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B9BC" w14:textId="77777777" w:rsidR="00AC564F" w:rsidRPr="001E1A35" w:rsidRDefault="00AC564F" w:rsidP="00AC564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0A551A19" wp14:editId="7DD6D86A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036563DB" w14:textId="54CD25D7" w:rsidR="008449F8" w:rsidRPr="00AC564F" w:rsidRDefault="008449F8" w:rsidP="00AC564F">
      <w:pPr>
        <w:rPr>
          <w:rFonts w:ascii="Arial" w:hAnsi="Arial" w:cs="Arial"/>
          <w:bCs/>
        </w:rPr>
      </w:pPr>
      <w:r w:rsidRPr="00AC564F">
        <w:rPr>
          <w:rFonts w:ascii="Arial" w:hAnsi="Arial" w:cs="Arial"/>
        </w:rPr>
        <w:t>OS-I.7222.</w:t>
      </w:r>
      <w:r w:rsidR="00F56B7A" w:rsidRPr="00AC564F">
        <w:rPr>
          <w:rFonts w:ascii="Arial" w:hAnsi="Arial" w:cs="Arial"/>
        </w:rPr>
        <w:t>1.4</w:t>
      </w:r>
      <w:r w:rsidRPr="00AC564F">
        <w:rPr>
          <w:rFonts w:ascii="Arial" w:hAnsi="Arial" w:cs="Arial"/>
        </w:rPr>
        <w:t>.202</w:t>
      </w:r>
      <w:r w:rsidR="00D273EB" w:rsidRPr="00AC564F">
        <w:rPr>
          <w:rFonts w:ascii="Arial" w:hAnsi="Arial" w:cs="Arial"/>
        </w:rPr>
        <w:t>3</w:t>
      </w:r>
      <w:r w:rsidRPr="00AC564F">
        <w:rPr>
          <w:rFonts w:ascii="Arial" w:hAnsi="Arial" w:cs="Arial"/>
        </w:rPr>
        <w:t>.</w:t>
      </w:r>
      <w:r w:rsidR="00E55E14" w:rsidRPr="00AC564F">
        <w:rPr>
          <w:rFonts w:ascii="Arial" w:hAnsi="Arial" w:cs="Arial"/>
        </w:rPr>
        <w:t>A</w:t>
      </w:r>
      <w:r w:rsidRPr="00AC564F">
        <w:rPr>
          <w:rFonts w:ascii="Arial" w:hAnsi="Arial" w:cs="Arial"/>
        </w:rPr>
        <w:t>D</w:t>
      </w:r>
      <w:r w:rsidR="00E87183" w:rsidRPr="00AC564F">
        <w:rPr>
          <w:rFonts w:ascii="Arial" w:hAnsi="Arial" w:cs="Arial"/>
        </w:rPr>
        <w:tab/>
      </w:r>
      <w:r w:rsidR="00E87183" w:rsidRPr="00AC564F">
        <w:rPr>
          <w:rFonts w:ascii="Arial" w:hAnsi="Arial" w:cs="Arial"/>
        </w:rPr>
        <w:tab/>
      </w:r>
      <w:r w:rsidR="00E87183" w:rsidRPr="00AC564F">
        <w:rPr>
          <w:rFonts w:ascii="Arial" w:hAnsi="Arial" w:cs="Arial"/>
        </w:rPr>
        <w:tab/>
      </w:r>
      <w:r w:rsidR="00E87183" w:rsidRPr="00AC564F">
        <w:rPr>
          <w:rFonts w:ascii="Arial" w:hAnsi="Arial" w:cs="Arial"/>
        </w:rPr>
        <w:tab/>
      </w:r>
      <w:r w:rsidR="00E87183" w:rsidRPr="00AC564F">
        <w:rPr>
          <w:rFonts w:ascii="Arial" w:hAnsi="Arial" w:cs="Arial"/>
        </w:rPr>
        <w:tab/>
      </w:r>
      <w:r w:rsidR="00E87183" w:rsidRPr="00AC564F">
        <w:rPr>
          <w:rFonts w:ascii="Arial" w:hAnsi="Arial" w:cs="Arial"/>
        </w:rPr>
        <w:tab/>
      </w:r>
      <w:r w:rsidRPr="00AC564F">
        <w:rPr>
          <w:rFonts w:ascii="Arial" w:hAnsi="Arial" w:cs="Arial"/>
          <w:bCs/>
        </w:rPr>
        <w:t>Rzeszów, 202</w:t>
      </w:r>
      <w:r w:rsidR="00D273EB" w:rsidRPr="00AC564F">
        <w:rPr>
          <w:rFonts w:ascii="Arial" w:hAnsi="Arial" w:cs="Arial"/>
          <w:bCs/>
        </w:rPr>
        <w:t>3</w:t>
      </w:r>
      <w:r w:rsidRPr="00AC564F">
        <w:rPr>
          <w:rFonts w:ascii="Arial" w:hAnsi="Arial" w:cs="Arial"/>
          <w:bCs/>
        </w:rPr>
        <w:t>-</w:t>
      </w:r>
      <w:r w:rsidR="00F56B7A" w:rsidRPr="00AC564F">
        <w:rPr>
          <w:rFonts w:ascii="Arial" w:hAnsi="Arial" w:cs="Arial"/>
          <w:bCs/>
        </w:rPr>
        <w:t>1</w:t>
      </w:r>
      <w:r w:rsidR="006C1864" w:rsidRPr="00AC564F">
        <w:rPr>
          <w:rFonts w:ascii="Arial" w:hAnsi="Arial" w:cs="Arial"/>
          <w:bCs/>
        </w:rPr>
        <w:t>2</w:t>
      </w:r>
      <w:r w:rsidRPr="00AC564F">
        <w:rPr>
          <w:rFonts w:ascii="Arial" w:hAnsi="Arial" w:cs="Arial"/>
          <w:bCs/>
        </w:rPr>
        <w:t>-</w:t>
      </w:r>
    </w:p>
    <w:p w14:paraId="63B46FE5" w14:textId="0B5AABE8" w:rsidR="008449F8" w:rsidRPr="00B210E8" w:rsidRDefault="008449F8" w:rsidP="00AC564F">
      <w:pPr>
        <w:pStyle w:val="Nagwek1"/>
      </w:pPr>
      <w:r w:rsidRPr="00AC564F">
        <w:t>D</w:t>
      </w:r>
      <w:r w:rsidR="008F3FAD" w:rsidRPr="00AC564F">
        <w:t>E</w:t>
      </w:r>
      <w:r w:rsidRPr="00AC564F">
        <w:t>CYZJA</w:t>
      </w:r>
    </w:p>
    <w:p w14:paraId="1C358BE5" w14:textId="77777777" w:rsidR="008449F8" w:rsidRPr="00B210E8" w:rsidRDefault="008449F8" w:rsidP="008449F8">
      <w:pPr>
        <w:spacing w:line="276" w:lineRule="auto"/>
        <w:rPr>
          <w:rFonts w:ascii="Arial" w:hAnsi="Arial" w:cs="Arial"/>
          <w:b/>
          <w:sz w:val="2"/>
          <w:szCs w:val="10"/>
        </w:rPr>
      </w:pPr>
    </w:p>
    <w:p w14:paraId="5ABAEEED" w14:textId="77777777" w:rsidR="008449F8" w:rsidRPr="00B210E8" w:rsidRDefault="008449F8" w:rsidP="00EB1A6A">
      <w:pPr>
        <w:spacing w:before="120"/>
        <w:jc w:val="both"/>
        <w:rPr>
          <w:rFonts w:ascii="Arial" w:hAnsi="Arial"/>
        </w:rPr>
      </w:pPr>
      <w:r w:rsidRPr="00B210E8">
        <w:rPr>
          <w:rFonts w:ascii="Arial" w:hAnsi="Arial"/>
        </w:rPr>
        <w:t>Działając na podstawie:</w:t>
      </w:r>
    </w:p>
    <w:p w14:paraId="7CF10E7D" w14:textId="75EE293D" w:rsidR="008449F8" w:rsidRPr="00B210E8" w:rsidRDefault="008449F8" w:rsidP="00EB1A6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szCs w:val="20"/>
        </w:rPr>
        <w:t>art. 104 i art. 163 ustawy z dnia 14 czerwca 1960r. Kodeks postępowania</w:t>
      </w:r>
      <w:r w:rsidR="00487B45" w:rsidRPr="00B210E8">
        <w:rPr>
          <w:rFonts w:ascii="Arial" w:hAnsi="Arial" w:cs="Arial"/>
          <w:szCs w:val="20"/>
        </w:rPr>
        <w:t xml:space="preserve"> </w:t>
      </w:r>
      <w:r w:rsidRPr="00B210E8">
        <w:rPr>
          <w:rFonts w:ascii="Arial" w:hAnsi="Arial" w:cs="Arial"/>
        </w:rPr>
        <w:t>administracyjnego (Dz. U. z 202</w:t>
      </w:r>
      <w:r w:rsidR="00F56B7A" w:rsidRPr="00B210E8">
        <w:rPr>
          <w:rFonts w:ascii="Arial" w:hAnsi="Arial" w:cs="Arial"/>
        </w:rPr>
        <w:t>3</w:t>
      </w:r>
      <w:r w:rsidRPr="00B210E8">
        <w:rPr>
          <w:rFonts w:ascii="Arial" w:hAnsi="Arial" w:cs="Arial"/>
        </w:rPr>
        <w:t>r.</w:t>
      </w:r>
      <w:r w:rsidR="00B50291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poz. </w:t>
      </w:r>
      <w:r w:rsidR="00F56B7A" w:rsidRPr="00B210E8">
        <w:rPr>
          <w:rFonts w:ascii="Arial" w:hAnsi="Arial" w:cs="Arial"/>
        </w:rPr>
        <w:t>775</w:t>
      </w:r>
      <w:r w:rsidRPr="00B210E8">
        <w:rPr>
          <w:rFonts w:ascii="Arial" w:hAnsi="Arial" w:cs="Arial"/>
        </w:rPr>
        <w:t xml:space="preserve"> ze zm.),</w:t>
      </w:r>
    </w:p>
    <w:p w14:paraId="621CEE57" w14:textId="59DBB345" w:rsidR="00E87183" w:rsidRPr="00B210E8" w:rsidRDefault="008449F8" w:rsidP="00EB1A6A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210E8">
        <w:rPr>
          <w:rFonts w:ascii="Arial" w:eastAsia="Calibri" w:hAnsi="Arial" w:cs="Arial"/>
          <w:lang w:eastAsia="en-US"/>
        </w:rPr>
        <w:t xml:space="preserve">art. </w:t>
      </w:r>
      <w:r w:rsidR="00891FFE">
        <w:rPr>
          <w:rFonts w:ascii="Arial" w:eastAsia="Calibri" w:hAnsi="Arial" w:cs="Arial"/>
          <w:lang w:eastAsia="en-US"/>
        </w:rPr>
        <w:t xml:space="preserve">191a, art. </w:t>
      </w:r>
      <w:r w:rsidRPr="00B210E8">
        <w:rPr>
          <w:rFonts w:ascii="Arial" w:eastAsia="Calibri" w:hAnsi="Arial" w:cs="Arial"/>
          <w:lang w:eastAsia="en-US"/>
        </w:rPr>
        <w:t>192 i art. 378 ust. 2a pkt. 1 ustawy z dnia 27 kwietnia 2001r. Prawo ochrony środowiska (Dz. U. z 202</w:t>
      </w:r>
      <w:r w:rsidR="006067ED" w:rsidRPr="00B210E8">
        <w:rPr>
          <w:rFonts w:ascii="Arial" w:eastAsia="Calibri" w:hAnsi="Arial" w:cs="Arial"/>
          <w:lang w:eastAsia="en-US"/>
        </w:rPr>
        <w:t>2</w:t>
      </w:r>
      <w:r w:rsidRPr="00B210E8">
        <w:rPr>
          <w:rFonts w:ascii="Arial" w:eastAsia="Calibri" w:hAnsi="Arial" w:cs="Arial"/>
          <w:lang w:eastAsia="en-US"/>
        </w:rPr>
        <w:t xml:space="preserve">r., poz. </w:t>
      </w:r>
      <w:r w:rsidR="006067ED" w:rsidRPr="00B210E8">
        <w:rPr>
          <w:rFonts w:ascii="Arial" w:eastAsia="Calibri" w:hAnsi="Arial" w:cs="Arial"/>
          <w:lang w:eastAsia="en-US"/>
        </w:rPr>
        <w:t>2556</w:t>
      </w:r>
      <w:r w:rsidR="008F372C" w:rsidRPr="00B210E8">
        <w:rPr>
          <w:rFonts w:ascii="Arial" w:eastAsia="Calibri" w:hAnsi="Arial" w:cs="Arial"/>
          <w:lang w:eastAsia="en-US"/>
        </w:rPr>
        <w:t xml:space="preserve"> ze zm.</w:t>
      </w:r>
      <w:r w:rsidRPr="00B210E8">
        <w:rPr>
          <w:rFonts w:ascii="Arial" w:eastAsia="Calibri" w:hAnsi="Arial" w:cs="Arial"/>
          <w:lang w:eastAsia="en-US"/>
        </w:rPr>
        <w:t xml:space="preserve">) </w:t>
      </w:r>
      <w:bookmarkStart w:id="0" w:name="_Hlk25235458"/>
      <w:r w:rsidR="00ED3999" w:rsidRPr="00B210E8">
        <w:rPr>
          <w:rFonts w:ascii="Arial" w:eastAsia="Calibri" w:hAnsi="Arial" w:cs="Arial"/>
        </w:rPr>
        <w:t>oraz</w:t>
      </w:r>
      <w:r w:rsidR="00487B45" w:rsidRPr="00B210E8">
        <w:rPr>
          <w:rFonts w:ascii="Arial" w:eastAsia="Calibri" w:hAnsi="Arial" w:cs="Arial"/>
        </w:rPr>
        <w:t xml:space="preserve"> § 2 ust. 1 pkt </w:t>
      </w:r>
      <w:r w:rsidR="003C396B" w:rsidRPr="00B210E8">
        <w:rPr>
          <w:rFonts w:ascii="Arial" w:eastAsia="Calibri" w:hAnsi="Arial" w:cs="Arial"/>
        </w:rPr>
        <w:t>13 lit. b</w:t>
      </w:r>
      <w:r w:rsidR="00487B45" w:rsidRPr="00B210E8">
        <w:rPr>
          <w:rFonts w:ascii="Arial" w:eastAsia="Calibri" w:hAnsi="Arial" w:cs="Arial"/>
        </w:rPr>
        <w:t xml:space="preserve"> rozporządzenia Rady Ministrów z dnia 10 września 2019r.</w:t>
      </w:r>
      <w:r w:rsidR="00ED3999" w:rsidRPr="00B210E8">
        <w:rPr>
          <w:rFonts w:ascii="Arial" w:eastAsia="Calibri" w:hAnsi="Arial" w:cs="Arial"/>
        </w:rPr>
        <w:t xml:space="preserve"> </w:t>
      </w:r>
      <w:r w:rsidRPr="00B210E8">
        <w:rPr>
          <w:rFonts w:ascii="Arial" w:eastAsia="Calibri" w:hAnsi="Arial" w:cs="Arial"/>
          <w:lang w:eastAsia="en-US"/>
        </w:rPr>
        <w:t>w</w:t>
      </w:r>
      <w:r w:rsidR="00E87183" w:rsidRPr="00B210E8">
        <w:rPr>
          <w:rFonts w:ascii="Arial" w:eastAsia="Calibri" w:hAnsi="Arial" w:cs="Arial"/>
          <w:lang w:eastAsia="en-US"/>
        </w:rPr>
        <w:t> </w:t>
      </w:r>
      <w:r w:rsidRPr="00B210E8">
        <w:rPr>
          <w:rFonts w:ascii="Arial" w:eastAsia="Calibri" w:hAnsi="Arial" w:cs="Arial"/>
          <w:lang w:eastAsia="en-US"/>
        </w:rPr>
        <w:t>sprawie przedsięwzięć mogących znacząco oddziaływać na środowisko (Dz. U. z 2019r.</w:t>
      </w:r>
      <w:r w:rsidR="00487B45" w:rsidRPr="00B210E8">
        <w:rPr>
          <w:rFonts w:ascii="Arial" w:eastAsia="Calibri" w:hAnsi="Arial" w:cs="Arial"/>
          <w:lang w:eastAsia="en-US"/>
        </w:rPr>
        <w:t>,</w:t>
      </w:r>
      <w:r w:rsidRPr="00B210E8">
        <w:rPr>
          <w:rFonts w:ascii="Arial" w:eastAsia="Calibri" w:hAnsi="Arial" w:cs="Arial"/>
          <w:lang w:eastAsia="en-US"/>
        </w:rPr>
        <w:t xml:space="preserve"> poz. 1839</w:t>
      </w:r>
      <w:r w:rsidR="006E311E" w:rsidRPr="00B210E8">
        <w:rPr>
          <w:rFonts w:ascii="Arial" w:eastAsia="Calibri" w:hAnsi="Arial" w:cs="Arial"/>
          <w:lang w:eastAsia="en-US"/>
        </w:rPr>
        <w:t xml:space="preserve"> </w:t>
      </w:r>
      <w:r w:rsidR="00487B45" w:rsidRPr="00B210E8">
        <w:rPr>
          <w:rFonts w:ascii="Arial" w:eastAsia="Calibri" w:hAnsi="Arial" w:cs="Arial"/>
          <w:lang w:eastAsia="en-US"/>
        </w:rPr>
        <w:t>ze</w:t>
      </w:r>
      <w:r w:rsidR="006E311E" w:rsidRPr="00B210E8">
        <w:rPr>
          <w:rFonts w:ascii="Arial" w:eastAsia="Calibri" w:hAnsi="Arial" w:cs="Arial"/>
          <w:lang w:eastAsia="en-US"/>
        </w:rPr>
        <w:t> </w:t>
      </w:r>
      <w:r w:rsidR="00487B45" w:rsidRPr="00B210E8">
        <w:rPr>
          <w:rFonts w:ascii="Arial" w:eastAsia="Calibri" w:hAnsi="Arial" w:cs="Arial"/>
          <w:lang w:eastAsia="en-US"/>
        </w:rPr>
        <w:t>zm.</w:t>
      </w:r>
      <w:r w:rsidRPr="00B210E8">
        <w:rPr>
          <w:rFonts w:ascii="Arial" w:eastAsia="Calibri" w:hAnsi="Arial" w:cs="Arial"/>
          <w:lang w:eastAsia="en-US"/>
        </w:rPr>
        <w:t>),</w:t>
      </w:r>
      <w:bookmarkEnd w:id="0"/>
    </w:p>
    <w:p w14:paraId="03937D4B" w14:textId="4A2B45B2" w:rsidR="00C93D4C" w:rsidRPr="00B210E8" w:rsidRDefault="008449F8" w:rsidP="00EB1A6A">
      <w:pPr>
        <w:spacing w:before="480" w:after="240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po rozpatrzeniu wniosku </w:t>
      </w:r>
      <w:r w:rsidR="00DA3D14" w:rsidRPr="00B210E8">
        <w:rPr>
          <w:rFonts w:ascii="Arial" w:eastAsia="Calibri" w:hAnsi="Arial" w:cs="Arial"/>
          <w:lang w:eastAsia="zh-CN"/>
        </w:rPr>
        <w:t xml:space="preserve">z dnia </w:t>
      </w:r>
      <w:r w:rsidR="00814D10" w:rsidRPr="00B210E8">
        <w:rPr>
          <w:rFonts w:ascii="Arial" w:eastAsia="Calibri" w:hAnsi="Arial" w:cs="Arial"/>
          <w:lang w:eastAsia="zh-CN"/>
        </w:rPr>
        <w:t>22</w:t>
      </w:r>
      <w:r w:rsidR="00DA3D14" w:rsidRPr="00B210E8">
        <w:rPr>
          <w:rFonts w:ascii="Arial" w:eastAsia="Calibri" w:hAnsi="Arial" w:cs="Arial"/>
          <w:lang w:eastAsia="zh-CN"/>
        </w:rPr>
        <w:t xml:space="preserve"> </w:t>
      </w:r>
      <w:r w:rsidR="00814D10" w:rsidRPr="00B210E8">
        <w:rPr>
          <w:rFonts w:ascii="Arial" w:eastAsia="Calibri" w:hAnsi="Arial" w:cs="Arial"/>
          <w:lang w:eastAsia="zh-CN"/>
        </w:rPr>
        <w:t>sierpnia</w:t>
      </w:r>
      <w:r w:rsidR="006250E7" w:rsidRPr="00B210E8">
        <w:rPr>
          <w:rFonts w:ascii="Arial" w:eastAsia="Calibri" w:hAnsi="Arial" w:cs="Arial"/>
          <w:lang w:eastAsia="zh-CN"/>
        </w:rPr>
        <w:t xml:space="preserve"> </w:t>
      </w:r>
      <w:r w:rsidR="00DA3D14" w:rsidRPr="00B210E8">
        <w:rPr>
          <w:rFonts w:ascii="Arial" w:eastAsia="Calibri" w:hAnsi="Arial" w:cs="Arial"/>
          <w:lang w:eastAsia="zh-CN"/>
        </w:rPr>
        <w:t>202</w:t>
      </w:r>
      <w:r w:rsidR="006250E7" w:rsidRPr="00B210E8">
        <w:rPr>
          <w:rFonts w:ascii="Arial" w:eastAsia="Calibri" w:hAnsi="Arial" w:cs="Arial"/>
          <w:lang w:eastAsia="zh-CN"/>
        </w:rPr>
        <w:t>3</w:t>
      </w:r>
      <w:r w:rsidR="00DA3D14" w:rsidRPr="00B210E8">
        <w:rPr>
          <w:rFonts w:ascii="Arial" w:eastAsia="Calibri" w:hAnsi="Arial" w:cs="Arial"/>
          <w:lang w:eastAsia="zh-CN"/>
        </w:rPr>
        <w:t>r.</w:t>
      </w:r>
      <w:r w:rsidR="00DA3D14" w:rsidRPr="00B210E8">
        <w:rPr>
          <w:rFonts w:ascii="Arial" w:hAnsi="Arial" w:cs="Arial"/>
        </w:rPr>
        <w:t xml:space="preserve">, </w:t>
      </w:r>
      <w:r w:rsidR="00814D10" w:rsidRPr="00B210E8">
        <w:rPr>
          <w:rFonts w:ascii="Arial" w:hAnsi="Arial" w:cs="Arial"/>
        </w:rPr>
        <w:t>bez znaku</w:t>
      </w:r>
      <w:r w:rsidR="004A2B3B" w:rsidRPr="00B210E8">
        <w:rPr>
          <w:rFonts w:ascii="Arial" w:hAnsi="Arial" w:cs="Arial"/>
        </w:rPr>
        <w:t>,</w:t>
      </w:r>
      <w:r w:rsidR="00DA3D14" w:rsidRPr="00B210E8">
        <w:rPr>
          <w:rFonts w:ascii="Arial" w:hAnsi="Arial" w:cs="Arial"/>
        </w:rPr>
        <w:t xml:space="preserve"> </w:t>
      </w:r>
      <w:r w:rsidR="00D926AB" w:rsidRPr="00B210E8">
        <w:rPr>
          <w:rFonts w:ascii="Arial" w:hAnsi="Arial" w:cs="Arial"/>
          <w:b/>
          <w:bCs/>
        </w:rPr>
        <w:t xml:space="preserve">Pani Joanny Zajdowicz, Pełnomocnika Fabryki Armatur JAFAR S.A., ul. </w:t>
      </w:r>
      <w:proofErr w:type="spellStart"/>
      <w:r w:rsidR="00D926AB" w:rsidRPr="00B210E8">
        <w:rPr>
          <w:rFonts w:ascii="Arial" w:hAnsi="Arial" w:cs="Arial"/>
          <w:b/>
          <w:bCs/>
        </w:rPr>
        <w:t>Kadyiego</w:t>
      </w:r>
      <w:proofErr w:type="spellEnd"/>
      <w:r w:rsidR="00D926AB" w:rsidRPr="00B210E8">
        <w:rPr>
          <w:rFonts w:ascii="Arial" w:hAnsi="Arial" w:cs="Arial"/>
          <w:b/>
          <w:bCs/>
        </w:rPr>
        <w:t xml:space="preserve"> 12, 38-200 Jasło</w:t>
      </w:r>
      <w:r w:rsidR="006617A1" w:rsidRPr="00B210E8">
        <w:rPr>
          <w:rFonts w:ascii="Arial" w:eastAsia="Calibri" w:hAnsi="Arial" w:cs="Arial"/>
          <w:lang w:eastAsia="zh-CN"/>
        </w:rPr>
        <w:t xml:space="preserve"> </w:t>
      </w:r>
      <w:r w:rsidR="007A673F" w:rsidRPr="00B210E8">
        <w:rPr>
          <w:rFonts w:ascii="Arial" w:eastAsia="Calibri" w:hAnsi="Arial" w:cs="Arial"/>
          <w:b/>
          <w:bCs/>
          <w:lang w:eastAsia="en-US" w:bidi="en-US"/>
        </w:rPr>
        <w:t xml:space="preserve">(REGON </w:t>
      </w:r>
      <w:r w:rsidR="00D926AB" w:rsidRPr="00B210E8">
        <w:rPr>
          <w:rFonts w:ascii="Arial" w:eastAsia="Calibri" w:hAnsi="Arial" w:cs="Arial"/>
          <w:b/>
          <w:bCs/>
          <w:lang w:eastAsia="en-US" w:bidi="en-US"/>
        </w:rPr>
        <w:t>370195988, NIP 6850010620</w:t>
      </w:r>
      <w:r w:rsidR="007A673F" w:rsidRPr="00B210E8">
        <w:rPr>
          <w:rFonts w:ascii="Arial" w:eastAsia="Calibri" w:hAnsi="Arial" w:cs="Arial"/>
          <w:b/>
          <w:bCs/>
          <w:lang w:eastAsia="en-US" w:bidi="en-US"/>
        </w:rPr>
        <w:t>)</w:t>
      </w:r>
      <w:r w:rsidR="007A673F" w:rsidRPr="00B210E8">
        <w:rPr>
          <w:rFonts w:ascii="Arial" w:eastAsia="Calibri" w:hAnsi="Arial" w:cs="Arial"/>
          <w:lang w:eastAsia="en-US" w:bidi="en-US"/>
        </w:rPr>
        <w:t xml:space="preserve"> </w:t>
      </w:r>
      <w:r w:rsidRPr="00B210E8">
        <w:rPr>
          <w:rFonts w:ascii="Arial" w:hAnsi="Arial" w:cs="Arial"/>
        </w:rPr>
        <w:t xml:space="preserve">w sprawie zmiany </w:t>
      </w:r>
      <w:r w:rsidR="00D926AB" w:rsidRPr="00B210E8">
        <w:rPr>
          <w:rFonts w:ascii="Arial" w:hAnsi="Arial" w:cs="Arial"/>
        </w:rPr>
        <w:t>decyzji Marszałka Województwa Podkarpackiego</w:t>
      </w:r>
      <w:r w:rsidR="00364889" w:rsidRPr="00B210E8">
        <w:rPr>
          <w:rFonts w:ascii="Arial" w:hAnsi="Arial" w:cs="Arial"/>
        </w:rPr>
        <w:t>,</w:t>
      </w:r>
      <w:r w:rsidR="00D926AB" w:rsidRPr="00B210E8">
        <w:rPr>
          <w:rFonts w:ascii="Arial" w:hAnsi="Arial" w:cs="Arial"/>
        </w:rPr>
        <w:t xml:space="preserve"> </w:t>
      </w:r>
      <w:r w:rsidR="00364889" w:rsidRPr="00B210E8">
        <w:rPr>
          <w:rFonts w:ascii="Arial" w:hAnsi="Arial" w:cs="Arial"/>
        </w:rPr>
        <w:t xml:space="preserve">znak: OS-I.7222.67.1.2012.MH </w:t>
      </w:r>
      <w:r w:rsidR="00D926AB" w:rsidRPr="00B210E8">
        <w:rPr>
          <w:rFonts w:ascii="Arial" w:hAnsi="Arial" w:cs="Arial"/>
        </w:rPr>
        <w:t>z dnia 14 grudnia 2012r.,</w:t>
      </w:r>
      <w:r w:rsidR="00364889" w:rsidRPr="00B210E8">
        <w:rPr>
          <w:rFonts w:ascii="Arial" w:hAnsi="Arial" w:cs="Arial"/>
        </w:rPr>
        <w:t xml:space="preserve"> </w:t>
      </w:r>
      <w:r w:rsidR="004A2B3B" w:rsidRPr="00B210E8">
        <w:rPr>
          <w:rFonts w:ascii="Arial" w:hAnsi="Arial" w:cs="Arial"/>
        </w:rPr>
        <w:t>zmienionej decyzją własną</w:t>
      </w:r>
      <w:r w:rsidR="00364889" w:rsidRPr="00B210E8">
        <w:rPr>
          <w:rFonts w:ascii="Arial" w:hAnsi="Arial" w:cs="Arial"/>
        </w:rPr>
        <w:t>,</w:t>
      </w:r>
      <w:r w:rsidR="004A2B3B" w:rsidRPr="00B210E8">
        <w:rPr>
          <w:rFonts w:ascii="Arial" w:hAnsi="Arial" w:cs="Arial"/>
        </w:rPr>
        <w:t xml:space="preserve"> </w:t>
      </w:r>
      <w:r w:rsidR="00364889" w:rsidRPr="00B210E8">
        <w:rPr>
          <w:rFonts w:ascii="Arial" w:hAnsi="Arial" w:cs="Arial"/>
        </w:rPr>
        <w:t xml:space="preserve">znak: OS-I.7222.59.1.2014.MH </w:t>
      </w:r>
      <w:r w:rsidR="004A2B3B" w:rsidRPr="00B210E8">
        <w:rPr>
          <w:rFonts w:ascii="Arial" w:hAnsi="Arial" w:cs="Arial"/>
        </w:rPr>
        <w:t xml:space="preserve">z dnia </w:t>
      </w:r>
      <w:r w:rsidR="00AB7C49" w:rsidRPr="00B210E8">
        <w:rPr>
          <w:rFonts w:ascii="Arial" w:hAnsi="Arial" w:cs="Arial"/>
        </w:rPr>
        <w:t xml:space="preserve">23 września 2014r., </w:t>
      </w:r>
      <w:r w:rsidR="007329AF" w:rsidRPr="00B210E8">
        <w:rPr>
          <w:rFonts w:ascii="Arial" w:hAnsi="Arial" w:cs="Arial"/>
        </w:rPr>
        <w:t xml:space="preserve">znak: OS-I.7222.59.2.2017.MH </w:t>
      </w:r>
      <w:r w:rsidR="00AB7C49" w:rsidRPr="00B210E8">
        <w:rPr>
          <w:rFonts w:ascii="Arial" w:hAnsi="Arial" w:cs="Arial"/>
        </w:rPr>
        <w:t>z dnia 31 października 2014r.</w:t>
      </w:r>
      <w:r w:rsidR="007329AF" w:rsidRPr="00B210E8">
        <w:rPr>
          <w:rFonts w:ascii="Arial" w:hAnsi="Arial" w:cs="Arial"/>
        </w:rPr>
        <w:t xml:space="preserve"> </w:t>
      </w:r>
      <w:r w:rsidR="00AB7C49" w:rsidRPr="00B210E8">
        <w:rPr>
          <w:rFonts w:ascii="Arial" w:hAnsi="Arial" w:cs="Arial"/>
        </w:rPr>
        <w:t xml:space="preserve">oraz </w:t>
      </w:r>
      <w:r w:rsidR="007329AF" w:rsidRPr="00B210E8">
        <w:rPr>
          <w:rFonts w:ascii="Arial" w:hAnsi="Arial" w:cs="Arial"/>
        </w:rPr>
        <w:t>znak:</w:t>
      </w:r>
      <w:r w:rsidR="006E311E" w:rsidRPr="00B210E8">
        <w:rPr>
          <w:rFonts w:ascii="Arial" w:hAnsi="Arial" w:cs="Arial"/>
        </w:rPr>
        <w:t xml:space="preserve"> </w:t>
      </w:r>
      <w:r w:rsidR="007329AF" w:rsidRPr="00B210E8">
        <w:rPr>
          <w:rFonts w:ascii="Arial" w:hAnsi="Arial" w:cs="Arial"/>
        </w:rPr>
        <w:t>OS-</w:t>
      </w:r>
      <w:r w:rsidR="006E311E" w:rsidRPr="00B210E8">
        <w:rPr>
          <w:rFonts w:ascii="Arial" w:hAnsi="Arial" w:cs="Arial"/>
        </w:rPr>
        <w:t> </w:t>
      </w:r>
      <w:r w:rsidR="007329AF" w:rsidRPr="00B210E8">
        <w:rPr>
          <w:rFonts w:ascii="Arial" w:hAnsi="Arial" w:cs="Arial"/>
        </w:rPr>
        <w:t xml:space="preserve">I.7222.43.2.2018.MH </w:t>
      </w:r>
      <w:r w:rsidR="00AB7C49" w:rsidRPr="00B210E8">
        <w:rPr>
          <w:rFonts w:ascii="Arial" w:hAnsi="Arial" w:cs="Arial"/>
        </w:rPr>
        <w:t xml:space="preserve">z dnia 17 grudnia 2019r., </w:t>
      </w:r>
      <w:r w:rsidR="00364889" w:rsidRPr="00B210E8">
        <w:rPr>
          <w:rFonts w:ascii="Arial" w:hAnsi="Arial" w:cs="Arial"/>
        </w:rPr>
        <w:t xml:space="preserve">udzielającej Spółce pozwolenia zintegrowanego </w:t>
      </w:r>
      <w:r w:rsidR="00D926AB" w:rsidRPr="00B210E8">
        <w:rPr>
          <w:rFonts w:ascii="Arial" w:hAnsi="Arial" w:cs="Arial"/>
        </w:rPr>
        <w:t>na prowadzenie instalacji odlewni żeliwa</w:t>
      </w:r>
      <w:r w:rsidR="00364889" w:rsidRPr="00B210E8">
        <w:rPr>
          <w:rFonts w:ascii="Arial" w:hAnsi="Arial" w:cs="Arial"/>
        </w:rPr>
        <w:t xml:space="preserve"> </w:t>
      </w:r>
      <w:r w:rsidR="00D926AB" w:rsidRPr="00B210E8">
        <w:rPr>
          <w:rFonts w:ascii="Arial" w:hAnsi="Arial" w:cs="Arial"/>
        </w:rPr>
        <w:t>o zdolności produkcyjnej ponad 20 ton wytopu na dobę, zlokalizowanej na terenie Wydziału nr 1 – Zakład Produkcyjny JAFAR S.A. w Skołyszynie</w:t>
      </w:r>
      <w:r w:rsidR="007A673F" w:rsidRPr="00B210E8">
        <w:rPr>
          <w:rFonts w:ascii="Arial" w:hAnsi="Arial" w:cs="Arial"/>
        </w:rPr>
        <w:t>;</w:t>
      </w:r>
    </w:p>
    <w:p w14:paraId="69C4691B" w14:textId="0609F981" w:rsidR="008449F8" w:rsidRPr="00B210E8" w:rsidRDefault="008449F8" w:rsidP="00EB1A6A">
      <w:pPr>
        <w:spacing w:after="240"/>
        <w:jc w:val="center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orzekam</w:t>
      </w:r>
    </w:p>
    <w:p w14:paraId="2F0123AD" w14:textId="77777777" w:rsidR="008449F8" w:rsidRPr="00B210E8" w:rsidRDefault="008449F8" w:rsidP="00EB1A6A">
      <w:pPr>
        <w:spacing w:before="120" w:after="120"/>
        <w:jc w:val="both"/>
        <w:rPr>
          <w:rFonts w:ascii="Arial" w:hAnsi="Arial" w:cs="Arial"/>
          <w:sz w:val="2"/>
          <w:szCs w:val="18"/>
        </w:rPr>
      </w:pPr>
    </w:p>
    <w:p w14:paraId="5181B2A7" w14:textId="03B72CB5" w:rsidR="00D8383C" w:rsidRPr="00B210E8" w:rsidRDefault="008449F8" w:rsidP="00EB1A6A">
      <w:pPr>
        <w:numPr>
          <w:ilvl w:val="0"/>
          <w:numId w:val="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/>
          <w:u w:val="single"/>
        </w:rPr>
      </w:pPr>
      <w:r w:rsidRPr="00B210E8">
        <w:rPr>
          <w:rFonts w:ascii="Arial" w:hAnsi="Arial"/>
        </w:rPr>
        <w:t>Zmieniam za zgodą stron decyzję</w:t>
      </w:r>
      <w:r w:rsidRPr="00B210E8">
        <w:rPr>
          <w:rFonts w:ascii="Arial" w:hAnsi="Arial" w:cs="Arial"/>
        </w:rPr>
        <w:t xml:space="preserve"> </w:t>
      </w:r>
      <w:r w:rsidR="004A2B3B" w:rsidRPr="00B210E8">
        <w:rPr>
          <w:rFonts w:ascii="Arial" w:hAnsi="Arial" w:cs="Arial"/>
        </w:rPr>
        <w:t>Marszałka Województwa Podkarpackiego z dnia 14 grudnia 2012r., znak: OS-I.7222.67.1.2012.MH (ze zm.) na prowadzenie instalacji odlewni żeliwa o zdolności produkcyjnej ponad 20 ton wytopu na dobę, zlokalizowanej na terenie Wydziału nr 1 – Zakład Produkcyjny JAFAR S.A. w Skołyszynie</w:t>
      </w:r>
      <w:r w:rsidRPr="00B210E8">
        <w:rPr>
          <w:rFonts w:ascii="Arial" w:hAnsi="Arial" w:cs="Arial"/>
        </w:rPr>
        <w:t>,</w:t>
      </w:r>
      <w:r w:rsidR="008228C6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w</w:t>
      </w:r>
      <w:r w:rsidR="008228C6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>następujący sposób:</w:t>
      </w:r>
    </w:p>
    <w:p w14:paraId="78E4A780" w14:textId="3E57A2BB" w:rsidR="008449F8" w:rsidRPr="00F5432B" w:rsidRDefault="008449F8" w:rsidP="00EB1A6A">
      <w:pPr>
        <w:pStyle w:val="Nagwek2"/>
        <w:spacing w:line="240" w:lineRule="auto"/>
      </w:pPr>
      <w:r w:rsidRPr="00F5432B">
        <w:t xml:space="preserve">I.1. </w:t>
      </w:r>
      <w:r w:rsidR="00FD3E0F" w:rsidRPr="00F5432B">
        <w:t>Punkt</w:t>
      </w:r>
      <w:r w:rsidRPr="00F5432B">
        <w:t xml:space="preserve"> </w:t>
      </w:r>
      <w:r w:rsidR="00221C98" w:rsidRPr="00F5432B">
        <w:t>I.</w:t>
      </w:r>
      <w:r w:rsidR="00616B0A" w:rsidRPr="00F5432B">
        <w:t>1.</w:t>
      </w:r>
      <w:r w:rsidRPr="00F5432B">
        <w:t xml:space="preserve"> </w:t>
      </w:r>
      <w:r w:rsidR="00FD3E0F" w:rsidRPr="00F5432B">
        <w:t xml:space="preserve">decyzji </w:t>
      </w:r>
      <w:r w:rsidRPr="00F5432B">
        <w:t>otrzymuje brzmienie:</w:t>
      </w:r>
    </w:p>
    <w:p w14:paraId="2A1CBD0F" w14:textId="1ADEE101" w:rsidR="001E3200" w:rsidRPr="00577315" w:rsidRDefault="008449F8" w:rsidP="00EB1A6A">
      <w:pPr>
        <w:spacing w:before="120"/>
        <w:rPr>
          <w:rFonts w:ascii="Arial" w:hAnsi="Arial" w:cs="Arial"/>
          <w:b/>
          <w:bCs/>
        </w:rPr>
      </w:pPr>
      <w:r w:rsidRPr="00577315">
        <w:rPr>
          <w:rFonts w:ascii="Arial" w:hAnsi="Arial" w:cs="Arial"/>
          <w:b/>
          <w:bCs/>
        </w:rPr>
        <w:t>„</w:t>
      </w:r>
      <w:r w:rsidR="001E3200" w:rsidRPr="00577315">
        <w:rPr>
          <w:rFonts w:ascii="Arial" w:hAnsi="Arial" w:cs="Arial"/>
          <w:b/>
          <w:bCs/>
        </w:rPr>
        <w:t>I.</w:t>
      </w:r>
      <w:r w:rsidR="00616B0A" w:rsidRPr="00577315">
        <w:rPr>
          <w:rFonts w:ascii="Arial" w:hAnsi="Arial" w:cs="Arial"/>
          <w:b/>
          <w:bCs/>
        </w:rPr>
        <w:t>1</w:t>
      </w:r>
      <w:r w:rsidR="00CB627D" w:rsidRPr="00577315">
        <w:rPr>
          <w:rFonts w:ascii="Arial" w:hAnsi="Arial" w:cs="Arial"/>
          <w:b/>
          <w:bCs/>
        </w:rPr>
        <w:t>.</w:t>
      </w:r>
      <w:r w:rsidR="00616B0A" w:rsidRPr="00577315">
        <w:rPr>
          <w:rFonts w:ascii="Arial" w:hAnsi="Arial" w:cs="Arial"/>
          <w:b/>
          <w:bCs/>
        </w:rPr>
        <w:t xml:space="preserve"> Rodzaj prowadzonej działalności.</w:t>
      </w:r>
    </w:p>
    <w:p w14:paraId="49CAA5D3" w14:textId="06EAFE23" w:rsidR="00616B0A" w:rsidRPr="00B210E8" w:rsidRDefault="00CF6FA4" w:rsidP="00F10AC2">
      <w:pPr>
        <w:keepNext/>
        <w:spacing w:after="240"/>
        <w:jc w:val="both"/>
        <w:rPr>
          <w:rFonts w:ascii="Arial" w:hAnsi="Arial" w:cs="Arial"/>
          <w:b/>
          <w:bCs/>
        </w:rPr>
      </w:pPr>
      <w:r w:rsidRPr="00B210E8">
        <w:rPr>
          <w:rFonts w:ascii="Arial" w:hAnsi="Arial" w:cs="Arial"/>
        </w:rPr>
        <w:t xml:space="preserve">Na terenie Zakładu Produkcyjnego w Skołyszynie, będącego własnością Fabryki Armatur JAFAR S.A. eksploatowana będzie instalacja </w:t>
      </w:r>
      <w:r w:rsidR="00090AE8" w:rsidRPr="00B210E8">
        <w:rPr>
          <w:rFonts w:ascii="Arial" w:hAnsi="Arial" w:cs="Arial"/>
        </w:rPr>
        <w:t xml:space="preserve">do </w:t>
      </w:r>
      <w:r w:rsidRPr="00B210E8">
        <w:rPr>
          <w:rFonts w:ascii="Arial" w:hAnsi="Arial" w:cs="Arial"/>
        </w:rPr>
        <w:t>odlewani</w:t>
      </w:r>
      <w:r w:rsidR="00090AE8" w:rsidRPr="00B210E8">
        <w:rPr>
          <w:rFonts w:ascii="Arial" w:hAnsi="Arial" w:cs="Arial"/>
        </w:rPr>
        <w:t>a</w:t>
      </w:r>
      <w:r w:rsidRPr="00B210E8">
        <w:rPr>
          <w:rFonts w:ascii="Arial" w:hAnsi="Arial" w:cs="Arial"/>
        </w:rPr>
        <w:t xml:space="preserve"> metali żelaznych</w:t>
      </w:r>
      <w:r w:rsidR="006E311E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o</w:t>
      </w:r>
      <w:r w:rsidR="006E311E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 xml:space="preserve">zdolności produkcyjnej 65 Mg wytopu na dobę (instalacja IPPC) oraz instalacja </w:t>
      </w:r>
      <w:r w:rsidR="00090AE8" w:rsidRPr="00B210E8">
        <w:rPr>
          <w:rFonts w:ascii="Arial" w:hAnsi="Arial" w:cs="Arial"/>
        </w:rPr>
        <w:t xml:space="preserve">do </w:t>
      </w:r>
      <w:r w:rsidRPr="00B210E8">
        <w:rPr>
          <w:rFonts w:ascii="Arial" w:hAnsi="Arial" w:cs="Arial"/>
        </w:rPr>
        <w:t>odlewani</w:t>
      </w:r>
      <w:r w:rsidR="00090AE8" w:rsidRPr="00B210E8">
        <w:rPr>
          <w:rFonts w:ascii="Arial" w:hAnsi="Arial" w:cs="Arial"/>
        </w:rPr>
        <w:t>a</w:t>
      </w:r>
      <w:r w:rsidRPr="00B210E8">
        <w:rPr>
          <w:rFonts w:ascii="Arial" w:hAnsi="Arial" w:cs="Arial"/>
        </w:rPr>
        <w:t xml:space="preserve"> metali nieżelaznych (kolorowych) o zdolności produkcyjnej 3,4 Mg wytopu na dobę (instalacja niewymagająca uzyskania pozwolenia zintegrowanego). Odlewy wytwarzane w instalacjach wykorzystywane będą do produkcji wyrobów armatury </w:t>
      </w:r>
      <w:r w:rsidRPr="00B210E8">
        <w:rPr>
          <w:rFonts w:ascii="Arial" w:hAnsi="Arial" w:cs="Arial"/>
        </w:rPr>
        <w:lastRenderedPageBreak/>
        <w:t>przemysłowej, wodociągowej, hydrantów oraz wyrobów uzupełniających do sieci kanalizacyjnej i wodociągowej oraz armatury naprawczej.</w:t>
      </w:r>
      <w:r w:rsidR="00E70E32" w:rsidRPr="00B210E8">
        <w:rPr>
          <w:rFonts w:ascii="Arial" w:hAnsi="Arial" w:cs="Arial"/>
        </w:rPr>
        <w:t>”</w:t>
      </w:r>
    </w:p>
    <w:p w14:paraId="3F883C1F" w14:textId="6D835AFF" w:rsidR="00757F0C" w:rsidRPr="0053332A" w:rsidRDefault="00757F0C" w:rsidP="00F10AC2">
      <w:pPr>
        <w:pStyle w:val="Nagwek3"/>
        <w:spacing w:line="240" w:lineRule="auto"/>
      </w:pPr>
      <w:r w:rsidRPr="0053332A">
        <w:t>I.</w:t>
      </w:r>
      <w:r w:rsidR="00A07ADD" w:rsidRPr="0053332A">
        <w:t>2</w:t>
      </w:r>
      <w:r w:rsidRPr="0053332A">
        <w:t xml:space="preserve">. Punkt </w:t>
      </w:r>
      <w:r w:rsidR="00815FD8" w:rsidRPr="0053332A">
        <w:t>I</w:t>
      </w:r>
      <w:r w:rsidRPr="0053332A">
        <w:t>.</w:t>
      </w:r>
      <w:r w:rsidR="00815FD8" w:rsidRPr="0053332A">
        <w:t>2.</w:t>
      </w:r>
      <w:r w:rsidRPr="0053332A">
        <w:t xml:space="preserve"> decyzji otrzymuje brzmienie:</w:t>
      </w:r>
    </w:p>
    <w:p w14:paraId="4CB3C237" w14:textId="24220813" w:rsidR="00A07ADD" w:rsidRPr="00B210E8" w:rsidRDefault="00815FD8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„</w:t>
      </w:r>
      <w:r w:rsidR="00250D28" w:rsidRPr="00B210E8">
        <w:rPr>
          <w:rFonts w:ascii="Arial" w:hAnsi="Arial" w:cs="Arial"/>
          <w:b/>
        </w:rPr>
        <w:t>I.2. Parametry urządzeń i instalacji istotne z punktu widzenia przeciwdziałania zanieczyszczeniom.</w:t>
      </w:r>
    </w:p>
    <w:p w14:paraId="267FAC60" w14:textId="31636202" w:rsidR="00616B0A" w:rsidRPr="00B210E8" w:rsidRDefault="00815FD8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I.2.1. Instalacja do odlewania i wykańczania armatury z metali żelaznych.</w:t>
      </w:r>
    </w:p>
    <w:p w14:paraId="67B6E125" w14:textId="77777777" w:rsidR="00157EB8" w:rsidRPr="00B210E8" w:rsidRDefault="00157EB8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 xml:space="preserve">I.2.1.1. </w:t>
      </w:r>
      <w:r w:rsidRPr="00B210E8">
        <w:rPr>
          <w:rFonts w:ascii="Arial" w:hAnsi="Arial" w:cs="Arial"/>
        </w:rPr>
        <w:t>Piece indukcyjne tyglowe (2 szt.):</w:t>
      </w:r>
    </w:p>
    <w:p w14:paraId="2563E0B1" w14:textId="6FB495AA" w:rsidR="00157EB8" w:rsidRPr="00B210E8" w:rsidRDefault="00157EB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pojemność topnienia</w:t>
      </w:r>
      <w:r w:rsidRPr="00B210E8">
        <w:rPr>
          <w:rFonts w:ascii="Arial" w:hAnsi="Arial" w:cs="Arial"/>
        </w:rPr>
        <w:tab/>
        <w:t>2 Mg,</w:t>
      </w:r>
    </w:p>
    <w:p w14:paraId="72D64909" w14:textId="776EC626" w:rsidR="00815FD8" w:rsidRPr="00B210E8" w:rsidRDefault="00157EB8" w:rsidP="00F10AC2">
      <w:pPr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</w:rPr>
        <w:t>- moc zainstalowana</w:t>
      </w:r>
      <w:r w:rsidRPr="00B210E8">
        <w:rPr>
          <w:rFonts w:ascii="Arial" w:hAnsi="Arial" w:cs="Arial"/>
        </w:rPr>
        <w:tab/>
        <w:t>2560 kW,</w:t>
      </w:r>
    </w:p>
    <w:p w14:paraId="76FC8BE3" w14:textId="77777777" w:rsidR="00743D7B" w:rsidRPr="00B210E8" w:rsidRDefault="00157EB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  <w:bCs/>
        </w:rPr>
        <w:t xml:space="preserve">- </w:t>
      </w:r>
      <w:r w:rsidR="00743D7B" w:rsidRPr="00B210E8">
        <w:rPr>
          <w:rFonts w:ascii="Arial" w:hAnsi="Arial" w:cs="Arial"/>
        </w:rPr>
        <w:t xml:space="preserve">częstotliwość znamionowa 500 </w:t>
      </w:r>
      <w:proofErr w:type="spellStart"/>
      <w:r w:rsidR="00743D7B" w:rsidRPr="00B210E8">
        <w:rPr>
          <w:rFonts w:ascii="Arial" w:hAnsi="Arial" w:cs="Arial"/>
        </w:rPr>
        <w:t>Hz</w:t>
      </w:r>
      <w:proofErr w:type="spellEnd"/>
      <w:r w:rsidR="00743D7B" w:rsidRPr="00B210E8">
        <w:rPr>
          <w:rFonts w:ascii="Arial" w:hAnsi="Arial" w:cs="Arial"/>
        </w:rPr>
        <w:t>,</w:t>
      </w:r>
    </w:p>
    <w:p w14:paraId="5F927FC6" w14:textId="77777777" w:rsidR="00743D7B" w:rsidRPr="00B210E8" w:rsidRDefault="00743D7B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wydajność 2,6 Mg/h.</w:t>
      </w:r>
    </w:p>
    <w:p w14:paraId="16DAAF48" w14:textId="5D6CBD44" w:rsidR="00616B0A" w:rsidRPr="00B210E8" w:rsidRDefault="00743D7B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 xml:space="preserve">Zanieczyszczenia ssawami znad pokryw pieców odprowadzane </w:t>
      </w:r>
      <w:r w:rsidR="006F6D96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do atmosfery poprzez emitor wspólny z piecem tyglowym</w:t>
      </w:r>
      <w:r w:rsidR="0048120B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po uprzednim oczyszczeniu przy pomocy filtra tkaninowego.</w:t>
      </w:r>
    </w:p>
    <w:p w14:paraId="165B0F8E" w14:textId="77777777" w:rsidR="00906C7F" w:rsidRPr="00B210E8" w:rsidRDefault="00906C7F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I.2.1.2.</w:t>
      </w:r>
      <w:r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Piec indukcyjny tyglowy (1 szt.):</w:t>
      </w:r>
    </w:p>
    <w:p w14:paraId="5CEC04D6" w14:textId="65825B29" w:rsidR="00906C7F" w:rsidRPr="00B210E8" w:rsidRDefault="00906C7F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pojemność topnienia 2 Mg,</w:t>
      </w:r>
    </w:p>
    <w:p w14:paraId="2D9E058C" w14:textId="77777777" w:rsidR="00906C7F" w:rsidRPr="00B210E8" w:rsidRDefault="00906C7F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moc zainstalowana 1500 kW,</w:t>
      </w:r>
    </w:p>
    <w:p w14:paraId="09D824B0" w14:textId="77777777" w:rsidR="00906C7F" w:rsidRPr="00B210E8" w:rsidRDefault="00906C7F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częstotliwość znamionowa 500 </w:t>
      </w:r>
      <w:proofErr w:type="spellStart"/>
      <w:r w:rsidRPr="00B210E8">
        <w:rPr>
          <w:rFonts w:ascii="Arial" w:hAnsi="Arial" w:cs="Arial"/>
        </w:rPr>
        <w:t>Hz</w:t>
      </w:r>
      <w:proofErr w:type="spellEnd"/>
      <w:r w:rsidRPr="00B210E8">
        <w:rPr>
          <w:rFonts w:ascii="Arial" w:hAnsi="Arial" w:cs="Arial"/>
        </w:rPr>
        <w:t>,</w:t>
      </w:r>
    </w:p>
    <w:p w14:paraId="5C065861" w14:textId="77777777" w:rsidR="00906C7F" w:rsidRPr="00B210E8" w:rsidRDefault="00906C7F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wydajność 2,7 Mg/h.</w:t>
      </w:r>
    </w:p>
    <w:p w14:paraId="68A87FEA" w14:textId="528F4591" w:rsidR="00616B0A" w:rsidRPr="00B210E8" w:rsidRDefault="00906C7F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ssawami znad pokryw pieca odprowadzane będą do atmosfery poprzez emitor wspólny z piecami tyglowym</w:t>
      </w:r>
      <w:r w:rsidR="0048120B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po uprzednim oczyszczeniu przy pomocy filtra tkaninowego.</w:t>
      </w:r>
    </w:p>
    <w:p w14:paraId="2C59BB1A" w14:textId="18629159" w:rsidR="008F7EFC" w:rsidRPr="00B210E8" w:rsidRDefault="006F6D96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 xml:space="preserve">I.2.1.3. </w:t>
      </w:r>
      <w:r w:rsidR="008F7EFC" w:rsidRPr="00B210E8">
        <w:rPr>
          <w:rFonts w:ascii="Arial" w:hAnsi="Arial" w:cs="Arial"/>
        </w:rPr>
        <w:t>Stanowisko sferoidyzacji żeliwa w kadziach odlewniczych, umiejscowione</w:t>
      </w:r>
      <w:r w:rsidR="006E311E" w:rsidRPr="00B210E8">
        <w:rPr>
          <w:rFonts w:ascii="Arial" w:hAnsi="Arial" w:cs="Arial"/>
        </w:rPr>
        <w:t xml:space="preserve"> </w:t>
      </w:r>
      <w:r w:rsidR="008F7EFC" w:rsidRPr="00B210E8">
        <w:rPr>
          <w:rFonts w:ascii="Arial" w:hAnsi="Arial" w:cs="Arial"/>
        </w:rPr>
        <w:t>w</w:t>
      </w:r>
      <w:r w:rsidR="006E311E" w:rsidRPr="00B210E8">
        <w:rPr>
          <w:rFonts w:ascii="Arial" w:hAnsi="Arial" w:cs="Arial"/>
        </w:rPr>
        <w:t> </w:t>
      </w:r>
      <w:r w:rsidR="008F7EFC" w:rsidRPr="00B210E8">
        <w:rPr>
          <w:rFonts w:ascii="Arial" w:hAnsi="Arial" w:cs="Arial"/>
        </w:rPr>
        <w:t>obrębie pieców indukcyjnych składać się będzie z zabudowanej konstrukcji do ustawienia kadzi podczas sferoidyzacji oraz podajnika drutu sferoidalnego lub</w:t>
      </w:r>
      <w:r w:rsidR="006E311E" w:rsidRPr="00B210E8">
        <w:rPr>
          <w:rFonts w:ascii="Arial" w:hAnsi="Arial" w:cs="Arial"/>
        </w:rPr>
        <w:t xml:space="preserve"> </w:t>
      </w:r>
      <w:r w:rsidR="008F7EFC" w:rsidRPr="00B210E8">
        <w:rPr>
          <w:rFonts w:ascii="Arial" w:hAnsi="Arial" w:cs="Arial"/>
        </w:rPr>
        <w:t>z</w:t>
      </w:r>
      <w:r w:rsidR="006E311E" w:rsidRPr="00B210E8">
        <w:rPr>
          <w:rFonts w:ascii="Arial" w:hAnsi="Arial" w:cs="Arial"/>
        </w:rPr>
        <w:t> </w:t>
      </w:r>
      <w:r w:rsidR="008F7EFC" w:rsidRPr="00B210E8">
        <w:rPr>
          <w:rFonts w:ascii="Arial" w:hAnsi="Arial" w:cs="Arial"/>
        </w:rPr>
        <w:t>wykorzystaniem zapraw magnezowych.</w:t>
      </w:r>
    </w:p>
    <w:p w14:paraId="6CDB7E6E" w14:textId="371598AF" w:rsidR="00616B0A" w:rsidRPr="00B210E8" w:rsidRDefault="008F7EFC" w:rsidP="00F10AC2">
      <w:pPr>
        <w:spacing w:after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</w:rPr>
        <w:t>Zanieczyszczenia odciągami stanowiskowymi odprowadzane będą do atmosfery poprzez emitor</w:t>
      </w:r>
      <w:r w:rsidR="0048120B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po uprzednim oczyszczeniu przy pomocy filtra tkaninowego.</w:t>
      </w:r>
    </w:p>
    <w:p w14:paraId="1EA30329" w14:textId="1EFFC02E" w:rsidR="00547118" w:rsidRPr="00B210E8" w:rsidRDefault="0054711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I.2.1.4.</w:t>
      </w:r>
      <w:r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Kruszarka materiałów wsadowych (złomów metali) do pieców indukcyjnych</w:t>
      </w:r>
      <w:r w:rsidR="008228C6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o</w:t>
      </w:r>
      <w:r w:rsidR="008228C6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>wydajności do 8 Mg/h.</w:t>
      </w:r>
    </w:p>
    <w:p w14:paraId="5A7363AD" w14:textId="1292A3CF" w:rsidR="00616B0A" w:rsidRPr="00B210E8" w:rsidRDefault="00547118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odprowadzane będą wentylacją mechaniczną hali.</w:t>
      </w:r>
    </w:p>
    <w:p w14:paraId="1697F8DE" w14:textId="77777777" w:rsidR="00F32C86" w:rsidRPr="00B210E8" w:rsidRDefault="00547118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 xml:space="preserve">I.2.1.5. </w:t>
      </w:r>
      <w:r w:rsidR="00F32C86" w:rsidRPr="00B210E8">
        <w:rPr>
          <w:rFonts w:ascii="Arial" w:hAnsi="Arial" w:cs="Arial"/>
        </w:rPr>
        <w:t>Stacja przerobu mas formierskich o mocy 390 kW:</w:t>
      </w:r>
    </w:p>
    <w:p w14:paraId="7FF9CC45" w14:textId="77777777" w:rsidR="00B220A7" w:rsidRPr="00B210E8" w:rsidRDefault="00F32C8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urządzenia do oddzielania zanieczyszczeń (oddzielacze elektromagnetyczne, sito obrotowe),</w:t>
      </w:r>
    </w:p>
    <w:p w14:paraId="13E6D2F8" w14:textId="2D1E7AB0" w:rsidR="00B220A7" w:rsidRPr="00B210E8" w:rsidRDefault="00F32C8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</w:t>
      </w:r>
      <w:proofErr w:type="spellStart"/>
      <w:r w:rsidRPr="00B210E8">
        <w:rPr>
          <w:rFonts w:ascii="Arial" w:hAnsi="Arial" w:cs="Arial"/>
        </w:rPr>
        <w:t>wibrofluidyzacyjna</w:t>
      </w:r>
      <w:proofErr w:type="spellEnd"/>
      <w:r w:rsidRPr="00B210E8">
        <w:rPr>
          <w:rFonts w:ascii="Arial" w:hAnsi="Arial" w:cs="Arial"/>
        </w:rPr>
        <w:t xml:space="preserve"> chłodziarka masy (zespół przenośnika wstrząsowego, zespół instalacji powietrza, zespół dozowania wody)</w:t>
      </w:r>
      <w:r w:rsidR="00B220A7" w:rsidRPr="00B210E8">
        <w:rPr>
          <w:rFonts w:ascii="Arial" w:hAnsi="Arial" w:cs="Arial"/>
        </w:rPr>
        <w:t>,</w:t>
      </w:r>
    </w:p>
    <w:p w14:paraId="7D67BD60" w14:textId="77777777" w:rsidR="00B220A7" w:rsidRPr="00B210E8" w:rsidRDefault="00F32C8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mieszarka masy formierskiej,</w:t>
      </w:r>
    </w:p>
    <w:p w14:paraId="1BAFDFB2" w14:textId="77777777" w:rsidR="00B220A7" w:rsidRPr="00B210E8" w:rsidRDefault="00F32C8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zespół przenośników taśmowych, kubełkowych oraz podajników i dozowników,</w:t>
      </w:r>
    </w:p>
    <w:p w14:paraId="7815AB5A" w14:textId="77777777" w:rsidR="00B220A7" w:rsidRPr="00B210E8" w:rsidRDefault="00F32C86" w:rsidP="00F32C86">
      <w:pPr>
        <w:spacing w:line="276" w:lineRule="auto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zbiorniki dodatków odświeżających masę oraz konstrukcje nośne,</w:t>
      </w:r>
    </w:p>
    <w:p w14:paraId="31E7AD53" w14:textId="19209FB3" w:rsidR="00B220A7" w:rsidRPr="00B210E8" w:rsidRDefault="00F32C86" w:rsidP="00F32C86">
      <w:pPr>
        <w:spacing w:line="276" w:lineRule="auto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zbiornik masy zwrotnej </w:t>
      </w:r>
      <w:r w:rsidR="00B220A7" w:rsidRPr="00B210E8">
        <w:rPr>
          <w:rFonts w:ascii="Arial" w:hAnsi="Arial" w:cs="Arial"/>
        </w:rPr>
        <w:t xml:space="preserve">o pojemności </w:t>
      </w:r>
      <w:r w:rsidRPr="00B210E8">
        <w:rPr>
          <w:rFonts w:ascii="Arial" w:hAnsi="Arial" w:cs="Arial"/>
        </w:rPr>
        <w:t xml:space="preserve">280 ton. </w:t>
      </w:r>
    </w:p>
    <w:p w14:paraId="2F2F5A86" w14:textId="77777777" w:rsidR="00B220A7" w:rsidRPr="00B210E8" w:rsidRDefault="00F32C86" w:rsidP="00F32C86">
      <w:pPr>
        <w:spacing w:line="276" w:lineRule="auto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Urządzenia będące źródłem drgań mechanicznych posadowione są na podkładach wibroizolacyjnych.</w:t>
      </w:r>
    </w:p>
    <w:p w14:paraId="6E922B49" w14:textId="670B49A8" w:rsidR="006F6D96" w:rsidRPr="00B210E8" w:rsidRDefault="00F32C8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lastRenderedPageBreak/>
        <w:t>Zanieczyszczenia ssawami znad urządzeń odprowadzane będą do atmosfery poprzez emitor</w:t>
      </w:r>
      <w:r w:rsidR="0048120B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po uprzednim oczyszczeniu przy pomocy filtra tkaninowego.</w:t>
      </w:r>
    </w:p>
    <w:p w14:paraId="58753AD2" w14:textId="75498DD1" w:rsidR="00DD089D" w:rsidRPr="004C4D0A" w:rsidRDefault="0048120B" w:rsidP="00F10AC2">
      <w:pPr>
        <w:pStyle w:val="Tekstpodstawowy"/>
        <w:spacing w:before="240" w:after="0"/>
        <w:ind w:left="284" w:hanging="284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I.2.1.6.</w:t>
      </w:r>
      <w:r w:rsidRPr="00B210E8">
        <w:rPr>
          <w:rFonts w:ascii="Arial" w:hAnsi="Arial" w:cs="Arial"/>
          <w:bCs/>
        </w:rPr>
        <w:t xml:space="preserve"> </w:t>
      </w:r>
      <w:r w:rsidR="00137787" w:rsidRPr="00137787">
        <w:rPr>
          <w:rFonts w:ascii="Arial" w:hAnsi="Arial" w:cs="Arial"/>
          <w:b/>
          <w:u w:val="single"/>
        </w:rPr>
        <w:t>Do 30 czerwca 2024r.</w:t>
      </w:r>
      <w:r w:rsidR="00137787" w:rsidRPr="00137787">
        <w:rPr>
          <w:rFonts w:ascii="Arial" w:hAnsi="Arial" w:cs="Arial"/>
          <w:b/>
        </w:rPr>
        <w:t>:</w:t>
      </w:r>
      <w:r w:rsidR="00137787">
        <w:rPr>
          <w:rFonts w:ascii="Arial" w:hAnsi="Arial" w:cs="Arial"/>
          <w:bCs/>
        </w:rPr>
        <w:t xml:space="preserve"> </w:t>
      </w:r>
      <w:r w:rsidR="00DD089D" w:rsidRPr="004C4D0A">
        <w:rPr>
          <w:rFonts w:ascii="Arial" w:hAnsi="Arial" w:cs="Arial"/>
        </w:rPr>
        <w:t>Automatyczna linia formierska o mocy 185 kW, składająca się z:</w:t>
      </w:r>
    </w:p>
    <w:p w14:paraId="245E81F4" w14:textId="77777777" w:rsidR="00DD089D" w:rsidRPr="004C4D0A" w:rsidRDefault="00DD089D" w:rsidP="00F10AC2">
      <w:pPr>
        <w:pStyle w:val="Tekstpodstawowy"/>
        <w:spacing w:after="0"/>
        <w:ind w:left="284" w:hanging="284"/>
        <w:rPr>
          <w:rFonts w:ascii="Arial" w:hAnsi="Arial" w:cs="Arial"/>
        </w:rPr>
      </w:pPr>
      <w:bookmarkStart w:id="1" w:name="_Hlk535571008"/>
      <w:r w:rsidRPr="004C4D0A">
        <w:rPr>
          <w:rFonts w:ascii="Arial" w:hAnsi="Arial" w:cs="Arial"/>
        </w:rPr>
        <w:t>-</w:t>
      </w:r>
      <w:r w:rsidRPr="004C4D0A">
        <w:rPr>
          <w:rFonts w:ascii="Arial" w:hAnsi="Arial" w:cs="Arial"/>
        </w:rPr>
        <w:tab/>
        <w:t>maszyny formierskiej FBO IV,</w:t>
      </w:r>
    </w:p>
    <w:p w14:paraId="58AC2430" w14:textId="77777777" w:rsidR="00DD089D" w:rsidRPr="004C4D0A" w:rsidRDefault="00DD089D" w:rsidP="00F10AC2">
      <w:pPr>
        <w:pStyle w:val="Tekstpodstawowy"/>
        <w:spacing w:after="0"/>
        <w:ind w:left="284" w:hanging="284"/>
        <w:rPr>
          <w:rFonts w:ascii="Arial" w:hAnsi="Arial" w:cs="Arial"/>
        </w:rPr>
      </w:pPr>
      <w:r w:rsidRPr="004C4D0A">
        <w:rPr>
          <w:rFonts w:ascii="Arial" w:hAnsi="Arial" w:cs="Arial"/>
        </w:rPr>
        <w:t>-</w:t>
      </w:r>
      <w:r w:rsidRPr="004C4D0A">
        <w:rPr>
          <w:rFonts w:ascii="Arial" w:hAnsi="Arial" w:cs="Arial"/>
        </w:rPr>
        <w:tab/>
      </w:r>
      <w:proofErr w:type="spellStart"/>
      <w:r w:rsidRPr="004C4D0A">
        <w:rPr>
          <w:rFonts w:ascii="Arial" w:hAnsi="Arial" w:cs="Arial"/>
        </w:rPr>
        <w:t>przekładarki</w:t>
      </w:r>
      <w:proofErr w:type="spellEnd"/>
      <w:r w:rsidRPr="004C4D0A">
        <w:rPr>
          <w:rFonts w:ascii="Arial" w:hAnsi="Arial" w:cs="Arial"/>
        </w:rPr>
        <w:t xml:space="preserve"> żakietów i obciążników,</w:t>
      </w:r>
    </w:p>
    <w:p w14:paraId="5EF52844" w14:textId="77777777" w:rsidR="00DD089D" w:rsidRPr="004C4D0A" w:rsidRDefault="00DD089D" w:rsidP="00F10AC2">
      <w:pPr>
        <w:pStyle w:val="Tekstpodstawowy"/>
        <w:spacing w:after="0"/>
        <w:ind w:left="284" w:hanging="284"/>
        <w:rPr>
          <w:rFonts w:ascii="Arial" w:hAnsi="Arial" w:cs="Arial"/>
        </w:rPr>
      </w:pPr>
      <w:r w:rsidRPr="004C4D0A">
        <w:rPr>
          <w:rFonts w:ascii="Arial" w:hAnsi="Arial" w:cs="Arial"/>
        </w:rPr>
        <w:t>-</w:t>
      </w:r>
      <w:r w:rsidRPr="004C4D0A">
        <w:rPr>
          <w:rFonts w:ascii="Arial" w:hAnsi="Arial" w:cs="Arial"/>
        </w:rPr>
        <w:tab/>
        <w:t>przepychacza żakietów,</w:t>
      </w:r>
    </w:p>
    <w:bookmarkEnd w:id="1"/>
    <w:p w14:paraId="7E16A8F1" w14:textId="77777777" w:rsidR="00DD089D" w:rsidRPr="004C4D0A" w:rsidRDefault="00DD089D" w:rsidP="00F10AC2">
      <w:pPr>
        <w:pStyle w:val="Tekstpodstawowy"/>
        <w:spacing w:after="0"/>
        <w:ind w:left="284" w:hanging="284"/>
        <w:jc w:val="both"/>
        <w:rPr>
          <w:rFonts w:ascii="Arial" w:hAnsi="Arial" w:cs="Arial"/>
        </w:rPr>
      </w:pPr>
      <w:r w:rsidRPr="004C4D0A">
        <w:rPr>
          <w:rFonts w:ascii="Arial" w:hAnsi="Arial" w:cs="Arial"/>
        </w:rPr>
        <w:t>-</w:t>
      </w:r>
      <w:r w:rsidRPr="004C4D0A">
        <w:rPr>
          <w:rFonts w:ascii="Arial" w:hAnsi="Arial" w:cs="Arial"/>
        </w:rPr>
        <w:tab/>
        <w:t>kraty wstrząsowej w obudowie dźwiękochłonnej, posadowionej na podkładach wibroizolacyjnych.</w:t>
      </w:r>
    </w:p>
    <w:p w14:paraId="661F4BC2" w14:textId="77777777" w:rsidR="00DD089D" w:rsidRDefault="00DD089D" w:rsidP="00F10AC2">
      <w:pPr>
        <w:jc w:val="both"/>
        <w:rPr>
          <w:rFonts w:ascii="Arial" w:hAnsi="Arial" w:cs="Arial"/>
        </w:rPr>
      </w:pPr>
      <w:r w:rsidRPr="004C4D0A">
        <w:rPr>
          <w:rFonts w:ascii="Arial" w:hAnsi="Arial" w:cs="Arial"/>
        </w:rPr>
        <w:t>Zanieczyszczenia ssawami znad urządzeń odprowadzane będą do atmosfery wspólnym emitorem po uprzednim oczyszczeniu przy pomocy filtra tkaninowego.</w:t>
      </w:r>
    </w:p>
    <w:p w14:paraId="278E7124" w14:textId="36BCBE99" w:rsidR="00146BA7" w:rsidRPr="00B210E8" w:rsidRDefault="00146BA7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I.2.1.6.</w:t>
      </w:r>
      <w:r w:rsidRPr="00B210E8">
        <w:rPr>
          <w:rFonts w:ascii="Arial" w:hAnsi="Arial" w:cs="Arial"/>
          <w:bCs/>
        </w:rPr>
        <w:t xml:space="preserve"> </w:t>
      </w:r>
      <w:r w:rsidR="00DD089D" w:rsidRPr="00137787">
        <w:rPr>
          <w:rFonts w:ascii="Arial" w:hAnsi="Arial" w:cs="Arial"/>
          <w:b/>
          <w:u w:val="single"/>
        </w:rPr>
        <w:t>Od 1 lipca 2024r.</w:t>
      </w:r>
      <w:r w:rsidR="00137787" w:rsidRPr="00137787">
        <w:rPr>
          <w:rFonts w:ascii="Arial" w:hAnsi="Arial" w:cs="Arial"/>
          <w:b/>
        </w:rPr>
        <w:t>:</w:t>
      </w:r>
      <w:r w:rsidR="00137787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Automatyczna linia formierska do odlewania automatycznego o wydajności do 150 form/h</w:t>
      </w:r>
      <w:r w:rsidR="00DD089D">
        <w:rPr>
          <w:rFonts w:ascii="Arial" w:hAnsi="Arial" w:cs="Arial"/>
        </w:rPr>
        <w:t>.</w:t>
      </w:r>
    </w:p>
    <w:p w14:paraId="4DBEB0B8" w14:textId="1E9733F1" w:rsidR="00146BA7" w:rsidRPr="00B210E8" w:rsidRDefault="00146BA7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ssawami znad urządzeń odprowadzane będą do atmosfery poprzez emitor po uprzednim oczyszczeniu przy pomocy filtra tkaninowego.</w:t>
      </w:r>
    </w:p>
    <w:p w14:paraId="25658333" w14:textId="77777777" w:rsidR="0064263C" w:rsidRPr="004C4D0A" w:rsidRDefault="00B5176D" w:rsidP="00F10AC2">
      <w:pPr>
        <w:pStyle w:val="Tekstpodstawowy"/>
        <w:spacing w:before="240"/>
        <w:ind w:left="284" w:hanging="284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I.2.1.7.</w:t>
      </w:r>
      <w:r w:rsidRPr="00B210E8">
        <w:rPr>
          <w:rFonts w:ascii="Arial" w:hAnsi="Arial" w:cs="Arial"/>
          <w:bCs/>
        </w:rPr>
        <w:t xml:space="preserve"> </w:t>
      </w:r>
      <w:r w:rsidRPr="00B5176D">
        <w:rPr>
          <w:rFonts w:ascii="Arial" w:hAnsi="Arial" w:cs="Arial"/>
          <w:b/>
          <w:u w:val="single"/>
        </w:rPr>
        <w:t>Do 30 czerwca 2024r.:</w:t>
      </w:r>
      <w:r>
        <w:rPr>
          <w:rFonts w:ascii="Arial" w:hAnsi="Arial" w:cs="Arial"/>
          <w:bCs/>
        </w:rPr>
        <w:t xml:space="preserve"> </w:t>
      </w:r>
      <w:r w:rsidR="0064263C">
        <w:rPr>
          <w:rFonts w:ascii="Arial" w:hAnsi="Arial" w:cs="Arial"/>
        </w:rPr>
        <w:t>Rdzeniarki FM60</w:t>
      </w:r>
      <w:r w:rsidR="0064263C" w:rsidRPr="004C4D0A">
        <w:rPr>
          <w:rFonts w:ascii="Arial" w:hAnsi="Arial" w:cs="Arial"/>
        </w:rPr>
        <w:t>-FM16 – 2 szt.</w:t>
      </w:r>
    </w:p>
    <w:p w14:paraId="42670BA0" w14:textId="77777777" w:rsidR="0064263C" w:rsidRPr="006A2E07" w:rsidRDefault="0064263C" w:rsidP="00F10AC2">
      <w:pPr>
        <w:pStyle w:val="Tekstpodstawowy"/>
        <w:spacing w:after="240"/>
        <w:jc w:val="both"/>
        <w:rPr>
          <w:rFonts w:ascii="Arial" w:hAnsi="Arial" w:cs="Arial"/>
          <w:b/>
          <w:highlight w:val="yellow"/>
        </w:rPr>
      </w:pPr>
      <w:bookmarkStart w:id="2" w:name="_Hlk535571536"/>
      <w:r w:rsidRPr="004C4D0A">
        <w:rPr>
          <w:rFonts w:ascii="Arial" w:hAnsi="Arial" w:cs="Arial"/>
        </w:rPr>
        <w:t>Zanieczyszczenia ssawami znad urządzeń odprowadzane będą do atmosfery wspólnym emitorem po uprzednim oczyszczeniu przez filtr workowy oraz neutralizator amin.</w:t>
      </w:r>
      <w:bookmarkEnd w:id="2"/>
    </w:p>
    <w:p w14:paraId="705CE968" w14:textId="6FB178E6" w:rsidR="00E07B11" w:rsidRPr="00B210E8" w:rsidRDefault="00E07B11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I.2.1.7.</w:t>
      </w:r>
      <w:r w:rsidRPr="00B210E8">
        <w:rPr>
          <w:rFonts w:ascii="Arial" w:hAnsi="Arial" w:cs="Arial"/>
          <w:bCs/>
        </w:rPr>
        <w:t xml:space="preserve"> </w:t>
      </w:r>
      <w:r w:rsidR="00B5176D" w:rsidRPr="00B5176D">
        <w:rPr>
          <w:rFonts w:ascii="Arial" w:hAnsi="Arial" w:cs="Arial"/>
          <w:b/>
          <w:u w:val="single"/>
        </w:rPr>
        <w:t>Od 1 lipca 2024r.:</w:t>
      </w:r>
      <w:r w:rsidR="00B5176D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Zespół rdzeniarek – 3 szt. (rdzeniarnia nr 1).</w:t>
      </w:r>
    </w:p>
    <w:p w14:paraId="506F9044" w14:textId="7F86C5BD" w:rsidR="00547118" w:rsidRPr="00B210E8" w:rsidRDefault="00E07B11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ssawami znad urządzeń odprowadzane będą do atmosfery wspólnym emitorem po uprzednim oczyszczeniu przez filtr workowy oraz neutralizator amin.</w:t>
      </w:r>
    </w:p>
    <w:p w14:paraId="4EAEF727" w14:textId="3B9E1320" w:rsidR="00E07B11" w:rsidRPr="00B210E8" w:rsidRDefault="00E07B11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I.2.1.8.</w:t>
      </w:r>
      <w:r w:rsidRPr="00B210E8">
        <w:rPr>
          <w:rFonts w:ascii="Arial" w:hAnsi="Arial" w:cs="Arial"/>
          <w:bCs/>
        </w:rPr>
        <w:t xml:space="preserve"> </w:t>
      </w:r>
      <w:r w:rsidR="006666CC" w:rsidRPr="00B5176D">
        <w:rPr>
          <w:rFonts w:ascii="Arial" w:hAnsi="Arial" w:cs="Arial"/>
          <w:b/>
          <w:u w:val="single"/>
        </w:rPr>
        <w:t>Od 1 lipca 2024r.:</w:t>
      </w:r>
      <w:r w:rsidR="006666CC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Zespół rdzeniarek – 2 szt. (rdzeniarnia nr 2).</w:t>
      </w:r>
    </w:p>
    <w:p w14:paraId="51B9659E" w14:textId="3390A24B" w:rsidR="00547118" w:rsidRPr="00B210E8" w:rsidRDefault="00E07B11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ssawami znad urządzeń odprowadzane będą do atmosfery wspólnym emitorem po uprzednim oczyszczeniu przez filtr workowy oraz neutralizator amin.</w:t>
      </w:r>
    </w:p>
    <w:p w14:paraId="13CE664F" w14:textId="77777777" w:rsidR="00303A49" w:rsidRPr="00B210E8" w:rsidRDefault="00E07B11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I.2.1.9.</w:t>
      </w:r>
      <w:r w:rsidRPr="00B210E8">
        <w:rPr>
          <w:rFonts w:ascii="Arial" w:hAnsi="Arial" w:cs="Arial"/>
          <w:bCs/>
        </w:rPr>
        <w:t xml:space="preserve"> </w:t>
      </w:r>
      <w:r w:rsidR="00303A49" w:rsidRPr="00B210E8">
        <w:rPr>
          <w:rFonts w:ascii="Arial" w:hAnsi="Arial" w:cs="Arial"/>
        </w:rPr>
        <w:t>Instalacja wykonywania odlewów wielkogabarytowych z wykorzystaniem mas chemoutwardzalnych.</w:t>
      </w:r>
    </w:p>
    <w:p w14:paraId="4972033A" w14:textId="6A63DAD1" w:rsidR="00547118" w:rsidRPr="00B210E8" w:rsidRDefault="00303A49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odprowadzane będą wentylacją mechaniczną hali.</w:t>
      </w:r>
    </w:p>
    <w:p w14:paraId="4E03DC44" w14:textId="77777777" w:rsidR="00193FE2" w:rsidRPr="00B210E8" w:rsidRDefault="00193FE2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I.2.1.10.</w:t>
      </w:r>
      <w:r w:rsidRPr="00B210E8">
        <w:rPr>
          <w:rFonts w:ascii="Arial" w:hAnsi="Arial" w:cs="Arial"/>
          <w:bCs/>
        </w:rPr>
        <w:t xml:space="preserve"> </w:t>
      </w:r>
      <w:proofErr w:type="spellStart"/>
      <w:r w:rsidRPr="00B210E8">
        <w:rPr>
          <w:rFonts w:ascii="Arial" w:hAnsi="Arial" w:cs="Arial"/>
        </w:rPr>
        <w:t>Zalewarka</w:t>
      </w:r>
      <w:proofErr w:type="spellEnd"/>
      <w:r w:rsidRPr="00B210E8">
        <w:rPr>
          <w:rFonts w:ascii="Arial" w:hAnsi="Arial" w:cs="Arial"/>
        </w:rPr>
        <w:t xml:space="preserve"> przechylna półautomatyczna.</w:t>
      </w:r>
    </w:p>
    <w:p w14:paraId="3942AD6B" w14:textId="5310FE98" w:rsidR="00547118" w:rsidRPr="00B210E8" w:rsidRDefault="00193FE2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odprowadzane są wentylacją mechaniczną hali.</w:t>
      </w:r>
    </w:p>
    <w:p w14:paraId="62A12D7B" w14:textId="77777777" w:rsidR="00F70D8F" w:rsidRPr="00B210E8" w:rsidRDefault="00F70D8F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I.2.1.11.</w:t>
      </w:r>
      <w:r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Stanowisko wybijania odlewów od instalacji wykonywania odlewów wielkogabarytowych z wykorzystaniem mas chemoutwardzalnych.</w:t>
      </w:r>
    </w:p>
    <w:p w14:paraId="00E03FCF" w14:textId="770DAC8A" w:rsidR="00547118" w:rsidRPr="00B210E8" w:rsidRDefault="00F70D8F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Zanieczyszczenia ssawami znad urządzeń odprowadzane są do atmosfery wspólnym emitorem po uprzednim oczyszczeniu przy pomocy filtra tkaninowego.</w:t>
      </w:r>
    </w:p>
    <w:p w14:paraId="6ABB911A" w14:textId="79CC4400" w:rsidR="00F70D8F" w:rsidRPr="00B210E8" w:rsidRDefault="00E67F32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  <w:bCs/>
        </w:rPr>
        <w:t>I.2.1.12.</w:t>
      </w:r>
      <w:r w:rsidRPr="00B210E8">
        <w:rPr>
          <w:rFonts w:ascii="Arial" w:hAnsi="Arial" w:cs="Arial"/>
        </w:rPr>
        <w:t xml:space="preserve"> Suwnica umożliwiająca transport produktów, materiałów, podzespołów oraz oprzyrządowania.</w:t>
      </w:r>
    </w:p>
    <w:p w14:paraId="06FE90AD" w14:textId="71866CBA" w:rsidR="00E67F32" w:rsidRPr="00B210E8" w:rsidRDefault="00AB24AA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  <w:bCs/>
        </w:rPr>
        <w:t>I.2.1.13.</w:t>
      </w:r>
      <w:r w:rsidRPr="00B210E8">
        <w:rPr>
          <w:rFonts w:ascii="Arial" w:hAnsi="Arial" w:cs="Arial"/>
        </w:rPr>
        <w:t xml:space="preserve"> Piec elektryczny do obróbki cieplnej odlewów do temperatury maksymalnej 1150°C w atmosferze utleniającej.</w:t>
      </w:r>
    </w:p>
    <w:p w14:paraId="67A746D6" w14:textId="652F0768" w:rsidR="00F70D8F" w:rsidRPr="00B210E8" w:rsidRDefault="00AB24AA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  <w:bCs/>
        </w:rPr>
        <w:lastRenderedPageBreak/>
        <w:t>I.2.1.14.</w:t>
      </w:r>
      <w:r w:rsidRPr="00B210E8">
        <w:rPr>
          <w:rFonts w:ascii="Arial" w:hAnsi="Arial" w:cs="Arial"/>
        </w:rPr>
        <w:t xml:space="preserve"> Zespół szlifierek i oczyszczarek do oczyszczania odlewów (oczyszczarka bębnowa, oczyszczarka zawieszkowa</w:t>
      </w:r>
      <w:r w:rsidR="0009560D" w:rsidRPr="00B210E8">
        <w:rPr>
          <w:rFonts w:ascii="Arial" w:hAnsi="Arial" w:cs="Arial"/>
        </w:rPr>
        <w:t>)</w:t>
      </w:r>
      <w:r w:rsidRPr="00B210E8">
        <w:rPr>
          <w:rFonts w:ascii="Arial" w:hAnsi="Arial" w:cs="Arial"/>
        </w:rPr>
        <w:t>, zautomatyzowane urządzenia do szlifowania odlewów, zautomatyzowane urządzenia do szlifowania odlewów dużych, ręczne stanowiska do szlifowania odlewów, stanowisko do obcinania nadlewów i układów wlewowych.</w:t>
      </w:r>
    </w:p>
    <w:p w14:paraId="6EBBD4FC" w14:textId="29645A2B" w:rsidR="00D44DF5" w:rsidRPr="00B210E8" w:rsidRDefault="00D44DF5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Urządzenia podłączone </w:t>
      </w:r>
      <w:r w:rsidR="00DA48E0" w:rsidRPr="00B210E8">
        <w:rPr>
          <w:rFonts w:ascii="Arial" w:hAnsi="Arial" w:cs="Arial"/>
        </w:rPr>
        <w:t xml:space="preserve">będą </w:t>
      </w:r>
      <w:r w:rsidRPr="00B210E8">
        <w:rPr>
          <w:rFonts w:ascii="Arial" w:hAnsi="Arial" w:cs="Arial"/>
        </w:rPr>
        <w:t>do indywidualnych filtrów</w:t>
      </w:r>
      <w:r w:rsidR="00DA48E0" w:rsidRPr="00B210E8">
        <w:rPr>
          <w:rFonts w:ascii="Arial" w:hAnsi="Arial" w:cs="Arial"/>
        </w:rPr>
        <w:t xml:space="preserve">, </w:t>
      </w:r>
      <w:r w:rsidRPr="00B210E8">
        <w:rPr>
          <w:rFonts w:ascii="Arial" w:hAnsi="Arial" w:cs="Arial"/>
        </w:rPr>
        <w:t>emisja nie będzie wyprowadzona na zewnątrz obiektu (powietrze zawracane będzie na halę)</w:t>
      </w:r>
      <w:r w:rsidR="00DA48E0" w:rsidRPr="00B210E8">
        <w:rPr>
          <w:rFonts w:ascii="Arial" w:hAnsi="Arial" w:cs="Arial"/>
        </w:rPr>
        <w:t>. Z</w:t>
      </w:r>
      <w:r w:rsidRPr="00B210E8">
        <w:rPr>
          <w:rFonts w:ascii="Arial" w:hAnsi="Arial" w:cs="Arial"/>
        </w:rPr>
        <w:t xml:space="preserve">ebrany </w:t>
      </w:r>
      <w:r w:rsidR="00DA48E0" w:rsidRPr="00B210E8">
        <w:rPr>
          <w:rFonts w:ascii="Arial" w:hAnsi="Arial" w:cs="Arial"/>
        </w:rPr>
        <w:t xml:space="preserve">pył będzie </w:t>
      </w:r>
      <w:r w:rsidRPr="00B210E8">
        <w:rPr>
          <w:rFonts w:ascii="Arial" w:hAnsi="Arial" w:cs="Arial"/>
        </w:rPr>
        <w:t>spada</w:t>
      </w:r>
      <w:r w:rsidR="00DA48E0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do worka, a następnie oddawany </w:t>
      </w:r>
      <w:r w:rsidR="00DA48E0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jako odpad.</w:t>
      </w:r>
    </w:p>
    <w:p w14:paraId="462B77CF" w14:textId="156C74ED" w:rsidR="00F70D8F" w:rsidRPr="00B210E8" w:rsidRDefault="0009560D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I.2.</w:t>
      </w:r>
      <w:r w:rsidR="0049467F" w:rsidRPr="00B210E8">
        <w:rPr>
          <w:rFonts w:ascii="Arial" w:hAnsi="Arial" w:cs="Arial"/>
          <w:b/>
        </w:rPr>
        <w:t xml:space="preserve">2. Instalacja do </w:t>
      </w:r>
      <w:r w:rsidR="00A80C32" w:rsidRPr="00B210E8">
        <w:rPr>
          <w:rFonts w:ascii="Arial" w:hAnsi="Arial" w:cs="Arial"/>
          <w:b/>
        </w:rPr>
        <w:t xml:space="preserve">odlewania </w:t>
      </w:r>
      <w:r w:rsidR="00090AE8" w:rsidRPr="00B210E8">
        <w:rPr>
          <w:rFonts w:ascii="Arial" w:hAnsi="Arial" w:cs="Arial"/>
          <w:b/>
        </w:rPr>
        <w:t>i wykańczania armatury z metali nieżelaznych.</w:t>
      </w:r>
    </w:p>
    <w:p w14:paraId="4F3BC46A" w14:textId="77777777" w:rsidR="006367D8" w:rsidRPr="00B210E8" w:rsidRDefault="006367D8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I.2.2.1.</w:t>
      </w:r>
      <w:r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Piec indukcyjny do odlewania mosiądzu:</w:t>
      </w:r>
    </w:p>
    <w:p w14:paraId="60F6F313" w14:textId="77777777" w:rsidR="006367D8" w:rsidRPr="00B210E8" w:rsidRDefault="006367D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moc zainstalowania – 50 kVA,</w:t>
      </w:r>
    </w:p>
    <w:p w14:paraId="2DA260E8" w14:textId="77777777" w:rsidR="006367D8" w:rsidRPr="00B210E8" w:rsidRDefault="006367D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wydajność około 0,7 Mg/h,</w:t>
      </w:r>
    </w:p>
    <w:p w14:paraId="51395E81" w14:textId="4D065896" w:rsidR="006367D8" w:rsidRPr="00B210E8" w:rsidRDefault="006367D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pojemność pieca - 0,1 Mg.</w:t>
      </w:r>
    </w:p>
    <w:p w14:paraId="3801011B" w14:textId="1712F324" w:rsidR="00547118" w:rsidRPr="00B210E8" w:rsidRDefault="006367D8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Zanieczyszczenia ssawami znad pokryw pieca odprowadzane będą do atmosfery</w:t>
      </w:r>
      <w:r w:rsidR="009F3CAD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poprzez emitor.</w:t>
      </w:r>
    </w:p>
    <w:p w14:paraId="6862A5EA" w14:textId="77777777" w:rsidR="000D0698" w:rsidRPr="00B210E8" w:rsidRDefault="00827971" w:rsidP="00F10AC2">
      <w:pPr>
        <w:spacing w:before="240"/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t>I.2.2.2.</w:t>
      </w:r>
      <w:r w:rsidR="000D0698" w:rsidRPr="00B210E8">
        <w:rPr>
          <w:rFonts w:ascii="Arial" w:hAnsi="Arial" w:cs="Arial"/>
          <w:b/>
        </w:rPr>
        <w:t xml:space="preserve"> </w:t>
      </w:r>
      <w:r w:rsidR="000D0698" w:rsidRPr="00B210E8">
        <w:rPr>
          <w:rFonts w:ascii="Arial" w:hAnsi="Arial" w:cs="Arial"/>
        </w:rPr>
        <w:t>Piec oporowy do odlewania aluminium:</w:t>
      </w:r>
    </w:p>
    <w:p w14:paraId="5DCB22A4" w14:textId="77777777" w:rsidR="000D0698" w:rsidRPr="00B210E8" w:rsidRDefault="000D069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moc zainstalowania 35 kW,</w:t>
      </w:r>
    </w:p>
    <w:p w14:paraId="671246F0" w14:textId="77777777" w:rsidR="000D0698" w:rsidRPr="00B210E8" w:rsidRDefault="000D069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wydajność około 0,15 Mg/8 h,</w:t>
      </w:r>
    </w:p>
    <w:p w14:paraId="0D1714DF" w14:textId="77777777" w:rsidR="000D0698" w:rsidRPr="00B210E8" w:rsidRDefault="000D0698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pojemność pieca 0,05 Mg.</w:t>
      </w:r>
    </w:p>
    <w:p w14:paraId="30FDBBDE" w14:textId="63B0B4DB" w:rsidR="006367D8" w:rsidRPr="00B210E8" w:rsidRDefault="000D0698" w:rsidP="00F10AC2">
      <w:pPr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</w:rPr>
        <w:t>Zanieczyszczenia ssawami znad pokryw pieca odprowadzane będą do atmosfery poprzez emitor.</w:t>
      </w:r>
    </w:p>
    <w:p w14:paraId="2142559A" w14:textId="38C7D522" w:rsidR="006367D8" w:rsidRPr="00B210E8" w:rsidRDefault="000A0677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I.2.2.3.</w:t>
      </w:r>
      <w:r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 xml:space="preserve">Prasa śrubowa, zanieczyszczenia przez odciągi stanowiskowe odprowadzane </w:t>
      </w:r>
      <w:r w:rsidR="00C722A2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do atmosfery emitorem.</w:t>
      </w:r>
    </w:p>
    <w:p w14:paraId="4C898EB6" w14:textId="355BB6A3" w:rsidR="006367D8" w:rsidRPr="00B210E8" w:rsidRDefault="004F4BDE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I.2.2.4.</w:t>
      </w:r>
      <w:r w:rsidRPr="00B210E8">
        <w:rPr>
          <w:rFonts w:ascii="Arial" w:hAnsi="Arial" w:cs="Arial"/>
          <w:bCs/>
        </w:rPr>
        <w:t xml:space="preserve"> Prasa śrubowo-cierna, zanieczyszczenia przez odciągi stanowiskowe odprowadzane </w:t>
      </w:r>
      <w:r w:rsidR="00C722A2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do atmosfery emitorem.</w:t>
      </w:r>
    </w:p>
    <w:p w14:paraId="032FE0F5" w14:textId="6D02A9DF" w:rsidR="006367D8" w:rsidRPr="00B210E8" w:rsidRDefault="00C722A2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I.2.2.5.</w:t>
      </w:r>
      <w:r w:rsidRPr="00B210E8">
        <w:rPr>
          <w:rFonts w:ascii="Arial" w:hAnsi="Arial" w:cs="Arial"/>
          <w:bCs/>
        </w:rPr>
        <w:t xml:space="preserve"> </w:t>
      </w:r>
      <w:r w:rsidR="0090721E" w:rsidRPr="00B210E8">
        <w:rPr>
          <w:rFonts w:ascii="Arial" w:hAnsi="Arial" w:cs="Arial"/>
          <w:bCs/>
        </w:rPr>
        <w:t xml:space="preserve">Prasa mimośrodowa nr 1, zanieczyszczenia odprowadzane </w:t>
      </w:r>
      <w:r w:rsidR="001E66C5" w:rsidRPr="00B210E8">
        <w:rPr>
          <w:rFonts w:ascii="Arial" w:hAnsi="Arial" w:cs="Arial"/>
          <w:bCs/>
        </w:rPr>
        <w:t>będą</w:t>
      </w:r>
      <w:r w:rsidR="0090721E" w:rsidRPr="00B210E8">
        <w:rPr>
          <w:rFonts w:ascii="Arial" w:hAnsi="Arial" w:cs="Arial"/>
          <w:bCs/>
        </w:rPr>
        <w:t xml:space="preserve"> wentylacją mechaniczną hali.</w:t>
      </w:r>
    </w:p>
    <w:p w14:paraId="4CA2CCE4" w14:textId="7F1D927F" w:rsidR="006367D8" w:rsidRPr="00B210E8" w:rsidRDefault="001E66C5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I.2.2.6.</w:t>
      </w:r>
      <w:r w:rsidRPr="00B210E8">
        <w:rPr>
          <w:rFonts w:ascii="Arial" w:hAnsi="Arial" w:cs="Arial"/>
          <w:bCs/>
        </w:rPr>
        <w:t xml:space="preserve"> Prasa mimośrodowa nr 2, zanieczyszczenia odprowadzane będą wentylacją mechaniczną hali.</w:t>
      </w:r>
    </w:p>
    <w:p w14:paraId="04D9C1F6" w14:textId="40E12A27" w:rsidR="006367D8" w:rsidRPr="00B210E8" w:rsidRDefault="001E66C5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I.2.2.7.</w:t>
      </w:r>
      <w:r w:rsidRPr="00B210E8">
        <w:rPr>
          <w:rFonts w:ascii="Arial" w:hAnsi="Arial" w:cs="Arial"/>
          <w:bCs/>
        </w:rPr>
        <w:t xml:space="preserve"> Urządzenie do odlewania odśrodkowego, zanieczyszczenia odprowadzane będą wentylacją mechaniczną hali.</w:t>
      </w:r>
    </w:p>
    <w:p w14:paraId="6B684D98" w14:textId="51B4672D" w:rsidR="006367D8" w:rsidRPr="00B210E8" w:rsidRDefault="0051450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I.2.2.8.</w:t>
      </w:r>
      <w:r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</w:rPr>
        <w:t>Przecinarka tarczowa, zanieczyszczenia przez odciągi stanowiskowe odprowadzane będą do atmosfery emitorem, po uprzednim oczyszczeniu przy pomocy cyklonu.</w:t>
      </w:r>
    </w:p>
    <w:p w14:paraId="0A421C29" w14:textId="2E0FBFB3" w:rsidR="006367D8" w:rsidRPr="00B210E8" w:rsidRDefault="0051450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I.2.2.9.</w:t>
      </w:r>
      <w:r w:rsidRPr="00B210E8">
        <w:rPr>
          <w:rFonts w:ascii="Arial" w:hAnsi="Arial" w:cs="Arial"/>
          <w:bCs/>
        </w:rPr>
        <w:t xml:space="preserve"> Szlifierko-polerka, zanieczyszczenia przez odciągi stanowiskowe odprowadzane będą do atmosfery emitorem, po uprzednim oczyszczeniu przy pomocy cyklonu.</w:t>
      </w:r>
      <w:r w:rsidR="0049436A" w:rsidRPr="00B210E8">
        <w:rPr>
          <w:rFonts w:ascii="Arial" w:hAnsi="Arial" w:cs="Arial"/>
          <w:bCs/>
        </w:rPr>
        <w:t>”</w:t>
      </w:r>
    </w:p>
    <w:p w14:paraId="2C0D991C" w14:textId="3CDA23CA" w:rsidR="0049436A" w:rsidRPr="00B210E8" w:rsidRDefault="0049436A" w:rsidP="00F10AC2">
      <w:pPr>
        <w:pStyle w:val="Nagwek3"/>
        <w:spacing w:line="240" w:lineRule="auto"/>
      </w:pPr>
      <w:r w:rsidRPr="00155BDC">
        <w:t>I.3. Punkt I.3. decyzji otrzymuje brzmienie:</w:t>
      </w:r>
    </w:p>
    <w:p w14:paraId="6AFC1F67" w14:textId="0670AED6" w:rsidR="002D02FC" w:rsidRPr="00B210E8" w:rsidRDefault="003E4258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„I.3. Charakterystyka procesów technologicznych.</w:t>
      </w:r>
    </w:p>
    <w:p w14:paraId="3273CEC6" w14:textId="439BB908" w:rsidR="003E4258" w:rsidRPr="00B210E8" w:rsidRDefault="003E4258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lastRenderedPageBreak/>
        <w:t>I.3.1. Instalacja do odlewania</w:t>
      </w:r>
      <w:r w:rsidR="00262D85" w:rsidRPr="00B210E8">
        <w:rPr>
          <w:rFonts w:ascii="Arial" w:hAnsi="Arial" w:cs="Arial"/>
          <w:b/>
        </w:rPr>
        <w:t xml:space="preserve"> i wykańczania armatury z metali żelaznych.</w:t>
      </w:r>
    </w:p>
    <w:p w14:paraId="4C695122" w14:textId="55A12641" w:rsidR="00A248CA" w:rsidRPr="00B210E8" w:rsidRDefault="00262D85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 xml:space="preserve">I.3.1.1. </w:t>
      </w:r>
      <w:r w:rsidR="007A1276" w:rsidRPr="00B210E8">
        <w:rPr>
          <w:rFonts w:ascii="Arial" w:hAnsi="Arial" w:cs="Arial"/>
          <w:b/>
        </w:rPr>
        <w:t>Wytop żeliwa i staliwa</w:t>
      </w:r>
      <w:r w:rsidR="00D22026" w:rsidRPr="00B210E8">
        <w:rPr>
          <w:rFonts w:ascii="Arial" w:hAnsi="Arial" w:cs="Arial"/>
          <w:b/>
        </w:rPr>
        <w:t xml:space="preserve"> wraz z procesem </w:t>
      </w:r>
      <w:proofErr w:type="spellStart"/>
      <w:r w:rsidR="00D22026" w:rsidRPr="00B210E8">
        <w:rPr>
          <w:rFonts w:ascii="Arial" w:hAnsi="Arial" w:cs="Arial"/>
          <w:b/>
        </w:rPr>
        <w:t>steroidyzacji</w:t>
      </w:r>
      <w:proofErr w:type="spellEnd"/>
      <w:r w:rsidR="00D22026" w:rsidRPr="00B210E8">
        <w:rPr>
          <w:rFonts w:ascii="Arial" w:hAnsi="Arial" w:cs="Arial"/>
          <w:b/>
        </w:rPr>
        <w:t xml:space="preserve"> oraz zalewaniem form.</w:t>
      </w:r>
    </w:p>
    <w:p w14:paraId="328D4631" w14:textId="77777777" w:rsidR="00A248CA" w:rsidRPr="00B210E8" w:rsidRDefault="00A248CA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Wytop żeliwa i staliwa</w:t>
      </w:r>
      <w:r w:rsidR="007A1276" w:rsidRPr="00B210E8">
        <w:rPr>
          <w:rFonts w:ascii="Arial" w:hAnsi="Arial" w:cs="Arial"/>
        </w:rPr>
        <w:t xml:space="preserve"> odbywać się będzie w trzech piecach indukcyjnych pracujących naprzemiennie. Cykl pracy składać się będzie z następujących czynności: </w:t>
      </w:r>
    </w:p>
    <w:p w14:paraId="57C34D7B" w14:textId="77777777" w:rsidR="00A248CA" w:rsidRPr="00B210E8" w:rsidRDefault="00A248CA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</w:t>
      </w:r>
      <w:r w:rsidR="007A1276" w:rsidRPr="00B210E8">
        <w:rPr>
          <w:rFonts w:ascii="Arial" w:hAnsi="Arial" w:cs="Arial"/>
        </w:rPr>
        <w:t xml:space="preserve">przygotowania materiałów wsadowych, </w:t>
      </w:r>
    </w:p>
    <w:p w14:paraId="60840752" w14:textId="77777777" w:rsidR="00A248CA" w:rsidRPr="00B210E8" w:rsidRDefault="00A248CA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</w:t>
      </w:r>
      <w:r w:rsidR="007A1276" w:rsidRPr="00B210E8">
        <w:rPr>
          <w:rFonts w:ascii="Arial" w:hAnsi="Arial" w:cs="Arial"/>
        </w:rPr>
        <w:t xml:space="preserve">załadunek i wytop ciekłego metalu, </w:t>
      </w:r>
    </w:p>
    <w:p w14:paraId="5D823DD5" w14:textId="2AB72C5B" w:rsidR="00A248CA" w:rsidRPr="00B210E8" w:rsidRDefault="00A248CA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</w:t>
      </w:r>
      <w:r w:rsidR="007A1276" w:rsidRPr="00B210E8">
        <w:rPr>
          <w:rFonts w:ascii="Arial" w:hAnsi="Arial" w:cs="Arial"/>
        </w:rPr>
        <w:t xml:space="preserve">spust (dystrybucja ciekłego metalu), </w:t>
      </w:r>
    </w:p>
    <w:p w14:paraId="5C438779" w14:textId="77777777" w:rsidR="00A248CA" w:rsidRPr="00B210E8" w:rsidRDefault="00A248CA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- </w:t>
      </w:r>
      <w:r w:rsidR="007A1276" w:rsidRPr="00B210E8">
        <w:rPr>
          <w:rFonts w:ascii="Arial" w:hAnsi="Arial" w:cs="Arial"/>
        </w:rPr>
        <w:t>obróbka pozapiecowa (sferoidyzacja, modyfikacja).</w:t>
      </w:r>
    </w:p>
    <w:p w14:paraId="5D263DDC" w14:textId="1B5C5269" w:rsidR="00A248CA" w:rsidRPr="00B210E8" w:rsidRDefault="007A127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Materiały wsadowe: złomy metali, surówka odlewnicza, żelazostopy oraz odpady metali nieżelaznych przy użyciu suwnicy z wciągnikiem elektromagnetycznym lub ręcznie</w:t>
      </w:r>
      <w:r w:rsidR="00730F58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dozowane </w:t>
      </w:r>
      <w:r w:rsidR="00613841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na wozy załadowcze lub bezpośrednio do pieców indukcyjnych. </w:t>
      </w:r>
      <w:r w:rsidR="007B38F1" w:rsidRPr="00B210E8">
        <w:rPr>
          <w:rFonts w:ascii="Arial" w:hAnsi="Arial" w:cs="Arial"/>
        </w:rPr>
        <w:t>Wytop prowadzony będzie do</w:t>
      </w:r>
      <w:r w:rsidRPr="00B210E8">
        <w:rPr>
          <w:rFonts w:ascii="Arial" w:hAnsi="Arial" w:cs="Arial"/>
        </w:rPr>
        <w:t xml:space="preserve"> osiągnięci</w:t>
      </w:r>
      <w:r w:rsidR="007B38F1" w:rsidRPr="00B210E8">
        <w:rPr>
          <w:rFonts w:ascii="Arial" w:hAnsi="Arial" w:cs="Arial"/>
        </w:rPr>
        <w:t>a</w:t>
      </w:r>
      <w:r w:rsidRPr="00B210E8">
        <w:rPr>
          <w:rFonts w:ascii="Arial" w:hAnsi="Arial" w:cs="Arial"/>
        </w:rPr>
        <w:t xml:space="preserve"> zadanych parametrów </w:t>
      </w:r>
      <w:r w:rsidR="00BB48F7" w:rsidRPr="00B210E8">
        <w:rPr>
          <w:rFonts w:ascii="Arial" w:hAnsi="Arial" w:cs="Arial"/>
        </w:rPr>
        <w:t>fizykochemicznych</w:t>
      </w:r>
      <w:r w:rsidRPr="00B210E8">
        <w:rPr>
          <w:rFonts w:ascii="Arial" w:hAnsi="Arial" w:cs="Arial"/>
        </w:rPr>
        <w:t xml:space="preserve"> </w:t>
      </w:r>
      <w:r w:rsidR="00BB48F7" w:rsidRPr="00B210E8">
        <w:rPr>
          <w:rFonts w:ascii="Arial" w:hAnsi="Arial" w:cs="Arial"/>
        </w:rPr>
        <w:t xml:space="preserve">w </w:t>
      </w:r>
      <w:r w:rsidRPr="00B210E8">
        <w:rPr>
          <w:rFonts w:ascii="Arial" w:hAnsi="Arial" w:cs="Arial"/>
        </w:rPr>
        <w:t>temperatur</w:t>
      </w:r>
      <w:r w:rsidR="00BB48F7" w:rsidRPr="00B210E8">
        <w:rPr>
          <w:rFonts w:ascii="Arial" w:hAnsi="Arial" w:cs="Arial"/>
        </w:rPr>
        <w:t>ze</w:t>
      </w:r>
      <w:r w:rsidR="007B38F1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ok</w:t>
      </w:r>
      <w:r w:rsidR="00613841" w:rsidRPr="00B210E8">
        <w:rPr>
          <w:rFonts w:ascii="Arial" w:hAnsi="Arial" w:cs="Arial"/>
        </w:rPr>
        <w:t>.</w:t>
      </w:r>
      <w:r w:rsidRPr="00B210E8">
        <w:rPr>
          <w:rFonts w:ascii="Arial" w:hAnsi="Arial" w:cs="Arial"/>
        </w:rPr>
        <w:t xml:space="preserve"> 1450-1550°C.</w:t>
      </w:r>
    </w:p>
    <w:p w14:paraId="6F730401" w14:textId="3D5197E1" w:rsidR="00A248CA" w:rsidRPr="00B210E8" w:rsidRDefault="007A127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Żużel usuwany </w:t>
      </w:r>
      <w:r w:rsidR="00A248CA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z pieca przed spustem oraz z kadzi po zakończonej operacji spustu metalu. Żużel ściągany </w:t>
      </w:r>
      <w:r w:rsidR="00A248CA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do pojemnika podstawianego pod piec oraz pod stanowisko ściągania żużla z kadzi. Zapełniony pojemnik transportowany jest do miejsca magazynowania.</w:t>
      </w:r>
    </w:p>
    <w:p w14:paraId="0F86719D" w14:textId="74C21F6D" w:rsidR="00A248CA" w:rsidRPr="00B210E8" w:rsidRDefault="007A1276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Spust żeliwa szarego odbywa</w:t>
      </w:r>
      <w:r w:rsidR="00CE6836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się</w:t>
      </w:r>
      <w:r w:rsidR="00CE6836" w:rsidRPr="00B210E8">
        <w:rPr>
          <w:rFonts w:ascii="Arial" w:hAnsi="Arial" w:cs="Arial"/>
        </w:rPr>
        <w:t xml:space="preserve"> będzie </w:t>
      </w:r>
      <w:r w:rsidRPr="00B210E8">
        <w:rPr>
          <w:rFonts w:ascii="Arial" w:hAnsi="Arial" w:cs="Arial"/>
        </w:rPr>
        <w:t xml:space="preserve">do kadzi odlewniczej, zawieszonej na suwnicy. Kadź transportowana jest przy pomocy suwnicy lub wózka. Następnie żeliwo z kadzi pobierane jest do kadzi syfonowej na </w:t>
      </w:r>
      <w:proofErr w:type="spellStart"/>
      <w:r w:rsidRPr="00B210E8">
        <w:rPr>
          <w:rFonts w:ascii="Arial" w:hAnsi="Arial" w:cs="Arial"/>
        </w:rPr>
        <w:t>zalewarce</w:t>
      </w:r>
      <w:proofErr w:type="spellEnd"/>
      <w:r w:rsidRPr="00B210E8">
        <w:rPr>
          <w:rFonts w:ascii="Arial" w:hAnsi="Arial" w:cs="Arial"/>
        </w:rPr>
        <w:t xml:space="preserve"> przechylnej półautomatycznej, z której zalewane są formy, lub do kadzi zawieszonej na suwnicy odlewniczej, z której zalewane są formy na polu </w:t>
      </w:r>
      <w:proofErr w:type="spellStart"/>
      <w:r w:rsidRPr="00B210E8">
        <w:rPr>
          <w:rFonts w:ascii="Arial" w:hAnsi="Arial" w:cs="Arial"/>
        </w:rPr>
        <w:t>odkładczym</w:t>
      </w:r>
      <w:proofErr w:type="spellEnd"/>
      <w:r w:rsidRPr="00B210E8">
        <w:rPr>
          <w:rFonts w:ascii="Arial" w:hAnsi="Arial" w:cs="Arial"/>
        </w:rPr>
        <w:t>.</w:t>
      </w:r>
    </w:p>
    <w:p w14:paraId="19A2C587" w14:textId="28F5BE3D" w:rsidR="00262D85" w:rsidRPr="00B210E8" w:rsidRDefault="007A1276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Spust żeliwa wyjściowego do sferoidyzacji z pieca indukcyjnego odbywa</w:t>
      </w:r>
      <w:r w:rsidR="00D22026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się</w:t>
      </w:r>
      <w:r w:rsidR="00D22026" w:rsidRPr="00B210E8">
        <w:rPr>
          <w:rFonts w:ascii="Arial" w:hAnsi="Arial" w:cs="Arial"/>
        </w:rPr>
        <w:t xml:space="preserve"> będzie </w:t>
      </w:r>
      <w:r w:rsidRPr="00B210E8">
        <w:rPr>
          <w:rFonts w:ascii="Arial" w:hAnsi="Arial" w:cs="Arial"/>
        </w:rPr>
        <w:t>do kadzi odlewniczej zawieszonej na suwnicy</w:t>
      </w:r>
      <w:r w:rsidR="007C5B04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w której </w:t>
      </w:r>
      <w:r w:rsidR="007C5B04" w:rsidRPr="00B210E8">
        <w:rPr>
          <w:rFonts w:ascii="Arial" w:hAnsi="Arial" w:cs="Arial"/>
        </w:rPr>
        <w:t xml:space="preserve">będzie </w:t>
      </w:r>
      <w:r w:rsidRPr="00B210E8">
        <w:rPr>
          <w:rFonts w:ascii="Arial" w:hAnsi="Arial" w:cs="Arial"/>
        </w:rPr>
        <w:t>zachodzi</w:t>
      </w:r>
      <w:r w:rsidR="007C5B04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sferoidyzacja z użyciem zaprawy magnezowej lub suwnicą albo wózkiem kadź transportowana </w:t>
      </w:r>
      <w:r w:rsidR="007C5B04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na stanowisko sferoidyzacji gdzie następ</w:t>
      </w:r>
      <w:r w:rsidR="007C5B04" w:rsidRPr="00B210E8">
        <w:rPr>
          <w:rFonts w:ascii="Arial" w:hAnsi="Arial" w:cs="Arial"/>
        </w:rPr>
        <w:t>ować będzie</w:t>
      </w:r>
      <w:r w:rsidRPr="00B210E8">
        <w:rPr>
          <w:rFonts w:ascii="Arial" w:hAnsi="Arial" w:cs="Arial"/>
        </w:rPr>
        <w:t xml:space="preserve"> dozowanie drutu rdzeniowego. Po przeprowadzeniu sferoidyzacji żeliwa przeprowadzana </w:t>
      </w:r>
      <w:r w:rsidR="00D22026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koagulacja i ściągnięcie żużla z powierzchni żeliwa</w:t>
      </w:r>
      <w:r w:rsidR="007C5B04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a następnie kadź z żeliwem sferoidalnym będzie transportowana w rejon stanowiska zalewania form, gdzie żeliwo z kadzi przelewane </w:t>
      </w:r>
      <w:r w:rsidR="007C5B04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do kadzi odlewniczej umieszczonej na </w:t>
      </w:r>
      <w:proofErr w:type="spellStart"/>
      <w:r w:rsidRPr="00B210E8">
        <w:rPr>
          <w:rFonts w:ascii="Arial" w:hAnsi="Arial" w:cs="Arial"/>
        </w:rPr>
        <w:t>zalewarce</w:t>
      </w:r>
      <w:proofErr w:type="spellEnd"/>
      <w:r w:rsidRPr="00B210E8">
        <w:rPr>
          <w:rFonts w:ascii="Arial" w:hAnsi="Arial" w:cs="Arial"/>
        </w:rPr>
        <w:t xml:space="preserve"> przechylnej półautomatycznej albo w miejsce gdzie będą z niej zalewane formy na polu </w:t>
      </w:r>
      <w:proofErr w:type="spellStart"/>
      <w:r w:rsidRPr="00B210E8">
        <w:rPr>
          <w:rFonts w:ascii="Arial" w:hAnsi="Arial" w:cs="Arial"/>
        </w:rPr>
        <w:t>odkładczym</w:t>
      </w:r>
      <w:proofErr w:type="spellEnd"/>
      <w:r w:rsidRPr="00B210E8">
        <w:rPr>
          <w:rFonts w:ascii="Arial" w:hAnsi="Arial" w:cs="Arial"/>
        </w:rPr>
        <w:t xml:space="preserve"> (stanowiska formowania mas chemoutwardzalnych). Spust staliwa odbywa</w:t>
      </w:r>
      <w:r w:rsidR="007C5B04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się</w:t>
      </w:r>
      <w:r w:rsidR="007C5B04" w:rsidRPr="00B210E8">
        <w:rPr>
          <w:rFonts w:ascii="Arial" w:hAnsi="Arial" w:cs="Arial"/>
        </w:rPr>
        <w:t xml:space="preserve"> będzie</w:t>
      </w:r>
      <w:r w:rsidRPr="00B210E8">
        <w:rPr>
          <w:rFonts w:ascii="Arial" w:hAnsi="Arial" w:cs="Arial"/>
        </w:rPr>
        <w:t xml:space="preserve"> do kadzi zatyczkowej, zawieszonej na suwnicy, z której zalewane będą formy na polu </w:t>
      </w:r>
      <w:proofErr w:type="spellStart"/>
      <w:r w:rsidRPr="00B210E8">
        <w:rPr>
          <w:rFonts w:ascii="Arial" w:hAnsi="Arial" w:cs="Arial"/>
        </w:rPr>
        <w:t>odkładczym</w:t>
      </w:r>
      <w:proofErr w:type="spellEnd"/>
      <w:r w:rsidRPr="00B210E8">
        <w:rPr>
          <w:rFonts w:ascii="Arial" w:hAnsi="Arial" w:cs="Arial"/>
        </w:rPr>
        <w:t>.</w:t>
      </w:r>
    </w:p>
    <w:p w14:paraId="2B07D53B" w14:textId="0DBC67F4" w:rsidR="00514503" w:rsidRPr="00B210E8" w:rsidRDefault="00D22026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 xml:space="preserve">I.3.1.2. </w:t>
      </w:r>
      <w:r w:rsidR="004111AB" w:rsidRPr="00B210E8">
        <w:rPr>
          <w:rFonts w:ascii="Arial" w:hAnsi="Arial" w:cs="Arial"/>
          <w:b/>
        </w:rPr>
        <w:t>Przygotowanie mas rdzeniowych.</w:t>
      </w:r>
    </w:p>
    <w:p w14:paraId="73570DD5" w14:textId="27DC2CD5" w:rsidR="009F5D0F" w:rsidRPr="00B210E8" w:rsidRDefault="009F5D0F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Wykonywanie mas rdzeniowych odbywać się będzie:</w:t>
      </w:r>
    </w:p>
    <w:p w14:paraId="5FB51716" w14:textId="77777777" w:rsidR="00E871D2" w:rsidRPr="00B210E8" w:rsidRDefault="009F5D0F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- automatycznie w mieszarkach będących na wyposażeniu rdzeniarek, do których dostarczane będą komponenty takie jak: piasek kwarcowy oraz żywice, które dozowane </w:t>
      </w:r>
      <w:r w:rsidR="00E871D2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podczas procesu mieszania w sposób automatyczny, </w:t>
      </w:r>
    </w:p>
    <w:p w14:paraId="25F0C140" w14:textId="5A32E931" w:rsidR="00514503" w:rsidRPr="00B210E8" w:rsidRDefault="00E871D2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- </w:t>
      </w:r>
      <w:r w:rsidR="009F5D0F" w:rsidRPr="00B210E8">
        <w:rPr>
          <w:rFonts w:ascii="Arial" w:hAnsi="Arial" w:cs="Arial"/>
          <w:bCs/>
        </w:rPr>
        <w:t>w mieszarkach na potrzeby ręcznego wykonywania rdzeni.</w:t>
      </w:r>
    </w:p>
    <w:p w14:paraId="2E39377C" w14:textId="6480ACEA" w:rsidR="006C6B98" w:rsidRPr="00B210E8" w:rsidRDefault="00AD48DF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I.3.1.3. Wykonywanie rdzeni.</w:t>
      </w:r>
    </w:p>
    <w:p w14:paraId="56D84789" w14:textId="362A8749" w:rsidR="00AD48DF" w:rsidRPr="00B210E8" w:rsidRDefault="00AD48DF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Rdzenie wykonywane będą ręcznie lub maszynowo z wykorzystaniem rdzeniarek.</w:t>
      </w:r>
    </w:p>
    <w:p w14:paraId="1DBEFF25" w14:textId="01E06B53" w:rsidR="00AD48DF" w:rsidRPr="00B210E8" w:rsidRDefault="00AD48DF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I.3.1.4. Przygotowanie mas formierskich.</w:t>
      </w:r>
    </w:p>
    <w:p w14:paraId="363DBC20" w14:textId="77777777" w:rsidR="006B56B5" w:rsidRPr="00B210E8" w:rsidRDefault="006B56B5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Przygotowanie mas formierskich odbywać się będzie w zależności od technologii:</w:t>
      </w:r>
    </w:p>
    <w:p w14:paraId="594F78C6" w14:textId="77777777" w:rsidR="006B56B5" w:rsidRPr="00B210E8" w:rsidRDefault="006B56B5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- w stacji przerobu mas formierskich na potrzeby wykonywania form na linii automatycznej,</w:t>
      </w:r>
    </w:p>
    <w:p w14:paraId="46B60581" w14:textId="77777777" w:rsidR="006E311E" w:rsidRPr="00B210E8" w:rsidRDefault="006B56B5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lastRenderedPageBreak/>
        <w:t>- w mieszarko-</w:t>
      </w:r>
      <w:proofErr w:type="spellStart"/>
      <w:r w:rsidRPr="00B210E8">
        <w:rPr>
          <w:rFonts w:ascii="Arial" w:hAnsi="Arial" w:cs="Arial"/>
        </w:rPr>
        <w:t>nasypywarce</w:t>
      </w:r>
      <w:proofErr w:type="spellEnd"/>
      <w:r w:rsidRPr="00B210E8">
        <w:rPr>
          <w:rFonts w:ascii="Arial" w:hAnsi="Arial" w:cs="Arial"/>
        </w:rPr>
        <w:t xml:space="preserve"> na potrzeby formowania w instalacji wykonywania odlewów wielkogabarytowych z wykorzystaniem mas chemoutwardzalnych.</w:t>
      </w:r>
    </w:p>
    <w:p w14:paraId="097C9DCD" w14:textId="3D452D40" w:rsidR="006E311E" w:rsidRPr="00B210E8" w:rsidRDefault="006B56B5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W stacji przerobu mas formierskich na potrzeby linii automatycznej masa wykonywana </w:t>
      </w:r>
      <w:r w:rsidR="008228C6" w:rsidRPr="00B210E8">
        <w:rPr>
          <w:rFonts w:ascii="Arial" w:hAnsi="Arial" w:cs="Arial"/>
        </w:rPr>
        <w:t xml:space="preserve">będzie </w:t>
      </w:r>
      <w:r w:rsidRPr="00B210E8">
        <w:rPr>
          <w:rFonts w:ascii="Arial" w:hAnsi="Arial" w:cs="Arial"/>
        </w:rPr>
        <w:t xml:space="preserve">w mieszarce gdzie w sposób automatyczny dozowane </w:t>
      </w:r>
      <w:r w:rsidR="008228C6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składniki: masa obiegowa, mieszanka bentonitowa, suchy piasek formierski i woda.</w:t>
      </w:r>
    </w:p>
    <w:p w14:paraId="29220964" w14:textId="25762F2B" w:rsidR="00AD48DF" w:rsidRPr="00B210E8" w:rsidRDefault="006B56B5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Wykonywanie mas formierskich na potrzeby instalacji wykonywania odlewów wielkogabarytowych na bazie mas chemoutwardzalnych odbywa</w:t>
      </w:r>
      <w:r w:rsidR="008228C6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się </w:t>
      </w:r>
      <w:r w:rsidR="008228C6" w:rsidRPr="00B210E8">
        <w:rPr>
          <w:rFonts w:ascii="Arial" w:hAnsi="Arial" w:cs="Arial"/>
        </w:rPr>
        <w:t xml:space="preserve">będzie </w:t>
      </w:r>
      <w:r w:rsidRPr="00B210E8">
        <w:rPr>
          <w:rFonts w:ascii="Arial" w:hAnsi="Arial" w:cs="Arial"/>
        </w:rPr>
        <w:t>automatycznie w</w:t>
      </w:r>
      <w:r w:rsidR="008228C6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mieszarko-</w:t>
      </w:r>
      <w:proofErr w:type="spellStart"/>
      <w:r w:rsidRPr="00B210E8">
        <w:rPr>
          <w:rFonts w:ascii="Arial" w:hAnsi="Arial" w:cs="Arial"/>
        </w:rPr>
        <w:t>nasypywarce</w:t>
      </w:r>
      <w:proofErr w:type="spellEnd"/>
      <w:r w:rsidRPr="00B210E8">
        <w:rPr>
          <w:rFonts w:ascii="Arial" w:hAnsi="Arial" w:cs="Arial"/>
        </w:rPr>
        <w:t xml:space="preserve">, do której dostarczane są komponenty takie jak: masa obiegowa (regenerat), piasek kwarcowy, żywice i utwardzacze, które dozowane </w:t>
      </w:r>
      <w:r w:rsidR="008228C6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podczas procesu mieszania w sposób automatyczny.</w:t>
      </w:r>
    </w:p>
    <w:p w14:paraId="6FC7E6CB" w14:textId="6027FAFB" w:rsidR="006E311E" w:rsidRPr="00B210E8" w:rsidRDefault="006E311E" w:rsidP="00F10AC2">
      <w:pPr>
        <w:spacing w:before="240"/>
        <w:jc w:val="both"/>
        <w:rPr>
          <w:rFonts w:ascii="Arial" w:hAnsi="Arial" w:cs="Arial"/>
          <w:b/>
          <w:bCs/>
        </w:rPr>
      </w:pPr>
      <w:r w:rsidRPr="00B210E8">
        <w:rPr>
          <w:rFonts w:ascii="Arial" w:hAnsi="Arial" w:cs="Arial"/>
          <w:b/>
          <w:bCs/>
        </w:rPr>
        <w:t>I.3.1.5. Wykonywanie form.</w:t>
      </w:r>
    </w:p>
    <w:p w14:paraId="4D1A8A31" w14:textId="6B0641AC" w:rsidR="00514503" w:rsidRPr="00B210E8" w:rsidRDefault="000F3CA8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Formy wykonywane będą na automatycznej linii formierskiej lub przy użyciu mieszarki-</w:t>
      </w:r>
      <w:proofErr w:type="spellStart"/>
      <w:r w:rsidRPr="00B210E8">
        <w:rPr>
          <w:rFonts w:ascii="Arial" w:hAnsi="Arial" w:cs="Arial"/>
          <w:bCs/>
        </w:rPr>
        <w:t>nasyparki</w:t>
      </w:r>
      <w:proofErr w:type="spellEnd"/>
      <w:r w:rsidRPr="00B210E8">
        <w:rPr>
          <w:rFonts w:ascii="Arial" w:hAnsi="Arial" w:cs="Arial"/>
          <w:bCs/>
        </w:rPr>
        <w:t>.</w:t>
      </w:r>
    </w:p>
    <w:p w14:paraId="0ADDD0B5" w14:textId="4C7D5281" w:rsidR="00514503" w:rsidRPr="00B210E8" w:rsidRDefault="00BA7552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</w:t>
      </w:r>
      <w:r w:rsidR="002016CA" w:rsidRPr="00B210E8">
        <w:rPr>
          <w:rFonts w:ascii="Arial" w:hAnsi="Arial" w:cs="Arial"/>
          <w:b/>
        </w:rPr>
        <w:t>3.1.6. Wybijanie odlewów.</w:t>
      </w:r>
    </w:p>
    <w:p w14:paraId="7F091E25" w14:textId="55C0EA2E" w:rsidR="002016CA" w:rsidRPr="00B210E8" w:rsidRDefault="00C84D14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Proces wybijania odlewów na linii automatycznej odbywa</w:t>
      </w:r>
      <w:r w:rsidR="00901ABB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się</w:t>
      </w:r>
      <w:r w:rsidR="00901ABB" w:rsidRPr="00B210E8">
        <w:rPr>
          <w:rFonts w:ascii="Arial" w:hAnsi="Arial" w:cs="Arial"/>
        </w:rPr>
        <w:t xml:space="preserve"> będzie</w:t>
      </w:r>
      <w:r w:rsidRPr="00B210E8">
        <w:rPr>
          <w:rFonts w:ascii="Arial" w:hAnsi="Arial" w:cs="Arial"/>
        </w:rPr>
        <w:t xml:space="preserve"> z</w:t>
      </w:r>
      <w:r w:rsidR="00901ABB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 xml:space="preserve">wykorzystaniem bębna obrotowego, gdzie zanieczyszczenia pyłowe i gazowe </w:t>
      </w:r>
      <w:r w:rsidR="00901ABB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przechwytywane i kierowane do systemu odpylania, a masa formierska i rdzeniowa </w:t>
      </w:r>
      <w:r w:rsidR="00901ABB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kierowana do zasobników w celu ponownego przerobu. Proces wybijania form i rdzeni na potrzeby instalacji wykonywania odlewów wielkogabarytowych na bazie mas chemoutwardzalnych odbywa</w:t>
      </w:r>
      <w:r w:rsidR="00901ABB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się</w:t>
      </w:r>
      <w:r w:rsidR="00901ABB" w:rsidRPr="00B210E8">
        <w:rPr>
          <w:rFonts w:ascii="Arial" w:hAnsi="Arial" w:cs="Arial"/>
        </w:rPr>
        <w:t xml:space="preserve"> będzie</w:t>
      </w:r>
      <w:r w:rsidRPr="00B210E8">
        <w:rPr>
          <w:rFonts w:ascii="Arial" w:hAnsi="Arial" w:cs="Arial"/>
        </w:rPr>
        <w:t xml:space="preserve"> na oddzielnym stanowisku z</w:t>
      </w:r>
      <w:r w:rsidR="00901ABB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 xml:space="preserve">wykorzystaniem kraty wstrząsowej, z której zanieczyszczenia pyłowe </w:t>
      </w:r>
      <w:r w:rsidR="00901ABB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odciągane do instalacji odpylającej</w:t>
      </w:r>
      <w:r w:rsidR="00901ABB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a masa obiegowa kierowana </w:t>
      </w:r>
      <w:r w:rsidR="00901ABB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do zasobników.</w:t>
      </w:r>
    </w:p>
    <w:p w14:paraId="0C489EE6" w14:textId="5EBBEC51" w:rsidR="002016CA" w:rsidRPr="00B210E8" w:rsidRDefault="006A4B61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I.3.1.7. Proces czyszczenia odlewów.</w:t>
      </w:r>
    </w:p>
    <w:p w14:paraId="603B6C64" w14:textId="7EA230E8" w:rsidR="006A4B61" w:rsidRPr="00B210E8" w:rsidRDefault="006A4B61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Odlewy po wybiciu oczyszczane będą w oczyszczarkach</w:t>
      </w:r>
      <w:r w:rsidR="00243DD7" w:rsidRPr="00B210E8">
        <w:rPr>
          <w:rFonts w:ascii="Arial" w:hAnsi="Arial" w:cs="Arial"/>
          <w:bCs/>
        </w:rPr>
        <w:t>, a następnie na stanowiskach ręcznego oczyszczania odlewów z użyciem szlifierek pneumatycznych i elektrycznych i z wykorzystaniem automatów szlifierskich.</w:t>
      </w:r>
    </w:p>
    <w:p w14:paraId="17BB0D6C" w14:textId="3690713A" w:rsidR="00A06DCA" w:rsidRPr="00B210E8" w:rsidRDefault="008767D1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</w:t>
      </w:r>
      <w:r w:rsidR="0057681D" w:rsidRPr="00B210E8">
        <w:rPr>
          <w:rFonts w:ascii="Arial" w:hAnsi="Arial" w:cs="Arial"/>
          <w:b/>
        </w:rPr>
        <w:t>.2.</w:t>
      </w:r>
      <w:r w:rsidR="00286DE6" w:rsidRPr="00B210E8">
        <w:rPr>
          <w:rFonts w:ascii="Arial" w:hAnsi="Arial" w:cs="Arial"/>
          <w:b/>
        </w:rPr>
        <w:t xml:space="preserve"> Instalacja do odlewania i wykańczania armatury z metali nieżelaznych.</w:t>
      </w:r>
    </w:p>
    <w:p w14:paraId="6E999436" w14:textId="6BD4704D" w:rsidR="00286DE6" w:rsidRPr="00B210E8" w:rsidRDefault="00E83EFD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 xml:space="preserve">I.3.2.1. </w:t>
      </w:r>
      <w:r w:rsidR="00915BC2" w:rsidRPr="00B210E8">
        <w:rPr>
          <w:rFonts w:ascii="Arial" w:hAnsi="Arial" w:cs="Arial"/>
          <w:b/>
        </w:rPr>
        <w:t>Wytapianie metalu.</w:t>
      </w:r>
    </w:p>
    <w:p w14:paraId="5CCD917C" w14:textId="70B50162" w:rsidR="00480750" w:rsidRPr="00B210E8" w:rsidRDefault="00C51250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Mosiądz – piec indukcyjny 0,1 </w:t>
      </w:r>
      <w:r w:rsidR="0045371D" w:rsidRPr="00B210E8">
        <w:rPr>
          <w:rFonts w:ascii="Arial" w:hAnsi="Arial" w:cs="Arial"/>
        </w:rPr>
        <w:t>Mg</w:t>
      </w:r>
      <w:r w:rsidRPr="00B210E8">
        <w:rPr>
          <w:rFonts w:ascii="Arial" w:hAnsi="Arial" w:cs="Arial"/>
        </w:rPr>
        <w:t xml:space="preserve"> – surówka w postaci gąsek lub złomu obiegowego mosiężnego umieszczana będzie w komorze załadowczej. Po włączeniu pieca</w:t>
      </w:r>
      <w:r w:rsidR="00480750" w:rsidRPr="00B210E8">
        <w:rPr>
          <w:rFonts w:ascii="Arial" w:hAnsi="Arial" w:cs="Arial"/>
        </w:rPr>
        <w:t>,</w:t>
      </w:r>
      <w:r w:rsidRPr="00B210E8">
        <w:rPr>
          <w:rFonts w:ascii="Arial" w:hAnsi="Arial" w:cs="Arial"/>
        </w:rPr>
        <w:t xml:space="preserve"> wsad w komorze załadowczej będzie się topi</w:t>
      </w:r>
      <w:r w:rsidR="00396B83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i kanałami krąży</w:t>
      </w:r>
      <w:r w:rsidR="00480750" w:rsidRPr="00B210E8">
        <w:rPr>
          <w:rFonts w:ascii="Arial" w:hAnsi="Arial" w:cs="Arial"/>
        </w:rPr>
        <w:t>ć</w:t>
      </w:r>
      <w:r w:rsidRPr="00B210E8">
        <w:rPr>
          <w:rFonts w:ascii="Arial" w:hAnsi="Arial" w:cs="Arial"/>
        </w:rPr>
        <w:t xml:space="preserve"> pomiędzy komorą załadowczą i czerpalną. Porcje metalu </w:t>
      </w:r>
      <w:r w:rsidR="00480750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pobierane z komory czerpalnej oraz uzupełniane nowym wsadem do komory załadowczej.</w:t>
      </w:r>
    </w:p>
    <w:p w14:paraId="504066AA" w14:textId="77777777" w:rsidR="00F308B8" w:rsidRPr="00B210E8" w:rsidRDefault="00C51250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Aluminium – piec oporowy </w:t>
      </w:r>
      <w:r w:rsidR="00480750" w:rsidRPr="00B210E8">
        <w:rPr>
          <w:rFonts w:ascii="Arial" w:hAnsi="Arial" w:cs="Arial"/>
        </w:rPr>
        <w:t xml:space="preserve">0,05 Mg </w:t>
      </w:r>
      <w:r w:rsidRPr="00B210E8">
        <w:rPr>
          <w:rFonts w:ascii="Arial" w:hAnsi="Arial" w:cs="Arial"/>
        </w:rPr>
        <w:t xml:space="preserve">– gąski aluminiowe lub złom obiegowy załadowywany </w:t>
      </w:r>
      <w:r w:rsidR="00480750" w:rsidRPr="00B210E8">
        <w:rPr>
          <w:rFonts w:ascii="Arial" w:hAnsi="Arial" w:cs="Arial"/>
        </w:rPr>
        <w:t>będzie</w:t>
      </w:r>
      <w:r w:rsidRPr="00B210E8">
        <w:rPr>
          <w:rFonts w:ascii="Arial" w:hAnsi="Arial" w:cs="Arial"/>
        </w:rPr>
        <w:t xml:space="preserve"> do tygla żeliwnego. Po stopieniu wsadu w tyglu żeliwnym porcje metalu </w:t>
      </w:r>
      <w:r w:rsidR="00F308B8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pobierane, a metal na bieżąco uzupełniany nowym wsadem.</w:t>
      </w:r>
    </w:p>
    <w:p w14:paraId="75B9E692" w14:textId="05A61A02" w:rsidR="00915BC2" w:rsidRPr="00B210E8" w:rsidRDefault="00C51250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Wszystkie piece używane do topienia w instalacji będą piecami o małej pojemności (</w:t>
      </w:r>
      <w:r w:rsidR="00F308B8" w:rsidRPr="00B210E8">
        <w:rPr>
          <w:rFonts w:ascii="Arial" w:hAnsi="Arial" w:cs="Arial"/>
        </w:rPr>
        <w:t>0,05 Mg – 0,2 M</w:t>
      </w:r>
      <w:r w:rsidRPr="00B210E8">
        <w:rPr>
          <w:rFonts w:ascii="Arial" w:hAnsi="Arial" w:cs="Arial"/>
        </w:rPr>
        <w:t xml:space="preserve">g), dlatego prace załadowczo-czerpalne wykonywane </w:t>
      </w:r>
      <w:r w:rsidR="00F308B8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 xml:space="preserve"> ręcznie.</w:t>
      </w:r>
    </w:p>
    <w:p w14:paraId="2AF90EAE" w14:textId="268C5E1C" w:rsidR="00A06DCA" w:rsidRPr="00B210E8" w:rsidRDefault="002B3C64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I.3.2.2. Zalewanie form metalem.</w:t>
      </w:r>
    </w:p>
    <w:p w14:paraId="7B9A7D30" w14:textId="48FD65C1" w:rsidR="002B3C64" w:rsidRPr="00B210E8" w:rsidRDefault="002B3C64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Pracownik będzie nabierać wymaganą ilość metalu do łyżki odlewniczej, a następnie wlewać metal do formy. Formy odlewnicze większej pojemności zalewane będą z kadzi odlewniczych noszonych przez pracowników. Formy do zalania ustawiane będą blisko pieca do topienia, aby nie następowało zbytnie ostudzenie metalu.</w:t>
      </w:r>
    </w:p>
    <w:p w14:paraId="7088350F" w14:textId="6216F8F8" w:rsidR="002B3C64" w:rsidRPr="00B210E8" w:rsidRDefault="00D47E98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lastRenderedPageBreak/>
        <w:t>I.3.2.3. Zalewanie kokil.</w:t>
      </w:r>
    </w:p>
    <w:p w14:paraId="6B10C46F" w14:textId="6EFE9F06" w:rsidR="00D47E98" w:rsidRPr="00B210E8" w:rsidRDefault="00D47E98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Pracownik </w:t>
      </w:r>
      <w:r w:rsidR="00863309" w:rsidRPr="00B210E8">
        <w:rPr>
          <w:rFonts w:ascii="Arial" w:hAnsi="Arial" w:cs="Arial"/>
          <w:bCs/>
        </w:rPr>
        <w:t xml:space="preserve">na stole metalowym umieszczonym przy piecu składać będzie dwie części kokili i będzie je spinać klamrą. Przed złożeniem kokili pracownik umieszcza w środku rdzeń piaskowy. Następnie łyżką odlewniczą nabiera ciekły metal i zalewa kokile. Po ostudzeniu kokile </w:t>
      </w:r>
      <w:r w:rsidR="00CC0841" w:rsidRPr="00B210E8">
        <w:rPr>
          <w:rFonts w:ascii="Arial" w:hAnsi="Arial" w:cs="Arial"/>
          <w:bCs/>
        </w:rPr>
        <w:t>będą</w:t>
      </w:r>
      <w:r w:rsidR="00863309" w:rsidRPr="00B210E8">
        <w:rPr>
          <w:rFonts w:ascii="Arial" w:hAnsi="Arial" w:cs="Arial"/>
          <w:bCs/>
        </w:rPr>
        <w:t xml:space="preserve"> rozkładane,</w:t>
      </w:r>
      <w:r w:rsidR="00D8339A" w:rsidRPr="00B210E8">
        <w:rPr>
          <w:rFonts w:ascii="Arial" w:hAnsi="Arial" w:cs="Arial"/>
          <w:bCs/>
        </w:rPr>
        <w:t xml:space="preserve"> </w:t>
      </w:r>
      <w:r w:rsidR="00863309" w:rsidRPr="00B210E8">
        <w:rPr>
          <w:rFonts w:ascii="Arial" w:hAnsi="Arial" w:cs="Arial"/>
          <w:bCs/>
        </w:rPr>
        <w:t>a powstały odlew jest wyjmowany i odkładany do pojemnika.</w:t>
      </w:r>
    </w:p>
    <w:p w14:paraId="04C1D43C" w14:textId="1A20852A" w:rsidR="00D8339A" w:rsidRPr="00B210E8" w:rsidRDefault="006E140D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I.3.2.4. Zalewanie foremek (wykonywanie odkuwek).</w:t>
      </w:r>
    </w:p>
    <w:p w14:paraId="051D7E38" w14:textId="771412E3" w:rsidR="006E140D" w:rsidRPr="00B210E8" w:rsidRDefault="006E140D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Na stole metalowym pracownik będzie układać stalowe foremki o wzorze wstępniaka odkuwanego detalu, które następnie zalewane będą ciekłym metalem za pomocą łyżki odlewniczej. Po ostudzeniu powstałe wstępniaki umieszczane będą w matrycy zamocowanej na prasie śrubowej lub prasie śrubowo-ciernej. Po wykonaniu odkuwka umieszczana będzie w</w:t>
      </w:r>
      <w:r w:rsidR="001F327D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pojemniku.</w:t>
      </w:r>
    </w:p>
    <w:p w14:paraId="280B1931" w14:textId="6AC63893" w:rsidR="002B3C64" w:rsidRPr="00B210E8" w:rsidRDefault="00C769D3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I.3.2.5. Okrawanie wypływek.</w:t>
      </w:r>
    </w:p>
    <w:p w14:paraId="1C2CCE4D" w14:textId="611143E8" w:rsidR="00C769D3" w:rsidRPr="00B210E8" w:rsidRDefault="00C769D3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Ostudzona odkuwka umieszczana będzie w okrojniku zamocowanym na prasie. Przy pomocy prasy nr 1, nr 2 oraz przecinarki tarczowej wypływki będą okrajane, a</w:t>
      </w:r>
      <w:r w:rsidR="009D31D0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>następnie kierowane do ponownego przetopu.</w:t>
      </w:r>
    </w:p>
    <w:p w14:paraId="724B8917" w14:textId="1FCC2320" w:rsidR="00863309" w:rsidRPr="00B210E8" w:rsidRDefault="00C769D3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I.3.2.6. Szlifowanie pozostałości układów wlewowych.</w:t>
      </w:r>
    </w:p>
    <w:p w14:paraId="54168D19" w14:textId="546B0CB8" w:rsidR="00C769D3" w:rsidRPr="00B210E8" w:rsidRDefault="00D2115A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Resztki układów wlewowych usuwane będą przy pomocy pasków szlifierskich.</w:t>
      </w:r>
    </w:p>
    <w:p w14:paraId="183F08ED" w14:textId="148C6DE3" w:rsidR="00863309" w:rsidRPr="00B210E8" w:rsidRDefault="00D2115A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I.3.2.7. Wykonanie form.</w:t>
      </w:r>
    </w:p>
    <w:p w14:paraId="0FF93D98" w14:textId="00B9F2DC" w:rsidR="00D2115A" w:rsidRPr="00B210E8" w:rsidRDefault="00D2115A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</w:rPr>
        <w:t>Model umieszczony w skrzynce formierskiej obsypywany będzie masą formierską oraz zagęszczany przez ubijanie i utwardzany dwutlenkiem węgla. Po zaformowaniu następować będzie obrócenie formy i wyciągnięcie modelu. Po złożeniu dwóch części formy i spięciu klamrą, forma będzie gotowa do zalania. Do wykonania form używane będą: piasek kwarcowy, spoiwo S-10 i dwutlenek węgla.</w:t>
      </w:r>
    </w:p>
    <w:p w14:paraId="38DBBF89" w14:textId="6CE9A8D1" w:rsidR="002B3C64" w:rsidRPr="00B210E8" w:rsidRDefault="00667F43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 xml:space="preserve">I.3.2.8. </w:t>
      </w:r>
      <w:r w:rsidR="007F3524" w:rsidRPr="00B210E8">
        <w:rPr>
          <w:rFonts w:ascii="Arial" w:hAnsi="Arial" w:cs="Arial"/>
          <w:b/>
        </w:rPr>
        <w:t>Wykonanie rdzeni.</w:t>
      </w:r>
    </w:p>
    <w:p w14:paraId="66A725D8" w14:textId="1EF32576" w:rsidR="007F3524" w:rsidRPr="00B210E8" w:rsidRDefault="007F3524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Przygotowana masa rdzeniowa wsypywana będzie do rdzennicy, gdzie następować będzie jej związanie. Gotowy rdzeń po wyciągnięciu z rdzennicy umieszczany będzie w pojemniku. Wykonywanie rdzeni odbywać się będzie w rdzennicach ręcznych. Masa rdzeniowa przygotowywana będzie w mieszarce skrzydełkowej. Do wykonania rdzeni używane </w:t>
      </w:r>
      <w:r w:rsidR="00AC575B" w:rsidRPr="00B210E8">
        <w:rPr>
          <w:rFonts w:ascii="Arial" w:hAnsi="Arial" w:cs="Arial"/>
        </w:rPr>
        <w:t>będą</w:t>
      </w:r>
      <w:r w:rsidRPr="00B210E8">
        <w:rPr>
          <w:rFonts w:ascii="Arial" w:hAnsi="Arial" w:cs="Arial"/>
        </w:rPr>
        <w:t>: piasek kwarcowy, spoiwo S-10, dwutlenek węgla i piasek otaczany spoiwem na gorąco</w:t>
      </w:r>
      <w:r w:rsidR="00B84C00" w:rsidRPr="00B210E8">
        <w:rPr>
          <w:rFonts w:ascii="Arial" w:hAnsi="Arial" w:cs="Arial"/>
        </w:rPr>
        <w:t>.”</w:t>
      </w:r>
    </w:p>
    <w:p w14:paraId="0A17EC43" w14:textId="057E55BC" w:rsidR="00B84C00" w:rsidRPr="00B210E8" w:rsidRDefault="00B84C00" w:rsidP="00F10AC2">
      <w:pPr>
        <w:pStyle w:val="Nagwek3"/>
        <w:spacing w:line="240" w:lineRule="auto"/>
      </w:pPr>
      <w:r w:rsidRPr="00A02BF0">
        <w:t xml:space="preserve">I.4. Punkt </w:t>
      </w:r>
      <w:r w:rsidR="00D12B7A" w:rsidRPr="00A02BF0">
        <w:t>II.1</w:t>
      </w:r>
      <w:r w:rsidRPr="00A02BF0">
        <w:t>. decyzji otrzymuje brzmienie:</w:t>
      </w:r>
    </w:p>
    <w:p w14:paraId="4D52F98A" w14:textId="42032FC6" w:rsidR="002B3C64" w:rsidRPr="00B210E8" w:rsidRDefault="00D12B7A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„II.1. Emisje gazów i pyłów wprowadzanych do powietrza z instalacji</w:t>
      </w:r>
      <w:r w:rsidR="001745AC" w:rsidRPr="00B210E8">
        <w:rPr>
          <w:rFonts w:ascii="Arial" w:hAnsi="Arial" w:cs="Arial"/>
          <w:b/>
        </w:rPr>
        <w:t>.</w:t>
      </w:r>
    </w:p>
    <w:p w14:paraId="0BB8AA77" w14:textId="6062619E" w:rsidR="00D12B7A" w:rsidRPr="00B210E8" w:rsidRDefault="00D12B7A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II.1.1.</w:t>
      </w:r>
      <w:r w:rsidRPr="00B210E8">
        <w:rPr>
          <w:rFonts w:ascii="Arial" w:hAnsi="Arial" w:cs="Arial"/>
          <w:bCs/>
        </w:rPr>
        <w:t xml:space="preserve"> </w:t>
      </w:r>
      <w:r w:rsidR="00262DEB" w:rsidRPr="00131EEB">
        <w:rPr>
          <w:rFonts w:ascii="Arial" w:hAnsi="Arial" w:cs="Arial"/>
          <w:b/>
          <w:u w:val="single"/>
        </w:rPr>
        <w:t>Do 29 lutego 2024r.:</w:t>
      </w:r>
      <w:r w:rsidR="00262DEB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Dopuszczalną ilość substancji zanieczyszczających wprowadzanych do powietrza.</w:t>
      </w:r>
    </w:p>
    <w:p w14:paraId="2A487D9F" w14:textId="4783E11E" w:rsidR="00966505" w:rsidRPr="00B210E8" w:rsidRDefault="00966505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1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puszczalna ilośc i rodzaj zanieczyszczeń do 29 lutego 2024 roku"/>
      </w:tblPr>
      <w:tblGrid>
        <w:gridCol w:w="3964"/>
        <w:gridCol w:w="1015"/>
        <w:gridCol w:w="2835"/>
        <w:gridCol w:w="1289"/>
      </w:tblGrid>
      <w:tr w:rsidR="00D12B7A" w:rsidRPr="00B210E8" w14:paraId="0DC2E3C0" w14:textId="77777777" w:rsidTr="00A03041">
        <w:trPr>
          <w:tblHeader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0F0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2D3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81D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D12B7A" w:rsidRPr="00B210E8" w14:paraId="6F595222" w14:textId="77777777" w:rsidTr="00A03041">
        <w:trPr>
          <w:tblHeader/>
          <w:jc w:val="center"/>
        </w:trPr>
        <w:tc>
          <w:tcPr>
            <w:tcW w:w="3964" w:type="dxa"/>
            <w:vMerge/>
            <w:vAlign w:val="center"/>
          </w:tcPr>
          <w:p w14:paraId="08A7ED9B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vAlign w:val="center"/>
          </w:tcPr>
          <w:p w14:paraId="2D531745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7B0823D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289" w:type="dxa"/>
            <w:vAlign w:val="center"/>
          </w:tcPr>
          <w:p w14:paraId="798145A2" w14:textId="77777777" w:rsidR="00D12B7A" w:rsidRPr="00B210E8" w:rsidRDefault="00D12B7A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D12B7A" w:rsidRPr="00B210E8" w14:paraId="29B45895" w14:textId="77777777" w:rsidTr="001916B6">
        <w:trPr>
          <w:trHeight w:val="211"/>
          <w:jc w:val="center"/>
        </w:trPr>
        <w:tc>
          <w:tcPr>
            <w:tcW w:w="9103" w:type="dxa"/>
            <w:gridSpan w:val="4"/>
            <w:vAlign w:val="center"/>
          </w:tcPr>
          <w:p w14:paraId="50B0CCF9" w14:textId="77777777" w:rsidR="00D12B7A" w:rsidRPr="00B210E8" w:rsidRDefault="00D12B7A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D12B7A" w:rsidRPr="00B210E8" w14:paraId="5AEB15AD" w14:textId="77777777" w:rsidTr="001916B6">
        <w:trPr>
          <w:trHeight w:val="527"/>
          <w:jc w:val="center"/>
        </w:trPr>
        <w:tc>
          <w:tcPr>
            <w:tcW w:w="3964" w:type="dxa"/>
            <w:vAlign w:val="center"/>
          </w:tcPr>
          <w:p w14:paraId="06B703BB" w14:textId="46A3439C" w:rsidR="00D12B7A" w:rsidRPr="00B210E8" w:rsidRDefault="003F0D4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Wentylator wyciągowy pomieszczenia stacji przerobu mas formierskich</w:t>
            </w:r>
          </w:p>
        </w:tc>
        <w:tc>
          <w:tcPr>
            <w:tcW w:w="1015" w:type="dxa"/>
            <w:vAlign w:val="center"/>
          </w:tcPr>
          <w:p w14:paraId="3616C7DE" w14:textId="77777777" w:rsidR="00D12B7A" w:rsidRPr="00B210E8" w:rsidRDefault="00D12B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835" w:type="dxa"/>
            <w:vAlign w:val="center"/>
          </w:tcPr>
          <w:p w14:paraId="44126C88" w14:textId="77777777" w:rsidR="00D12B7A" w:rsidRPr="00B210E8" w:rsidRDefault="003C4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F6B34E4" w14:textId="77777777" w:rsidR="003C4F35" w:rsidRPr="00B210E8" w:rsidRDefault="003C4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2009E88" w14:textId="6ACAA56A" w:rsidR="003C4F35" w:rsidRPr="00B210E8" w:rsidRDefault="003C4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Pył zawieszony PM2,5</w:t>
            </w:r>
          </w:p>
        </w:tc>
        <w:tc>
          <w:tcPr>
            <w:tcW w:w="1289" w:type="dxa"/>
            <w:vAlign w:val="center"/>
          </w:tcPr>
          <w:p w14:paraId="4553EB9D" w14:textId="77777777" w:rsidR="00D12B7A" w:rsidRPr="00B210E8" w:rsidRDefault="009E457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0,014</w:t>
            </w:r>
          </w:p>
          <w:p w14:paraId="79847D10" w14:textId="77777777" w:rsidR="009E4572" w:rsidRPr="00B210E8" w:rsidRDefault="009E457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0B500C4" w14:textId="2D328386" w:rsidR="009E4572" w:rsidRPr="00B210E8" w:rsidRDefault="009E457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0,001</w:t>
            </w:r>
          </w:p>
        </w:tc>
      </w:tr>
      <w:tr w:rsidR="002B79DE" w:rsidRPr="00B210E8" w14:paraId="3416B89A" w14:textId="77777777" w:rsidTr="001916B6">
        <w:trPr>
          <w:trHeight w:val="552"/>
          <w:jc w:val="center"/>
        </w:trPr>
        <w:tc>
          <w:tcPr>
            <w:tcW w:w="3964" w:type="dxa"/>
            <w:vAlign w:val="center"/>
          </w:tcPr>
          <w:p w14:paraId="76F5EDD9" w14:textId="4BA7303C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Oczyszczarka przelotowa</w:t>
            </w:r>
          </w:p>
          <w:p w14:paraId="53B2877B" w14:textId="67F23B0C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Tunel chłodzący</w:t>
            </w:r>
          </w:p>
          <w:p w14:paraId="54B3111C" w14:textId="52D01F9D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</w:t>
            </w:r>
          </w:p>
        </w:tc>
        <w:tc>
          <w:tcPr>
            <w:tcW w:w="1015" w:type="dxa"/>
            <w:vAlign w:val="center"/>
          </w:tcPr>
          <w:p w14:paraId="74A43782" w14:textId="2D5EE087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45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95C5B89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7305AE1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751B47D8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32A02F11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463A73EB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4B7DE8EB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385D6473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71E36AE3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3C8881DF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12283153" w14:textId="5BEB2825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4C30D1DA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0,200</w:t>
            </w:r>
          </w:p>
          <w:p w14:paraId="07EF85E5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0,064</w:t>
            </w:r>
          </w:p>
          <w:p w14:paraId="0AF052AC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40A057F7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0,050</w:t>
            </w:r>
          </w:p>
          <w:p w14:paraId="625B8382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6BD0F7D4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0,00005</w:t>
            </w:r>
          </w:p>
          <w:p w14:paraId="4AC0658B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  <w:p w14:paraId="52046421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0D822FA4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0,038</w:t>
            </w:r>
          </w:p>
          <w:p w14:paraId="34D39563" w14:textId="566A5E66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0,776</w:t>
            </w:r>
          </w:p>
        </w:tc>
      </w:tr>
      <w:tr w:rsidR="002B79DE" w:rsidRPr="00B210E8" w14:paraId="7B89A70E" w14:textId="77777777" w:rsidTr="003F0D44">
        <w:trPr>
          <w:trHeight w:val="1200"/>
          <w:jc w:val="center"/>
        </w:trPr>
        <w:tc>
          <w:tcPr>
            <w:tcW w:w="3964" w:type="dxa"/>
            <w:vAlign w:val="center"/>
          </w:tcPr>
          <w:p w14:paraId="05236CFF" w14:textId="1559A53A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formierska</w:t>
            </w:r>
          </w:p>
          <w:p w14:paraId="3B192F41" w14:textId="2B2457B8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 przerobu mas formierskich</w:t>
            </w:r>
          </w:p>
          <w:p w14:paraId="5036A86E" w14:textId="15F212A1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</w:t>
            </w:r>
          </w:p>
          <w:p w14:paraId="5BE8594E" w14:textId="02C15D38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odlewów</w:t>
            </w:r>
          </w:p>
          <w:p w14:paraId="7BB6DAE7" w14:textId="4F21DFB2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Szlifierki</w:t>
            </w:r>
          </w:p>
          <w:p w14:paraId="238C5A7A" w14:textId="618F8BE7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</w:t>
            </w:r>
          </w:p>
        </w:tc>
        <w:tc>
          <w:tcPr>
            <w:tcW w:w="1015" w:type="dxa"/>
            <w:vAlign w:val="center"/>
          </w:tcPr>
          <w:p w14:paraId="5A77B224" w14:textId="7136C3CA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2835" w:type="dxa"/>
            <w:vAlign w:val="center"/>
          </w:tcPr>
          <w:p w14:paraId="33AB0847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3695213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A7E8B47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23B1FD9C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7E5B02D7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0488E2A7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47F090AE" w14:textId="126BCD8E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1289" w:type="dxa"/>
            <w:vAlign w:val="center"/>
          </w:tcPr>
          <w:p w14:paraId="0084088D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0,350</w:t>
            </w:r>
          </w:p>
          <w:p w14:paraId="6448B67A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0,075</w:t>
            </w:r>
          </w:p>
          <w:p w14:paraId="548D5B6F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4DF992F5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0,875</w:t>
            </w:r>
          </w:p>
          <w:p w14:paraId="7A878E7A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0,085</w:t>
            </w:r>
          </w:p>
          <w:p w14:paraId="3D71D77B" w14:textId="77777777" w:rsidR="002B79DE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0,082</w:t>
            </w:r>
          </w:p>
          <w:p w14:paraId="58EC47C1" w14:textId="53645895" w:rsidR="002B79DE" w:rsidRPr="00B210E8" w:rsidRDefault="002B79D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0,012</w:t>
            </w:r>
          </w:p>
        </w:tc>
      </w:tr>
      <w:tr w:rsidR="002C2C99" w:rsidRPr="00B210E8" w14:paraId="0ECD05D5" w14:textId="77777777" w:rsidTr="00784BF4">
        <w:trPr>
          <w:trHeight w:val="791"/>
          <w:jc w:val="center"/>
        </w:trPr>
        <w:tc>
          <w:tcPr>
            <w:tcW w:w="3964" w:type="dxa"/>
            <w:vAlign w:val="center"/>
          </w:tcPr>
          <w:p w14:paraId="6372ABE3" w14:textId="79BEBEBA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Układ regeneracji mas chemoutwardzalnych</w:t>
            </w:r>
          </w:p>
        </w:tc>
        <w:tc>
          <w:tcPr>
            <w:tcW w:w="1015" w:type="dxa"/>
            <w:vAlign w:val="center"/>
          </w:tcPr>
          <w:p w14:paraId="41390027" w14:textId="25A7E2C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2835" w:type="dxa"/>
            <w:vAlign w:val="center"/>
          </w:tcPr>
          <w:p w14:paraId="68334E4C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34F9540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2C7A618" w14:textId="6F1D7158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6DCBFB2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0,360</w:t>
            </w:r>
          </w:p>
          <w:p w14:paraId="5D8CB058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0,086</w:t>
            </w:r>
          </w:p>
          <w:p w14:paraId="003BBCF7" w14:textId="5DE8F96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</w:tr>
      <w:tr w:rsidR="002C2C99" w:rsidRPr="00B210E8" w14:paraId="51F44C0B" w14:textId="77777777" w:rsidTr="00784BF4">
        <w:trPr>
          <w:trHeight w:val="690"/>
          <w:jc w:val="center"/>
        </w:trPr>
        <w:tc>
          <w:tcPr>
            <w:tcW w:w="3964" w:type="dxa"/>
            <w:vAlign w:val="center"/>
          </w:tcPr>
          <w:p w14:paraId="2FC6584B" w14:textId="70620FD1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 świeżego – formowanie mas furanowych</w:t>
            </w:r>
          </w:p>
        </w:tc>
        <w:tc>
          <w:tcPr>
            <w:tcW w:w="1015" w:type="dxa"/>
            <w:vAlign w:val="center"/>
          </w:tcPr>
          <w:p w14:paraId="6735FF33" w14:textId="19B4804F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2835" w:type="dxa"/>
            <w:vAlign w:val="center"/>
          </w:tcPr>
          <w:p w14:paraId="5B04E10B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53A57A8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D8C2C15" w14:textId="0A41C11E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BCB606F" w14:textId="77777777" w:rsidR="002C2C99" w:rsidRPr="00B210E8" w:rsidRDefault="005D681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3D1ED55E" w14:textId="77777777" w:rsidR="005D6811" w:rsidRPr="00B210E8" w:rsidRDefault="005D681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2583F254" w14:textId="5CB824FC" w:rsidR="005D6811" w:rsidRPr="00B210E8" w:rsidRDefault="005D681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2C2C99" w:rsidRPr="00B210E8" w14:paraId="2C71D930" w14:textId="77777777" w:rsidTr="00784BF4">
        <w:trPr>
          <w:trHeight w:val="708"/>
          <w:jc w:val="center"/>
        </w:trPr>
        <w:tc>
          <w:tcPr>
            <w:tcW w:w="3964" w:type="dxa"/>
            <w:vAlign w:val="center"/>
          </w:tcPr>
          <w:p w14:paraId="0A007262" w14:textId="77777777" w:rsidR="00827AF7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masy obiegowej –</w:t>
            </w:r>
          </w:p>
          <w:p w14:paraId="27D70AEF" w14:textId="39A50012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formowanie mas furanowych</w:t>
            </w:r>
          </w:p>
        </w:tc>
        <w:tc>
          <w:tcPr>
            <w:tcW w:w="1015" w:type="dxa"/>
            <w:vAlign w:val="center"/>
          </w:tcPr>
          <w:p w14:paraId="7FCB3A61" w14:textId="2917B6CA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2835" w:type="dxa"/>
            <w:vAlign w:val="center"/>
          </w:tcPr>
          <w:p w14:paraId="22239071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969076E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28B86FC" w14:textId="5D4EF2A2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E7AC470" w14:textId="77777777" w:rsidR="002C2C99" w:rsidRPr="00B210E8" w:rsidRDefault="00F8655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3A098596" w14:textId="77777777" w:rsidR="00F86554" w:rsidRPr="00B210E8" w:rsidRDefault="00F8655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2DC6532E" w14:textId="6A941F63" w:rsidR="00F86554" w:rsidRPr="00B210E8" w:rsidRDefault="00F8655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2C2C99" w:rsidRPr="00B210E8" w14:paraId="3A3CA081" w14:textId="77777777" w:rsidTr="00597CC2">
        <w:trPr>
          <w:trHeight w:val="708"/>
          <w:jc w:val="center"/>
        </w:trPr>
        <w:tc>
          <w:tcPr>
            <w:tcW w:w="3964" w:type="dxa"/>
            <w:vAlign w:val="center"/>
          </w:tcPr>
          <w:p w14:paraId="6DE0CDB2" w14:textId="40DB6B54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64400772" w14:textId="3CB158B9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2835" w:type="dxa"/>
            <w:vAlign w:val="center"/>
          </w:tcPr>
          <w:p w14:paraId="38BF0B5E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423D8D0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76A7BE8" w14:textId="3E4157DD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B447B2B" w14:textId="77777777" w:rsidR="002C2C99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4DB3BE6F" w14:textId="77777777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B201E71" w14:textId="739E2E63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2C2C99" w:rsidRPr="00B210E8" w14:paraId="6AC38EED" w14:textId="77777777" w:rsidTr="00784BF4">
        <w:trPr>
          <w:trHeight w:val="693"/>
          <w:jc w:val="center"/>
        </w:trPr>
        <w:tc>
          <w:tcPr>
            <w:tcW w:w="3964" w:type="dxa"/>
            <w:vAlign w:val="center"/>
          </w:tcPr>
          <w:p w14:paraId="1A029182" w14:textId="624D6B1B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6F94E4EA" w14:textId="4F12C8C5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2835" w:type="dxa"/>
            <w:vAlign w:val="center"/>
          </w:tcPr>
          <w:p w14:paraId="6BD48AE1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3E0D286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E1EEA28" w14:textId="72F93106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6502D24" w14:textId="77777777" w:rsidR="002C2C99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28B701AF" w14:textId="77777777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309D1D4" w14:textId="5F038E9D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2C2C99" w:rsidRPr="00B210E8" w14:paraId="5B357A10" w14:textId="77777777" w:rsidTr="003F0D44">
        <w:trPr>
          <w:trHeight w:val="225"/>
          <w:jc w:val="center"/>
        </w:trPr>
        <w:tc>
          <w:tcPr>
            <w:tcW w:w="3964" w:type="dxa"/>
            <w:vAlign w:val="center"/>
          </w:tcPr>
          <w:p w14:paraId="57FB246A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58B0D12B" w14:textId="4EA1EBBA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2835" w:type="dxa"/>
            <w:vAlign w:val="center"/>
          </w:tcPr>
          <w:p w14:paraId="5CDAA4EB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AF5C162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E094792" w14:textId="5108A9A9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7C7AB17" w14:textId="77777777" w:rsidR="002C2C99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6E9306A8" w14:textId="77777777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0C75C86" w14:textId="4420ACDF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2C2C99" w:rsidRPr="00B210E8" w14:paraId="452513F8" w14:textId="77777777" w:rsidTr="003F0D44">
        <w:trPr>
          <w:trHeight w:val="218"/>
          <w:jc w:val="center"/>
        </w:trPr>
        <w:tc>
          <w:tcPr>
            <w:tcW w:w="3964" w:type="dxa"/>
            <w:vAlign w:val="center"/>
          </w:tcPr>
          <w:p w14:paraId="2D989B8B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535573950"/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5293F445" w14:textId="2ABA7FD8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2835" w:type="dxa"/>
            <w:vAlign w:val="center"/>
          </w:tcPr>
          <w:p w14:paraId="5461A929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1A371E5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7CC75BE" w14:textId="36553C8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8184C38" w14:textId="77777777" w:rsidR="002C2C99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148AAD38" w14:textId="77777777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1423CD8" w14:textId="7ACA5CAB" w:rsidR="00597CC2" w:rsidRPr="00B210E8" w:rsidRDefault="00597C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2C2C99" w:rsidRPr="00B210E8" w14:paraId="372396D0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3A7BE158" w14:textId="191127F6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535573985"/>
            <w:bookmarkEnd w:id="3"/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1015" w:type="dxa"/>
            <w:vAlign w:val="center"/>
          </w:tcPr>
          <w:p w14:paraId="3D80B50D" w14:textId="4236B660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2835" w:type="dxa"/>
            <w:vAlign w:val="center"/>
          </w:tcPr>
          <w:p w14:paraId="7EFFD4D1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7944499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7F99597" w14:textId="4E185FFF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2C32753" w14:textId="77777777" w:rsidR="002C2C99" w:rsidRPr="00B210E8" w:rsidRDefault="00C8658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50F80745" w14:textId="77777777" w:rsidR="00C8658E" w:rsidRPr="00B210E8" w:rsidRDefault="00C8658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088A27C0" w14:textId="74FC2858" w:rsidR="00C8658E" w:rsidRPr="00B210E8" w:rsidRDefault="00C8658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bookmarkEnd w:id="4"/>
      <w:tr w:rsidR="002C2C99" w:rsidRPr="00B210E8" w14:paraId="1A841F43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6B5D8DE4" w14:textId="3A8C7284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1015" w:type="dxa"/>
            <w:vAlign w:val="center"/>
          </w:tcPr>
          <w:p w14:paraId="7F1945FB" w14:textId="39120772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2835" w:type="dxa"/>
            <w:vAlign w:val="center"/>
          </w:tcPr>
          <w:p w14:paraId="18279F3E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314CCB0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C70821A" w14:textId="0FFD5A80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E470A58" w14:textId="77777777" w:rsidR="002C2C99" w:rsidRPr="00B210E8" w:rsidRDefault="00A160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2858D759" w14:textId="77777777" w:rsidR="00A1607A" w:rsidRPr="00B210E8" w:rsidRDefault="00A160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37358034" w14:textId="0000B5DC" w:rsidR="00A1607A" w:rsidRPr="00B210E8" w:rsidRDefault="00A160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2C2C99" w:rsidRPr="00B210E8" w14:paraId="1A7D8937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5F96E9B4" w14:textId="24885AE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hali rdzeniarni</w:t>
            </w:r>
          </w:p>
        </w:tc>
        <w:tc>
          <w:tcPr>
            <w:tcW w:w="1015" w:type="dxa"/>
            <w:vAlign w:val="center"/>
          </w:tcPr>
          <w:p w14:paraId="3B909A66" w14:textId="1E1409FD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2835" w:type="dxa"/>
            <w:vAlign w:val="center"/>
          </w:tcPr>
          <w:p w14:paraId="3A6F0FE8" w14:textId="77777777" w:rsidR="002C2C99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2018306" w14:textId="77777777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D38E03B" w14:textId="77777777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15F601EA" w14:textId="77777777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4A05D4ED" w14:textId="77777777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Formaldehyd</w:t>
            </w:r>
          </w:p>
          <w:p w14:paraId="7250E452" w14:textId="77777777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23A9B65E" w14:textId="0616D6FD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208BDCA4" w14:textId="77777777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35800622" w14:textId="6C941768" w:rsidR="00D86FC5" w:rsidRPr="00B210E8" w:rsidRDefault="00D86F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1289" w:type="dxa"/>
            <w:vAlign w:val="center"/>
          </w:tcPr>
          <w:p w14:paraId="7BAEF15B" w14:textId="77777777" w:rsidR="002C2C99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0,014</w:t>
            </w:r>
          </w:p>
          <w:p w14:paraId="3B4B428F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DB17BA5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0914895B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0BC997C4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0,004</w:t>
            </w:r>
          </w:p>
          <w:p w14:paraId="25F93EB5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A301F85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0,0001</w:t>
            </w:r>
          </w:p>
          <w:p w14:paraId="6F4B1483" w14:textId="77777777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0B782058" w14:textId="5E405038" w:rsidR="00555731" w:rsidRPr="00B210E8" w:rsidRDefault="0055573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2C2C99" w:rsidRPr="00B210E8" w14:paraId="48D31C2B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59416017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Zespół rdzeniarek (3 szt.)</w:t>
            </w:r>
          </w:p>
          <w:p w14:paraId="1606A6AF" w14:textId="02F2269B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– rdzeniarnia Nr 1</w:t>
            </w:r>
          </w:p>
        </w:tc>
        <w:tc>
          <w:tcPr>
            <w:tcW w:w="1015" w:type="dxa"/>
            <w:vAlign w:val="center"/>
          </w:tcPr>
          <w:p w14:paraId="1835470B" w14:textId="56C685F1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2835" w:type="dxa"/>
            <w:vAlign w:val="center"/>
          </w:tcPr>
          <w:p w14:paraId="5E607C19" w14:textId="77777777" w:rsidR="002C2C99" w:rsidRPr="00B210E8" w:rsidRDefault="00BA40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3AF3854" w14:textId="77777777" w:rsidR="00BA40C5" w:rsidRPr="00B210E8" w:rsidRDefault="00BA40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F53BD67" w14:textId="77777777" w:rsidR="00BA40C5" w:rsidRPr="00B210E8" w:rsidRDefault="00BA40C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329AC566" w14:textId="1C747DD7" w:rsidR="00BA40C5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Dwuetyloamina</w:t>
            </w:r>
            <w:proofErr w:type="spellEnd"/>
          </w:p>
          <w:p w14:paraId="688381E9" w14:textId="7AB519AF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152295BE" w14:textId="5FDC23A5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78A86DDA" w14:textId="2B1C1F99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5E3179AE" w14:textId="024B95DD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6F2C3224" w14:textId="77777777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0D8C7ECD" w14:textId="77777777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61E92B5A" w14:textId="77777777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Trichlorek</w:t>
            </w:r>
            <w:proofErr w:type="spellEnd"/>
            <w:r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fosforylu</w:t>
            </w:r>
            <w:proofErr w:type="spellEnd"/>
          </w:p>
          <w:p w14:paraId="3CC2AB4C" w14:textId="49311454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Trójetyloamina</w:t>
            </w:r>
            <w:proofErr w:type="spellEnd"/>
          </w:p>
        </w:tc>
        <w:tc>
          <w:tcPr>
            <w:tcW w:w="1289" w:type="dxa"/>
            <w:vAlign w:val="center"/>
          </w:tcPr>
          <w:p w14:paraId="2E64380A" w14:textId="77777777" w:rsidR="002C2C99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0,165</w:t>
            </w:r>
          </w:p>
          <w:p w14:paraId="4DCCB791" w14:textId="77777777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0,039</w:t>
            </w:r>
          </w:p>
          <w:p w14:paraId="40A96AB2" w14:textId="77777777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0,0105</w:t>
            </w:r>
          </w:p>
          <w:p w14:paraId="04F793FA" w14:textId="77777777" w:rsidR="001F3FF6" w:rsidRPr="00B210E8" w:rsidRDefault="001F3FF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0,041</w:t>
            </w:r>
          </w:p>
          <w:p w14:paraId="635550D1" w14:textId="77777777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0,048</w:t>
            </w:r>
          </w:p>
          <w:p w14:paraId="7909D568" w14:textId="77777777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0,0394</w:t>
            </w:r>
          </w:p>
          <w:p w14:paraId="5578376D" w14:textId="77777777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0,137</w:t>
            </w:r>
          </w:p>
          <w:p w14:paraId="165CFAE6" w14:textId="77777777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0,0007</w:t>
            </w:r>
          </w:p>
          <w:p w14:paraId="0F1BF5D5" w14:textId="77777777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0,2075</w:t>
            </w:r>
          </w:p>
          <w:p w14:paraId="5701A5EE" w14:textId="7865FE3E" w:rsidR="00B36994" w:rsidRPr="00B210E8" w:rsidRDefault="00D95B3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36994" w:rsidRPr="00B210E8">
              <w:rPr>
                <w:rFonts w:ascii="Arial" w:hAnsi="Arial" w:cs="Arial"/>
                <w:sz w:val="22"/>
                <w:szCs w:val="22"/>
              </w:rPr>
              <w:t>,105</w:t>
            </w:r>
          </w:p>
          <w:p w14:paraId="1B2A35B7" w14:textId="77777777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0,0083</w:t>
            </w:r>
          </w:p>
          <w:p w14:paraId="3FB9753B" w14:textId="4A4CC1CB" w:rsidR="00B36994" w:rsidRPr="00B210E8" w:rsidRDefault="00B369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0,0011</w:t>
            </w:r>
          </w:p>
        </w:tc>
      </w:tr>
      <w:tr w:rsidR="002C2C99" w:rsidRPr="00B210E8" w14:paraId="2A0F19ED" w14:textId="77777777" w:rsidTr="003F0D44">
        <w:trPr>
          <w:trHeight w:val="127"/>
          <w:jc w:val="center"/>
        </w:trPr>
        <w:tc>
          <w:tcPr>
            <w:tcW w:w="3964" w:type="dxa"/>
            <w:vAlign w:val="center"/>
          </w:tcPr>
          <w:p w14:paraId="65EC7F40" w14:textId="37D41A0D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Piece indukcyjne (3 szt.)</w:t>
            </w:r>
          </w:p>
          <w:p w14:paraId="2C557B27" w14:textId="560849F2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Stanowisko sferoidyzacji</w:t>
            </w:r>
          </w:p>
        </w:tc>
        <w:tc>
          <w:tcPr>
            <w:tcW w:w="1015" w:type="dxa"/>
            <w:vAlign w:val="center"/>
          </w:tcPr>
          <w:p w14:paraId="666255FE" w14:textId="67371D79" w:rsidR="002C2C99" w:rsidRPr="00B210E8" w:rsidRDefault="002C2C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2835" w:type="dxa"/>
            <w:vAlign w:val="center"/>
          </w:tcPr>
          <w:p w14:paraId="6712B1D4" w14:textId="77777777" w:rsidR="002C2C99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7C91111" w14:textId="77777777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B5F384E" w14:textId="77777777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12DD4883" w14:textId="77777777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4453B07B" w14:textId="7B21A85E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638DE240" w14:textId="77777777" w:rsidR="002C2C99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0,150</w:t>
            </w:r>
          </w:p>
          <w:p w14:paraId="28E84D07" w14:textId="77777777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0,147</w:t>
            </w:r>
          </w:p>
          <w:p w14:paraId="33C025C3" w14:textId="77777777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0,042</w:t>
            </w:r>
          </w:p>
          <w:p w14:paraId="0633C351" w14:textId="77777777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0,062</w:t>
            </w:r>
          </w:p>
          <w:p w14:paraId="3CDA9EE9" w14:textId="6E6D54F6" w:rsidR="00A30A8F" w:rsidRPr="00B210E8" w:rsidRDefault="00A30A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0,116</w:t>
            </w:r>
          </w:p>
        </w:tc>
      </w:tr>
      <w:tr w:rsidR="004B259F" w:rsidRPr="00B210E8" w14:paraId="2EDD554C" w14:textId="77777777" w:rsidTr="003F0D44">
        <w:trPr>
          <w:trHeight w:val="127"/>
          <w:jc w:val="center"/>
        </w:trPr>
        <w:tc>
          <w:tcPr>
            <w:tcW w:w="3964" w:type="dxa"/>
            <w:vAlign w:val="center"/>
          </w:tcPr>
          <w:p w14:paraId="2062654D" w14:textId="5C72AAC5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79D50A65" w14:textId="2F42D424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2835" w:type="dxa"/>
            <w:vAlign w:val="center"/>
          </w:tcPr>
          <w:p w14:paraId="53C37388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C341548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E44451B" w14:textId="45211BB6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134A5D8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8577AE9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192914F" w14:textId="6ED317C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0FFECCE9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29666041" w14:textId="796867DD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57876911" w14:textId="2337BB9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2835" w:type="dxa"/>
            <w:vAlign w:val="center"/>
          </w:tcPr>
          <w:p w14:paraId="2230E392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8971255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F78C2B9" w14:textId="66A72CDB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F66A611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FFD9DD7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7025835" w14:textId="0F9CF569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72B434E0" w14:textId="77777777" w:rsidTr="003F0D44">
        <w:trPr>
          <w:trHeight w:val="127"/>
          <w:jc w:val="center"/>
        </w:trPr>
        <w:tc>
          <w:tcPr>
            <w:tcW w:w="3964" w:type="dxa"/>
            <w:vAlign w:val="center"/>
          </w:tcPr>
          <w:p w14:paraId="3D07D073" w14:textId="2B93A4F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6FD4A264" w14:textId="3EA092C1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2835" w:type="dxa"/>
            <w:vAlign w:val="center"/>
          </w:tcPr>
          <w:p w14:paraId="3670AF91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C0C17A2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2234ED8" w14:textId="16F3600B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37F6862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9D423A9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B623C68" w14:textId="7A68DCBD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4654F687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065D6014" w14:textId="15F2B468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473B858E" w14:textId="3281F78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2835" w:type="dxa"/>
            <w:vAlign w:val="center"/>
          </w:tcPr>
          <w:p w14:paraId="11B856B2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7E2B631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B1E659F" w14:textId="7F74533C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3E93067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3F2AF11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E50A19F" w14:textId="5032FC3C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4F685355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44826180" w14:textId="3580CF36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58E337C7" w14:textId="66AC2A7A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2835" w:type="dxa"/>
            <w:vAlign w:val="center"/>
          </w:tcPr>
          <w:p w14:paraId="2CAA120B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383038B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689D99A" w14:textId="242BB348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F037A90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381CE50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6E2A1DC" w14:textId="35D4B166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026BC7A3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7051B89F" w14:textId="756AB543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0A249650" w14:textId="616BF15A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2835" w:type="dxa"/>
            <w:vAlign w:val="center"/>
          </w:tcPr>
          <w:p w14:paraId="3B898515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5C34BC0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338D89C" w14:textId="503DC56A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BA663D5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950AAAE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24594D7" w14:textId="26B0E048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09135F85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7BD66F49" w14:textId="2F7BF984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6C7830C4" w14:textId="3099509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2835" w:type="dxa"/>
            <w:vAlign w:val="center"/>
          </w:tcPr>
          <w:p w14:paraId="6CCB43FA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CFBD12B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139191C" w14:textId="7394487E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A98E26D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6335940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3DC64CA" w14:textId="7AF3A411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3DE80DCC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3DDF9830" w14:textId="7F15CEFB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45DE46E0" w14:textId="1B37A2E0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2835" w:type="dxa"/>
            <w:vAlign w:val="center"/>
          </w:tcPr>
          <w:p w14:paraId="1AADFCDE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FCA8420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B51C641" w14:textId="373B914C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FEA2CBD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5C34593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B2FA560" w14:textId="2F50D61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162E46F6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551CC2A5" w14:textId="6C38C18E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4B640457" w14:textId="1AB0E1EB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2835" w:type="dxa"/>
            <w:vAlign w:val="center"/>
          </w:tcPr>
          <w:p w14:paraId="0341EA01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2BAD03A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707539F" w14:textId="23D30CD4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B3136D2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A10FEAA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F1FE8AE" w14:textId="39069A9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4B259F" w:rsidRPr="00B210E8" w14:paraId="64F1A01D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04E4502E" w14:textId="615B39D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</w:t>
            </w:r>
          </w:p>
        </w:tc>
        <w:tc>
          <w:tcPr>
            <w:tcW w:w="1015" w:type="dxa"/>
            <w:vAlign w:val="center"/>
          </w:tcPr>
          <w:p w14:paraId="45E49AB3" w14:textId="65F837EE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2835" w:type="dxa"/>
            <w:vAlign w:val="center"/>
          </w:tcPr>
          <w:p w14:paraId="729FDDA1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A0667AA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Pył zawieszony PM10</w:t>
            </w:r>
          </w:p>
          <w:p w14:paraId="6E0FA263" w14:textId="62C3E076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2DEAA47" w14:textId="77777777" w:rsidR="004B259F" w:rsidRPr="00B210E8" w:rsidRDefault="00904AB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0,0003</w:t>
            </w:r>
          </w:p>
          <w:p w14:paraId="4FB14257" w14:textId="77777777" w:rsidR="00904AB6" w:rsidRPr="00B210E8" w:rsidRDefault="00904AB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0,00002</w:t>
            </w:r>
          </w:p>
          <w:p w14:paraId="68D5963D" w14:textId="70261F37" w:rsidR="00904AB6" w:rsidRPr="00B210E8" w:rsidRDefault="00904AB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4B259F" w:rsidRPr="00B210E8" w14:paraId="50C5EFFF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38601310" w14:textId="03C61452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Zbiornik bentonitu</w:t>
            </w:r>
          </w:p>
        </w:tc>
        <w:tc>
          <w:tcPr>
            <w:tcW w:w="1015" w:type="dxa"/>
            <w:vAlign w:val="center"/>
          </w:tcPr>
          <w:p w14:paraId="58C824DA" w14:textId="7E869F9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2835" w:type="dxa"/>
            <w:vAlign w:val="center"/>
          </w:tcPr>
          <w:p w14:paraId="0F870AE0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AB8FE74" w14:textId="77777777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13AA972" w14:textId="36068221" w:rsidR="004B259F" w:rsidRPr="00B210E8" w:rsidRDefault="004B25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7E43305" w14:textId="77777777" w:rsidR="004B259F" w:rsidRPr="00B210E8" w:rsidRDefault="00904AB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2CB07282" w14:textId="77777777" w:rsidR="00904AB6" w:rsidRPr="00B210E8" w:rsidRDefault="00904AB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1283439F" w14:textId="7CA308A0" w:rsidR="00904AB6" w:rsidRPr="00B210E8" w:rsidRDefault="00904AB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2C2C99" w:rsidRPr="00B210E8" w14:paraId="1C5B5063" w14:textId="77777777" w:rsidTr="00B42E81">
        <w:trPr>
          <w:trHeight w:val="128"/>
          <w:jc w:val="center"/>
        </w:trPr>
        <w:tc>
          <w:tcPr>
            <w:tcW w:w="9103" w:type="dxa"/>
            <w:gridSpan w:val="4"/>
            <w:vAlign w:val="center"/>
          </w:tcPr>
          <w:p w14:paraId="47442564" w14:textId="77777777" w:rsidR="002C2C99" w:rsidRPr="00B210E8" w:rsidRDefault="002C2C99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91372C" w:rsidRPr="00B210E8" w14:paraId="02EA69C3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27751C09" w14:textId="035F89C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Piec indukcyjny</w:t>
            </w:r>
          </w:p>
          <w:p w14:paraId="76279E62" w14:textId="0335406F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Prasa mimośrodowa i śrubowa</w:t>
            </w:r>
          </w:p>
        </w:tc>
        <w:tc>
          <w:tcPr>
            <w:tcW w:w="1015" w:type="dxa"/>
            <w:vAlign w:val="center"/>
          </w:tcPr>
          <w:p w14:paraId="68F40D2F" w14:textId="104EE83C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2835" w:type="dxa"/>
            <w:vAlign w:val="center"/>
          </w:tcPr>
          <w:p w14:paraId="7C1C5C77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7143FA2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EDA142E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5F44D285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397C9175" w14:textId="6E4D1FCA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3D95DB69" w14:textId="77777777" w:rsidR="0091372C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0,209</w:t>
            </w:r>
          </w:p>
          <w:p w14:paraId="3FA7278E" w14:textId="77777777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0,204</w:t>
            </w:r>
          </w:p>
          <w:p w14:paraId="37A961F7" w14:textId="77777777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0,029</w:t>
            </w:r>
          </w:p>
          <w:p w14:paraId="6BBC2249" w14:textId="77777777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0,065</w:t>
            </w:r>
          </w:p>
          <w:p w14:paraId="75ACD814" w14:textId="4D89B8A1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0,122</w:t>
            </w:r>
          </w:p>
        </w:tc>
      </w:tr>
      <w:tr w:rsidR="0091372C" w:rsidRPr="00B210E8" w14:paraId="74D2CFF2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3FEBC45F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Piec oporowy PET</w:t>
            </w:r>
          </w:p>
          <w:p w14:paraId="75E7FFEE" w14:textId="72DE4932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Palnik gazowy do podgrzewania kokil lub formierek</w:t>
            </w:r>
          </w:p>
        </w:tc>
        <w:tc>
          <w:tcPr>
            <w:tcW w:w="1015" w:type="dxa"/>
            <w:vAlign w:val="center"/>
          </w:tcPr>
          <w:p w14:paraId="6052401A" w14:textId="5532394B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2835" w:type="dxa"/>
            <w:vAlign w:val="center"/>
          </w:tcPr>
          <w:p w14:paraId="1FC982AB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0A69E62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316DB48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7EE75682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59A56113" w14:textId="0BEEB503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824FAD2" w14:textId="77777777" w:rsidR="0091372C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39593BCC" w14:textId="77777777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63E0FE29" w14:textId="77777777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0,002</w:t>
            </w:r>
          </w:p>
          <w:p w14:paraId="525DB03C" w14:textId="77777777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0,250</w:t>
            </w:r>
          </w:p>
          <w:p w14:paraId="4D774D06" w14:textId="7DB1D04E" w:rsidR="006E1D56" w:rsidRPr="00B210E8" w:rsidRDefault="006E1D56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91372C" w:rsidRPr="00B210E8" w14:paraId="0E2FE51D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56805EEA" w14:textId="7CEBAC85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15C61558" w14:textId="7AA1BBD5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2835" w:type="dxa"/>
            <w:vAlign w:val="center"/>
          </w:tcPr>
          <w:p w14:paraId="52AD5CA5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FC7FBF5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4F2E414" w14:textId="1619D3ED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B36F828" w14:textId="77777777" w:rsidR="0091372C" w:rsidRPr="00B210E8" w:rsidRDefault="00FE112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6298FD42" w14:textId="77777777" w:rsidR="00FE112F" w:rsidRPr="00B210E8" w:rsidRDefault="00FE112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42C156E8" w14:textId="1D247AEE" w:rsidR="00FE112F" w:rsidRPr="00B210E8" w:rsidRDefault="00FE112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91372C" w:rsidRPr="00B210E8" w14:paraId="0E71A19C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69C3ED32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Szlifierko-polerka</w:t>
            </w:r>
          </w:p>
          <w:p w14:paraId="560DE718" w14:textId="618A3A04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Przecinarka</w:t>
            </w:r>
          </w:p>
        </w:tc>
        <w:tc>
          <w:tcPr>
            <w:tcW w:w="1015" w:type="dxa"/>
            <w:vAlign w:val="center"/>
          </w:tcPr>
          <w:p w14:paraId="6E675889" w14:textId="58B95AEA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2835" w:type="dxa"/>
            <w:vAlign w:val="center"/>
          </w:tcPr>
          <w:p w14:paraId="77E3F07A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E8D8029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27D63DC" w14:textId="157AB13D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0A861191" w14:textId="77777777" w:rsidR="0091372C" w:rsidRPr="00B210E8" w:rsidRDefault="00FE112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0,302</w:t>
            </w:r>
          </w:p>
          <w:p w14:paraId="16F4DFA0" w14:textId="77777777" w:rsidR="00FE112F" w:rsidRPr="00B210E8" w:rsidRDefault="00FE112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61F85214" w14:textId="314B1A2C" w:rsidR="00FE112F" w:rsidRPr="00B210E8" w:rsidRDefault="00FE112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91372C" w:rsidRPr="00B210E8" w14:paraId="146EA18C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38519711" w14:textId="67E7D2AE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2D1D4643" w14:textId="3EDAE78C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2835" w:type="dxa"/>
            <w:vAlign w:val="center"/>
          </w:tcPr>
          <w:p w14:paraId="387A575D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876539E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DDE6129" w14:textId="7E729D26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385E4CD" w14:textId="77777777" w:rsidR="0091372C" w:rsidRPr="00B210E8" w:rsidRDefault="00096D7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5CE8CA08" w14:textId="77777777" w:rsidR="00096D79" w:rsidRPr="00B210E8" w:rsidRDefault="00096D7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2D50EBB1" w14:textId="131F08D9" w:rsidR="00096D79" w:rsidRPr="00B210E8" w:rsidRDefault="00096D7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91372C" w:rsidRPr="00B210E8" w14:paraId="248C59FB" w14:textId="77777777" w:rsidTr="003F0D44">
        <w:trPr>
          <w:trHeight w:val="128"/>
          <w:jc w:val="center"/>
        </w:trPr>
        <w:tc>
          <w:tcPr>
            <w:tcW w:w="3964" w:type="dxa"/>
            <w:vAlign w:val="center"/>
          </w:tcPr>
          <w:p w14:paraId="73382CD5" w14:textId="7ED03653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4D1CD154" w14:textId="4C599BEE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E35</w:t>
            </w:r>
          </w:p>
        </w:tc>
        <w:tc>
          <w:tcPr>
            <w:tcW w:w="2835" w:type="dxa"/>
            <w:vAlign w:val="center"/>
          </w:tcPr>
          <w:p w14:paraId="0E03C952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24F14D9" w14:textId="77777777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17CF112" w14:textId="6EDF9C4D" w:rsidR="0091372C" w:rsidRPr="00B210E8" w:rsidRDefault="009137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2A41353" w14:textId="77777777" w:rsidR="0091372C" w:rsidRPr="00B210E8" w:rsidRDefault="00512A9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1C1205A1" w14:textId="77777777" w:rsidR="00512A90" w:rsidRPr="00B210E8" w:rsidRDefault="00512A9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7037B7A0" w14:textId="7126FD12" w:rsidR="00512A90" w:rsidRPr="00B210E8" w:rsidRDefault="00512A9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</w:tbl>
    <w:p w14:paraId="0843FABA" w14:textId="22082592" w:rsidR="00AB6522" w:rsidRDefault="00AB6522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II.1.1.</w:t>
      </w:r>
      <w:r w:rsidRPr="00B210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>Od</w:t>
      </w:r>
      <w:r w:rsidRPr="00131EE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 w:rsidRPr="00131EE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marca</w:t>
      </w:r>
      <w:r w:rsidRPr="00131EEB">
        <w:rPr>
          <w:rFonts w:ascii="Arial" w:hAnsi="Arial" w:cs="Arial"/>
          <w:b/>
          <w:u w:val="single"/>
        </w:rPr>
        <w:t xml:space="preserve"> 2024r.:</w:t>
      </w:r>
      <w:r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Dopuszczalną ilość substancji zanieczyszczających wprowadzanych do powietrza.</w:t>
      </w:r>
    </w:p>
    <w:p w14:paraId="250A1397" w14:textId="01231B4F" w:rsidR="008719F0" w:rsidRPr="008719F0" w:rsidRDefault="008719F0" w:rsidP="00F10AC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puszczalna ilość i rodzaj zanieczyszczeń od 1 marca 2024 roku"/>
      </w:tblPr>
      <w:tblGrid>
        <w:gridCol w:w="3964"/>
        <w:gridCol w:w="1015"/>
        <w:gridCol w:w="2835"/>
        <w:gridCol w:w="1289"/>
      </w:tblGrid>
      <w:tr w:rsidR="00076226" w:rsidRPr="009E3069" w14:paraId="678B3774" w14:textId="77777777" w:rsidTr="00A03041">
        <w:trPr>
          <w:tblHeader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5564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628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BA7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076226" w:rsidRPr="009E3069" w14:paraId="4BDA2363" w14:textId="77777777" w:rsidTr="00A03041">
        <w:trPr>
          <w:tblHeader/>
          <w:jc w:val="center"/>
        </w:trPr>
        <w:tc>
          <w:tcPr>
            <w:tcW w:w="3964" w:type="dxa"/>
            <w:vMerge/>
            <w:vAlign w:val="center"/>
          </w:tcPr>
          <w:p w14:paraId="62DB4969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vAlign w:val="center"/>
          </w:tcPr>
          <w:p w14:paraId="119C2D0B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F78C80D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289" w:type="dxa"/>
            <w:vAlign w:val="center"/>
          </w:tcPr>
          <w:p w14:paraId="479F7862" w14:textId="77777777" w:rsidR="008719F0" w:rsidRPr="009E3069" w:rsidRDefault="008719F0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076226" w:rsidRPr="009E3069" w14:paraId="4A3EFCC1" w14:textId="77777777" w:rsidTr="00E97C10">
        <w:trPr>
          <w:trHeight w:val="211"/>
          <w:jc w:val="center"/>
        </w:trPr>
        <w:tc>
          <w:tcPr>
            <w:tcW w:w="9103" w:type="dxa"/>
            <w:gridSpan w:val="4"/>
            <w:vAlign w:val="center"/>
          </w:tcPr>
          <w:p w14:paraId="0A8C7A5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076226" w:rsidRPr="009E3069" w14:paraId="7CF3C0FD" w14:textId="77777777" w:rsidTr="00E97C10">
        <w:trPr>
          <w:trHeight w:val="527"/>
          <w:jc w:val="center"/>
        </w:trPr>
        <w:tc>
          <w:tcPr>
            <w:tcW w:w="3964" w:type="dxa"/>
            <w:vAlign w:val="center"/>
          </w:tcPr>
          <w:p w14:paraId="6D73501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Wentylator wyciągowy pomieszczenia stacji przerobu mas formierskich</w:t>
            </w:r>
          </w:p>
        </w:tc>
        <w:tc>
          <w:tcPr>
            <w:tcW w:w="1015" w:type="dxa"/>
            <w:vAlign w:val="center"/>
          </w:tcPr>
          <w:p w14:paraId="7BD3F28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835" w:type="dxa"/>
            <w:vAlign w:val="center"/>
          </w:tcPr>
          <w:p w14:paraId="0D0CB24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B1F803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287A47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8BC355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1756ACC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32F699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674F140E" w14:textId="77777777" w:rsidTr="00E97C10">
        <w:trPr>
          <w:trHeight w:val="552"/>
          <w:jc w:val="center"/>
        </w:trPr>
        <w:tc>
          <w:tcPr>
            <w:tcW w:w="3964" w:type="dxa"/>
            <w:vAlign w:val="center"/>
          </w:tcPr>
          <w:p w14:paraId="2E3FAE0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Bęben chłodząco-wybijający</w:t>
            </w:r>
          </w:p>
          <w:p w14:paraId="5C03658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Przenośnik taśmowy pakietów</w:t>
            </w:r>
          </w:p>
          <w:p w14:paraId="095BE8D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Podajniki wibracyjne</w:t>
            </w:r>
          </w:p>
          <w:p w14:paraId="25FFEA9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Przenośnik masy wybitej spod bębna</w:t>
            </w:r>
          </w:p>
        </w:tc>
        <w:tc>
          <w:tcPr>
            <w:tcW w:w="1015" w:type="dxa"/>
            <w:vAlign w:val="center"/>
          </w:tcPr>
          <w:p w14:paraId="65D7EAC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835" w:type="dxa"/>
            <w:vAlign w:val="center"/>
          </w:tcPr>
          <w:p w14:paraId="27562C5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FF0800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86BF4F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20A0931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4B370B5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19BB788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480B9E0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00BB056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21CA3DF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66B823D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Tlenek węgla</w:t>
            </w:r>
          </w:p>
        </w:tc>
        <w:tc>
          <w:tcPr>
            <w:tcW w:w="1289" w:type="dxa"/>
            <w:vAlign w:val="center"/>
          </w:tcPr>
          <w:p w14:paraId="4144D9A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0,200</w:t>
            </w:r>
          </w:p>
          <w:p w14:paraId="095E76F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0,064</w:t>
            </w:r>
          </w:p>
          <w:p w14:paraId="0805D9E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6384A73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0,050</w:t>
            </w:r>
          </w:p>
          <w:p w14:paraId="7310BDD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644F52B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0,00005</w:t>
            </w:r>
          </w:p>
          <w:p w14:paraId="52253B7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0,025</w:t>
            </w:r>
          </w:p>
          <w:p w14:paraId="7967A0F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1797284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0,038</w:t>
            </w:r>
          </w:p>
          <w:p w14:paraId="1CF1121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0,776</w:t>
            </w:r>
          </w:p>
        </w:tc>
      </w:tr>
      <w:tr w:rsidR="00076226" w:rsidRPr="009E3069" w14:paraId="2188E7E5" w14:textId="77777777" w:rsidTr="00E97C10">
        <w:trPr>
          <w:trHeight w:val="1200"/>
          <w:jc w:val="center"/>
        </w:trPr>
        <w:tc>
          <w:tcPr>
            <w:tcW w:w="3964" w:type="dxa"/>
            <w:vAlign w:val="center"/>
          </w:tcPr>
          <w:p w14:paraId="5FC13CE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Automatyczna linia formierska</w:t>
            </w:r>
          </w:p>
          <w:p w14:paraId="134AE96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Transport masy formierskiej</w:t>
            </w:r>
          </w:p>
          <w:p w14:paraId="3BE9BD3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Stacja przerobu mas formierskich</w:t>
            </w:r>
          </w:p>
        </w:tc>
        <w:tc>
          <w:tcPr>
            <w:tcW w:w="1015" w:type="dxa"/>
            <w:vAlign w:val="center"/>
          </w:tcPr>
          <w:p w14:paraId="110C867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2835" w:type="dxa"/>
            <w:vAlign w:val="center"/>
          </w:tcPr>
          <w:p w14:paraId="288ECEB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99CC2E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DEF01B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3522DBB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1553174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FB1C46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51C9998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1289" w:type="dxa"/>
            <w:vAlign w:val="center"/>
          </w:tcPr>
          <w:p w14:paraId="3E13F3F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0,350</w:t>
            </w:r>
          </w:p>
          <w:p w14:paraId="1E83F4D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0,075</w:t>
            </w:r>
          </w:p>
          <w:p w14:paraId="4755DF2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445FF58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0,875</w:t>
            </w:r>
          </w:p>
          <w:p w14:paraId="305BF62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0,085</w:t>
            </w:r>
          </w:p>
          <w:p w14:paraId="52FEADB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0,082</w:t>
            </w:r>
          </w:p>
          <w:p w14:paraId="0F5A981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0,012</w:t>
            </w:r>
          </w:p>
        </w:tc>
      </w:tr>
      <w:tr w:rsidR="00076226" w:rsidRPr="009E3069" w14:paraId="7B1B3599" w14:textId="77777777" w:rsidTr="00E97C10">
        <w:trPr>
          <w:trHeight w:val="791"/>
          <w:jc w:val="center"/>
        </w:trPr>
        <w:tc>
          <w:tcPr>
            <w:tcW w:w="3964" w:type="dxa"/>
            <w:vAlign w:val="center"/>
          </w:tcPr>
          <w:p w14:paraId="1C35119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Układ regeneracji mas chemoutwardzalnych</w:t>
            </w:r>
          </w:p>
        </w:tc>
        <w:tc>
          <w:tcPr>
            <w:tcW w:w="1015" w:type="dxa"/>
            <w:vAlign w:val="center"/>
          </w:tcPr>
          <w:p w14:paraId="3AF16A3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2835" w:type="dxa"/>
            <w:vAlign w:val="center"/>
          </w:tcPr>
          <w:p w14:paraId="5A84599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26E6DC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176E07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88DCEE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0,360</w:t>
            </w:r>
          </w:p>
          <w:p w14:paraId="034865E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0,086</w:t>
            </w:r>
          </w:p>
          <w:p w14:paraId="0B7AA51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</w:tr>
      <w:tr w:rsidR="00076226" w:rsidRPr="009E3069" w14:paraId="6B49701E" w14:textId="77777777" w:rsidTr="00E97C10">
        <w:trPr>
          <w:trHeight w:val="690"/>
          <w:jc w:val="center"/>
        </w:trPr>
        <w:tc>
          <w:tcPr>
            <w:tcW w:w="3964" w:type="dxa"/>
            <w:vAlign w:val="center"/>
          </w:tcPr>
          <w:p w14:paraId="5DE416C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Zbiornik piasku świeżego – formowanie mas furanowych</w:t>
            </w:r>
          </w:p>
        </w:tc>
        <w:tc>
          <w:tcPr>
            <w:tcW w:w="1015" w:type="dxa"/>
            <w:vAlign w:val="center"/>
          </w:tcPr>
          <w:p w14:paraId="124B742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2835" w:type="dxa"/>
            <w:vAlign w:val="center"/>
          </w:tcPr>
          <w:p w14:paraId="73B34F5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0F864C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43FC10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CDBDD2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49BF742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50D7364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076226" w:rsidRPr="009E3069" w14:paraId="4DC121F2" w14:textId="77777777" w:rsidTr="00E97C10">
        <w:trPr>
          <w:trHeight w:val="708"/>
          <w:jc w:val="center"/>
        </w:trPr>
        <w:tc>
          <w:tcPr>
            <w:tcW w:w="3964" w:type="dxa"/>
            <w:vAlign w:val="center"/>
          </w:tcPr>
          <w:p w14:paraId="7B5F2F8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Zbiornik masy obiegowej –</w:t>
            </w:r>
          </w:p>
          <w:p w14:paraId="0DB0096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formowanie mas furanowych</w:t>
            </w:r>
          </w:p>
        </w:tc>
        <w:tc>
          <w:tcPr>
            <w:tcW w:w="1015" w:type="dxa"/>
            <w:vAlign w:val="center"/>
          </w:tcPr>
          <w:p w14:paraId="3566159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2835" w:type="dxa"/>
            <w:vAlign w:val="center"/>
          </w:tcPr>
          <w:p w14:paraId="2856A21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E94FF3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510611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0695CF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1521212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330123A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076226" w:rsidRPr="009E3069" w14:paraId="6790603A" w14:textId="77777777" w:rsidTr="00E97C10">
        <w:trPr>
          <w:trHeight w:val="708"/>
          <w:jc w:val="center"/>
        </w:trPr>
        <w:tc>
          <w:tcPr>
            <w:tcW w:w="3964" w:type="dxa"/>
            <w:vAlign w:val="center"/>
          </w:tcPr>
          <w:p w14:paraId="054012D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061E7D7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2835" w:type="dxa"/>
            <w:vAlign w:val="center"/>
          </w:tcPr>
          <w:p w14:paraId="5AC132F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0CE53E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674A02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0330C19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007FE4B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576546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642BE375" w14:textId="77777777" w:rsidTr="00E97C10">
        <w:trPr>
          <w:trHeight w:val="693"/>
          <w:jc w:val="center"/>
        </w:trPr>
        <w:tc>
          <w:tcPr>
            <w:tcW w:w="3964" w:type="dxa"/>
            <w:vAlign w:val="center"/>
          </w:tcPr>
          <w:p w14:paraId="28C8915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317CDBF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2835" w:type="dxa"/>
            <w:vAlign w:val="center"/>
          </w:tcPr>
          <w:p w14:paraId="1E0FB4B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B95122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0E6EA3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5B41DB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59E4D83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B486A8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6A529B0B" w14:textId="77777777" w:rsidTr="00E97C10">
        <w:trPr>
          <w:trHeight w:val="225"/>
          <w:jc w:val="center"/>
        </w:trPr>
        <w:tc>
          <w:tcPr>
            <w:tcW w:w="3964" w:type="dxa"/>
            <w:vAlign w:val="center"/>
          </w:tcPr>
          <w:p w14:paraId="02C1E99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642B9A9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2835" w:type="dxa"/>
            <w:vAlign w:val="center"/>
          </w:tcPr>
          <w:p w14:paraId="77D5ED3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4FB4D5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7D22EE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55E7E9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452BD19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D15044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177DEFFE" w14:textId="77777777" w:rsidTr="00E97C10">
        <w:trPr>
          <w:trHeight w:val="218"/>
          <w:jc w:val="center"/>
        </w:trPr>
        <w:tc>
          <w:tcPr>
            <w:tcW w:w="3964" w:type="dxa"/>
            <w:vAlign w:val="center"/>
          </w:tcPr>
          <w:p w14:paraId="7E12E11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355319D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2835" w:type="dxa"/>
            <w:vAlign w:val="center"/>
          </w:tcPr>
          <w:p w14:paraId="5013DE5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546A70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2815F3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82EFEB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1DEDEF9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C0C860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78FE8D8C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56CA10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1015" w:type="dxa"/>
            <w:vAlign w:val="center"/>
          </w:tcPr>
          <w:p w14:paraId="4369E3B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2835" w:type="dxa"/>
            <w:vAlign w:val="center"/>
          </w:tcPr>
          <w:p w14:paraId="505154A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B29192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2B5E30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6D252F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6DC4962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29C1559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4F2E3737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8893D6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1015" w:type="dxa"/>
            <w:vAlign w:val="center"/>
          </w:tcPr>
          <w:p w14:paraId="24066B5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2835" w:type="dxa"/>
            <w:vAlign w:val="center"/>
          </w:tcPr>
          <w:p w14:paraId="254FF1C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6FAE94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2D368E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36B931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30F7F11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32E9D21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76DBB1A6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7404FAA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hali rdzeniarni</w:t>
            </w:r>
          </w:p>
        </w:tc>
        <w:tc>
          <w:tcPr>
            <w:tcW w:w="1015" w:type="dxa"/>
            <w:vAlign w:val="center"/>
          </w:tcPr>
          <w:p w14:paraId="7E10DC5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2835" w:type="dxa"/>
            <w:vAlign w:val="center"/>
          </w:tcPr>
          <w:p w14:paraId="67E0EEC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B365DE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FBC630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693082D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0517ACB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784A076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4B0ADE3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7AFC087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31DCF22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1289" w:type="dxa"/>
            <w:vAlign w:val="center"/>
          </w:tcPr>
          <w:p w14:paraId="04429C0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0A67CA6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ACC847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2301D7A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18BA7A5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44F3DAD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A1FE47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0,0001</w:t>
            </w:r>
          </w:p>
          <w:p w14:paraId="148B979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4A4291A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12A38BB4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53B2DA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015" w:type="dxa"/>
            <w:vAlign w:val="center"/>
          </w:tcPr>
          <w:p w14:paraId="2A5365B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E14a</w:t>
            </w:r>
          </w:p>
        </w:tc>
        <w:tc>
          <w:tcPr>
            <w:tcW w:w="2835" w:type="dxa"/>
            <w:vAlign w:val="center"/>
          </w:tcPr>
          <w:p w14:paraId="5C71F59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AE7B97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6C1C2C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259EB8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1EADDD2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0F0A211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00001</w:t>
            </w:r>
          </w:p>
        </w:tc>
      </w:tr>
      <w:tr w:rsidR="00076226" w:rsidRPr="009E3069" w14:paraId="78BF7092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27333BE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015" w:type="dxa"/>
            <w:vAlign w:val="center"/>
          </w:tcPr>
          <w:p w14:paraId="738DD9A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E14b</w:t>
            </w:r>
          </w:p>
        </w:tc>
        <w:tc>
          <w:tcPr>
            <w:tcW w:w="2835" w:type="dxa"/>
            <w:vAlign w:val="center"/>
          </w:tcPr>
          <w:p w14:paraId="23E368C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637926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CF859C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Pył zawieszony PM2,5</w:t>
            </w:r>
          </w:p>
        </w:tc>
        <w:tc>
          <w:tcPr>
            <w:tcW w:w="1289" w:type="dxa"/>
            <w:vAlign w:val="center"/>
          </w:tcPr>
          <w:p w14:paraId="5E98F16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0,0003</w:t>
            </w:r>
          </w:p>
          <w:p w14:paraId="2C71A24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1E6A8D6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0,00001</w:t>
            </w:r>
          </w:p>
        </w:tc>
      </w:tr>
      <w:tr w:rsidR="00076226" w:rsidRPr="009E3069" w14:paraId="1F3B30BA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34E8E2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Zespół rdzeniarek (3 szt.)</w:t>
            </w:r>
          </w:p>
          <w:p w14:paraId="57B0EEA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– rdzeniarnia Nr 1</w:t>
            </w:r>
          </w:p>
        </w:tc>
        <w:tc>
          <w:tcPr>
            <w:tcW w:w="1015" w:type="dxa"/>
            <w:vAlign w:val="center"/>
          </w:tcPr>
          <w:p w14:paraId="39C026C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2835" w:type="dxa"/>
            <w:vAlign w:val="center"/>
          </w:tcPr>
          <w:p w14:paraId="1B9C7D4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D7EF69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AC6EAF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6C3156C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3069">
              <w:rPr>
                <w:rFonts w:ascii="Arial" w:hAnsi="Arial" w:cs="Arial"/>
                <w:sz w:val="22"/>
                <w:szCs w:val="22"/>
              </w:rPr>
              <w:t>Dwuetyloamina</w:t>
            </w:r>
            <w:proofErr w:type="spellEnd"/>
          </w:p>
          <w:p w14:paraId="3BDB081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5CD2B85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1AF7CFB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2FE8194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761DF64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767D106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36EC065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3069">
              <w:rPr>
                <w:rFonts w:ascii="Arial" w:hAnsi="Arial" w:cs="Arial"/>
                <w:sz w:val="22"/>
                <w:szCs w:val="22"/>
              </w:rPr>
              <w:t>Trichlorek</w:t>
            </w:r>
            <w:proofErr w:type="spellEnd"/>
            <w:r w:rsidRPr="009E30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069">
              <w:rPr>
                <w:rFonts w:ascii="Arial" w:hAnsi="Arial" w:cs="Arial"/>
                <w:sz w:val="22"/>
                <w:szCs w:val="22"/>
              </w:rPr>
              <w:t>fosforylu</w:t>
            </w:r>
            <w:proofErr w:type="spellEnd"/>
          </w:p>
          <w:p w14:paraId="17BBB18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3069">
              <w:rPr>
                <w:rFonts w:ascii="Arial" w:hAnsi="Arial" w:cs="Arial"/>
                <w:sz w:val="22"/>
                <w:szCs w:val="22"/>
              </w:rPr>
              <w:t>Trójetyloamina</w:t>
            </w:r>
            <w:proofErr w:type="spellEnd"/>
          </w:p>
        </w:tc>
        <w:tc>
          <w:tcPr>
            <w:tcW w:w="1289" w:type="dxa"/>
            <w:vAlign w:val="center"/>
          </w:tcPr>
          <w:p w14:paraId="1696B9A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0,165</w:t>
            </w:r>
          </w:p>
          <w:p w14:paraId="2F5BF55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0,039</w:t>
            </w:r>
          </w:p>
          <w:p w14:paraId="75DF9F4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0,0105</w:t>
            </w:r>
          </w:p>
          <w:p w14:paraId="1EEE927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0,041</w:t>
            </w:r>
          </w:p>
          <w:p w14:paraId="41754B6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0,048</w:t>
            </w:r>
          </w:p>
          <w:p w14:paraId="4BD9768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0,0394</w:t>
            </w:r>
          </w:p>
          <w:p w14:paraId="70A5961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0,137</w:t>
            </w:r>
          </w:p>
          <w:p w14:paraId="1B7B401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0,0007</w:t>
            </w:r>
          </w:p>
          <w:p w14:paraId="6257002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0,2075</w:t>
            </w:r>
          </w:p>
          <w:p w14:paraId="3EAEE3A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0,105</w:t>
            </w:r>
          </w:p>
          <w:p w14:paraId="565FD8E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0,0083</w:t>
            </w:r>
          </w:p>
          <w:p w14:paraId="3610027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0,0011</w:t>
            </w:r>
          </w:p>
        </w:tc>
      </w:tr>
      <w:tr w:rsidR="00076226" w:rsidRPr="009E3069" w14:paraId="0185289B" w14:textId="77777777" w:rsidTr="00E97C10">
        <w:trPr>
          <w:trHeight w:val="127"/>
          <w:jc w:val="center"/>
        </w:trPr>
        <w:tc>
          <w:tcPr>
            <w:tcW w:w="3964" w:type="dxa"/>
            <w:vAlign w:val="center"/>
          </w:tcPr>
          <w:p w14:paraId="3CC90A7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Piece indukcyjne (3 szt.)</w:t>
            </w:r>
          </w:p>
          <w:p w14:paraId="07A3483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Stanowisko sferoidyzacji</w:t>
            </w:r>
          </w:p>
        </w:tc>
        <w:tc>
          <w:tcPr>
            <w:tcW w:w="1015" w:type="dxa"/>
            <w:vAlign w:val="center"/>
          </w:tcPr>
          <w:p w14:paraId="1E16C07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2835" w:type="dxa"/>
            <w:vAlign w:val="center"/>
          </w:tcPr>
          <w:p w14:paraId="69E2AEE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85CE90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F6476D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2C3063B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576E00C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3220ACF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0,150</w:t>
            </w:r>
          </w:p>
          <w:p w14:paraId="2A98049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0,147</w:t>
            </w:r>
          </w:p>
          <w:p w14:paraId="24F55A5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0,042</w:t>
            </w:r>
          </w:p>
          <w:p w14:paraId="73989A7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0,062</w:t>
            </w:r>
          </w:p>
          <w:p w14:paraId="406BC58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0,116</w:t>
            </w:r>
          </w:p>
        </w:tc>
      </w:tr>
      <w:tr w:rsidR="00076226" w:rsidRPr="009E3069" w14:paraId="75156114" w14:textId="77777777" w:rsidTr="00E97C10">
        <w:trPr>
          <w:trHeight w:val="127"/>
          <w:jc w:val="center"/>
        </w:trPr>
        <w:tc>
          <w:tcPr>
            <w:tcW w:w="3964" w:type="dxa"/>
            <w:vAlign w:val="center"/>
          </w:tcPr>
          <w:p w14:paraId="6C73790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24F60C2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2835" w:type="dxa"/>
            <w:vAlign w:val="center"/>
          </w:tcPr>
          <w:p w14:paraId="0E3C419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8AD953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641A0B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EBF687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01885B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7CE6C1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25F694ED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03A3B5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65037B3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2835" w:type="dxa"/>
            <w:vAlign w:val="center"/>
          </w:tcPr>
          <w:p w14:paraId="519A6AB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BFD76E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5C7562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B40248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6C52DA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575096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5248D46E" w14:textId="77777777" w:rsidTr="00E97C10">
        <w:trPr>
          <w:trHeight w:val="127"/>
          <w:jc w:val="center"/>
        </w:trPr>
        <w:tc>
          <w:tcPr>
            <w:tcW w:w="3964" w:type="dxa"/>
            <w:vAlign w:val="center"/>
          </w:tcPr>
          <w:p w14:paraId="7FBC202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6F29C8F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2835" w:type="dxa"/>
            <w:vAlign w:val="center"/>
          </w:tcPr>
          <w:p w14:paraId="310F751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90BA03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E0F166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3DC64B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91153E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8CD2D1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658B2639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F0A557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5A7D26A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2835" w:type="dxa"/>
            <w:vAlign w:val="center"/>
          </w:tcPr>
          <w:p w14:paraId="0E406A2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835F8D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9984EA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30E7B3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D99D44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172A0A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218ECBC3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264651F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72C2605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2835" w:type="dxa"/>
            <w:vAlign w:val="center"/>
          </w:tcPr>
          <w:p w14:paraId="25F6E8F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C54DD4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EBA669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FFF126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77238A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3F38DA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1499553B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7E2BCE3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719397D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2835" w:type="dxa"/>
            <w:vAlign w:val="center"/>
          </w:tcPr>
          <w:p w14:paraId="46349D8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B8BDAB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F53ACA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8133F6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5756B2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49C8B5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5AD78118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96771C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7083D13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2835" w:type="dxa"/>
            <w:vAlign w:val="center"/>
          </w:tcPr>
          <w:p w14:paraId="0BFE8F4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FCBCF0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8D2A59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426C44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E45BE4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4A075E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0A3DB861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18806AA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118983C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2835" w:type="dxa"/>
            <w:vAlign w:val="center"/>
          </w:tcPr>
          <w:p w14:paraId="6392539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F9CEAC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1E8570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095F3C9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5A494F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5F4C53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054351A0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7CD710F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61B2C89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2835" w:type="dxa"/>
            <w:vAlign w:val="center"/>
          </w:tcPr>
          <w:p w14:paraId="22C73D0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07CF10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437C8A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B19751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AAE366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869934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06F2ECD8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029F2A5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Zbiornik piasku</w:t>
            </w:r>
          </w:p>
        </w:tc>
        <w:tc>
          <w:tcPr>
            <w:tcW w:w="1015" w:type="dxa"/>
            <w:vAlign w:val="center"/>
          </w:tcPr>
          <w:p w14:paraId="2F27FC7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2835" w:type="dxa"/>
            <w:vAlign w:val="center"/>
          </w:tcPr>
          <w:p w14:paraId="2C0CFED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998F23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B90203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3308C5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28858FF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26F1025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076226" w:rsidRPr="009E3069" w14:paraId="4D4248F2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3074C0E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Zbiornik bentonitu</w:t>
            </w:r>
          </w:p>
        </w:tc>
        <w:tc>
          <w:tcPr>
            <w:tcW w:w="1015" w:type="dxa"/>
            <w:vAlign w:val="center"/>
          </w:tcPr>
          <w:p w14:paraId="0A19651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2835" w:type="dxa"/>
            <w:vAlign w:val="center"/>
          </w:tcPr>
          <w:p w14:paraId="0B47F0E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1F1CE0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47A6D1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Pył zawieszony PM2,5</w:t>
            </w:r>
          </w:p>
        </w:tc>
        <w:tc>
          <w:tcPr>
            <w:tcW w:w="1289" w:type="dxa"/>
            <w:vAlign w:val="center"/>
          </w:tcPr>
          <w:p w14:paraId="37B6DC5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0,0003</w:t>
            </w:r>
          </w:p>
          <w:p w14:paraId="7D2F2A0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156B37A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lastRenderedPageBreak/>
              <w:t>0,00001</w:t>
            </w:r>
          </w:p>
        </w:tc>
      </w:tr>
      <w:tr w:rsidR="00076226" w:rsidRPr="009E3069" w14:paraId="195ECDCF" w14:textId="77777777" w:rsidTr="00E97C10">
        <w:trPr>
          <w:trHeight w:val="128"/>
          <w:jc w:val="center"/>
        </w:trPr>
        <w:tc>
          <w:tcPr>
            <w:tcW w:w="9103" w:type="dxa"/>
            <w:gridSpan w:val="4"/>
            <w:vAlign w:val="center"/>
          </w:tcPr>
          <w:p w14:paraId="02F558D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06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Instalacja do odlewania i wykańczania armatury z metali nieżelaznych</w:t>
            </w:r>
          </w:p>
        </w:tc>
      </w:tr>
      <w:tr w:rsidR="00076226" w:rsidRPr="009E3069" w14:paraId="2BA1F996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50A488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Piec indukcyjny</w:t>
            </w:r>
          </w:p>
          <w:p w14:paraId="568D5B1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Prasa mimośrodowa i śrubowa</w:t>
            </w:r>
          </w:p>
        </w:tc>
        <w:tc>
          <w:tcPr>
            <w:tcW w:w="1015" w:type="dxa"/>
            <w:vAlign w:val="center"/>
          </w:tcPr>
          <w:p w14:paraId="07EBE7A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2835" w:type="dxa"/>
            <w:vAlign w:val="center"/>
          </w:tcPr>
          <w:p w14:paraId="0022E64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5E83DBA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994FAE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736AABE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5E51FFB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0ACC8CF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0,209</w:t>
            </w:r>
          </w:p>
          <w:p w14:paraId="6448A60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0,204</w:t>
            </w:r>
          </w:p>
          <w:p w14:paraId="5215A97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0,029</w:t>
            </w:r>
          </w:p>
          <w:p w14:paraId="2413150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0,065</w:t>
            </w:r>
          </w:p>
          <w:p w14:paraId="0B1B268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0,122</w:t>
            </w:r>
          </w:p>
        </w:tc>
      </w:tr>
      <w:tr w:rsidR="00076226" w:rsidRPr="009E3069" w14:paraId="1DCA32F5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7FF0C29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Piec oporowy PET</w:t>
            </w:r>
          </w:p>
          <w:p w14:paraId="5265DF3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Palnik gazowy do podgrzewania kokil lub formierek</w:t>
            </w:r>
          </w:p>
        </w:tc>
        <w:tc>
          <w:tcPr>
            <w:tcW w:w="1015" w:type="dxa"/>
            <w:vAlign w:val="center"/>
          </w:tcPr>
          <w:p w14:paraId="2930277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2835" w:type="dxa"/>
            <w:vAlign w:val="center"/>
          </w:tcPr>
          <w:p w14:paraId="3766600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D7E28E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BF33F1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5DC933A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0ACF214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473D5114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165C386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6AEC432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0,002</w:t>
            </w:r>
          </w:p>
          <w:p w14:paraId="04D8D51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0,250</w:t>
            </w:r>
          </w:p>
          <w:p w14:paraId="0D735D2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076226" w:rsidRPr="009E3069" w14:paraId="45362686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7111AFE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4E961506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2835" w:type="dxa"/>
            <w:vAlign w:val="center"/>
          </w:tcPr>
          <w:p w14:paraId="6EB1546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400E43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13FED5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C802660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7B4D049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54B52AC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076226" w:rsidRPr="009E3069" w14:paraId="280F046C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970B88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Szlifierko-polerka</w:t>
            </w:r>
          </w:p>
          <w:p w14:paraId="0464B2D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Przecinarka</w:t>
            </w:r>
          </w:p>
        </w:tc>
        <w:tc>
          <w:tcPr>
            <w:tcW w:w="1015" w:type="dxa"/>
            <w:vAlign w:val="center"/>
          </w:tcPr>
          <w:p w14:paraId="262DD61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2835" w:type="dxa"/>
            <w:vAlign w:val="center"/>
          </w:tcPr>
          <w:p w14:paraId="477B377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D0B23B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F664E1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2CEB90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0,302</w:t>
            </w:r>
          </w:p>
          <w:p w14:paraId="2F9DE26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5702F8C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9E3069" w14:paraId="500A708C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3296F0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47968BC2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2835" w:type="dxa"/>
            <w:vAlign w:val="center"/>
          </w:tcPr>
          <w:p w14:paraId="757C6E3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19DEF0E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2E8BE4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5D8B3F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357CBC1C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0D494C8D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9E3069" w14:paraId="675B0B20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3B8C94F5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1B3B5CA3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E35</w:t>
            </w:r>
          </w:p>
        </w:tc>
        <w:tc>
          <w:tcPr>
            <w:tcW w:w="2835" w:type="dxa"/>
            <w:vAlign w:val="center"/>
          </w:tcPr>
          <w:p w14:paraId="4F5DA6B1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6D0A718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DA738E9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33EF96B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11F34F3F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3E33E167" w14:textId="77777777" w:rsidR="008719F0" w:rsidRPr="009E3069" w:rsidRDefault="008719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069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</w:tbl>
    <w:p w14:paraId="5643D8AD" w14:textId="0F013416" w:rsidR="00B50534" w:rsidRPr="00076226" w:rsidRDefault="00B50534" w:rsidP="00F10AC2">
      <w:pPr>
        <w:spacing w:before="240"/>
        <w:jc w:val="both"/>
        <w:rPr>
          <w:rFonts w:ascii="Arial" w:hAnsi="Arial" w:cs="Arial"/>
          <w:bCs/>
        </w:rPr>
      </w:pPr>
      <w:r w:rsidRPr="00076226">
        <w:rPr>
          <w:rFonts w:ascii="Arial" w:hAnsi="Arial" w:cs="Arial"/>
          <w:b/>
        </w:rPr>
        <w:t>II.1.1.</w:t>
      </w:r>
      <w:r w:rsidRPr="00076226">
        <w:rPr>
          <w:rFonts w:ascii="Arial" w:hAnsi="Arial" w:cs="Arial"/>
          <w:bCs/>
        </w:rPr>
        <w:t xml:space="preserve"> </w:t>
      </w:r>
      <w:r w:rsidRPr="00076226">
        <w:rPr>
          <w:rFonts w:ascii="Arial" w:hAnsi="Arial" w:cs="Arial"/>
          <w:b/>
          <w:u w:val="single"/>
        </w:rPr>
        <w:t>Od 1 lipca 2024r.:</w:t>
      </w:r>
      <w:r w:rsidRPr="00076226">
        <w:rPr>
          <w:rFonts w:ascii="Arial" w:hAnsi="Arial" w:cs="Arial"/>
          <w:bCs/>
        </w:rPr>
        <w:t xml:space="preserve"> Dopuszczalną ilość substancji zanieczyszczających wprowadzanych do</w:t>
      </w:r>
      <w:r w:rsidR="00AA3B86" w:rsidRPr="00076226">
        <w:rPr>
          <w:rFonts w:ascii="Arial" w:hAnsi="Arial" w:cs="Arial"/>
          <w:bCs/>
        </w:rPr>
        <w:t xml:space="preserve"> </w:t>
      </w:r>
      <w:r w:rsidRPr="00076226">
        <w:rPr>
          <w:rFonts w:ascii="Arial" w:hAnsi="Arial" w:cs="Arial"/>
          <w:bCs/>
        </w:rPr>
        <w:t>powietrza.</w:t>
      </w:r>
    </w:p>
    <w:p w14:paraId="20E735B9" w14:textId="6104CA61" w:rsidR="00B50534" w:rsidRPr="00076226" w:rsidRDefault="00B50534" w:rsidP="00F10AC2">
      <w:pPr>
        <w:spacing w:before="360"/>
        <w:jc w:val="both"/>
        <w:rPr>
          <w:rFonts w:ascii="Arial" w:hAnsi="Arial" w:cs="Arial"/>
          <w:bCs/>
        </w:rPr>
      </w:pPr>
      <w:r w:rsidRPr="00076226">
        <w:rPr>
          <w:rFonts w:ascii="Arial" w:hAnsi="Arial" w:cs="Arial"/>
          <w:b/>
        </w:rPr>
        <w:t>Tabela 1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puszczalna ilość i rodzaj zanieczyszczeń od 1 lipca 2024 roku"/>
      </w:tblPr>
      <w:tblGrid>
        <w:gridCol w:w="3964"/>
        <w:gridCol w:w="1015"/>
        <w:gridCol w:w="2835"/>
        <w:gridCol w:w="1289"/>
      </w:tblGrid>
      <w:tr w:rsidR="00076226" w:rsidRPr="00076226" w14:paraId="4AB7EE24" w14:textId="77777777" w:rsidTr="00664BF3">
        <w:trPr>
          <w:tblHeader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310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56B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E416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076226" w:rsidRPr="00076226" w14:paraId="6A9BE5DD" w14:textId="77777777" w:rsidTr="00664BF3">
        <w:trPr>
          <w:tblHeader/>
          <w:jc w:val="center"/>
        </w:trPr>
        <w:tc>
          <w:tcPr>
            <w:tcW w:w="3964" w:type="dxa"/>
            <w:vMerge/>
            <w:vAlign w:val="center"/>
          </w:tcPr>
          <w:p w14:paraId="0D37C63B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vAlign w:val="center"/>
          </w:tcPr>
          <w:p w14:paraId="2FBC6F2C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B01A520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289" w:type="dxa"/>
            <w:vAlign w:val="center"/>
          </w:tcPr>
          <w:p w14:paraId="3928BB08" w14:textId="77777777" w:rsidR="00B50534" w:rsidRPr="00076226" w:rsidRDefault="00B50534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076226" w:rsidRPr="00076226" w14:paraId="795970C3" w14:textId="77777777" w:rsidTr="00E97C10">
        <w:trPr>
          <w:trHeight w:val="211"/>
          <w:jc w:val="center"/>
        </w:trPr>
        <w:tc>
          <w:tcPr>
            <w:tcW w:w="9103" w:type="dxa"/>
            <w:gridSpan w:val="4"/>
            <w:vAlign w:val="center"/>
          </w:tcPr>
          <w:p w14:paraId="79CE45D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076226" w:rsidRPr="00076226" w14:paraId="528F0530" w14:textId="77777777" w:rsidTr="00E97C10">
        <w:trPr>
          <w:trHeight w:val="527"/>
          <w:jc w:val="center"/>
        </w:trPr>
        <w:tc>
          <w:tcPr>
            <w:tcW w:w="3964" w:type="dxa"/>
            <w:vAlign w:val="center"/>
          </w:tcPr>
          <w:p w14:paraId="7747E33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Wentylator wyciągowy pomieszczenia stacji przerobu mas formierskich</w:t>
            </w:r>
          </w:p>
        </w:tc>
        <w:tc>
          <w:tcPr>
            <w:tcW w:w="1015" w:type="dxa"/>
            <w:vAlign w:val="center"/>
          </w:tcPr>
          <w:p w14:paraId="1BE3E6D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835" w:type="dxa"/>
            <w:vAlign w:val="center"/>
          </w:tcPr>
          <w:p w14:paraId="111B41F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DBF3AC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C3E18F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5518D0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649D488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0F5035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0FC2590C" w14:textId="77777777" w:rsidTr="00E97C10">
        <w:trPr>
          <w:trHeight w:val="552"/>
          <w:jc w:val="center"/>
        </w:trPr>
        <w:tc>
          <w:tcPr>
            <w:tcW w:w="3964" w:type="dxa"/>
            <w:vAlign w:val="center"/>
          </w:tcPr>
          <w:p w14:paraId="53C6ECB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Bęben chłodząco-wybijający</w:t>
            </w:r>
          </w:p>
          <w:p w14:paraId="1172F09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Przenośnik taśmowy pakietów</w:t>
            </w:r>
          </w:p>
          <w:p w14:paraId="01854DE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Podajniki wibracyjne</w:t>
            </w:r>
          </w:p>
          <w:p w14:paraId="7209E6A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Przenośnik masy wybitej spod bębna</w:t>
            </w:r>
          </w:p>
        </w:tc>
        <w:tc>
          <w:tcPr>
            <w:tcW w:w="1015" w:type="dxa"/>
            <w:vAlign w:val="center"/>
          </w:tcPr>
          <w:p w14:paraId="00E2E280" w14:textId="309E226D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835" w:type="dxa"/>
            <w:vAlign w:val="center"/>
          </w:tcPr>
          <w:p w14:paraId="1B18065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3B725A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42C169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4A6AEF9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037732F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0EE9FBB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4169EC0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1791896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45506C9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3961A2B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71ACD8A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0,200</w:t>
            </w:r>
          </w:p>
          <w:p w14:paraId="0EFFFD5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0,064</w:t>
            </w:r>
          </w:p>
          <w:p w14:paraId="0DA6027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34B85FC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0,050</w:t>
            </w:r>
          </w:p>
          <w:p w14:paraId="203E132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0871A72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0,00005</w:t>
            </w:r>
          </w:p>
          <w:p w14:paraId="0B26FAF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0,025</w:t>
            </w:r>
          </w:p>
          <w:p w14:paraId="717656C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63EBFEF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0,038</w:t>
            </w:r>
          </w:p>
          <w:p w14:paraId="6FA1082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0,776</w:t>
            </w:r>
          </w:p>
        </w:tc>
      </w:tr>
      <w:tr w:rsidR="00076226" w:rsidRPr="00076226" w14:paraId="293FC18D" w14:textId="77777777" w:rsidTr="00E97C10">
        <w:trPr>
          <w:trHeight w:val="1200"/>
          <w:jc w:val="center"/>
        </w:trPr>
        <w:tc>
          <w:tcPr>
            <w:tcW w:w="3964" w:type="dxa"/>
            <w:vAlign w:val="center"/>
          </w:tcPr>
          <w:p w14:paraId="2DDEE08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lastRenderedPageBreak/>
              <w:t>Automatyczna linia formierska</w:t>
            </w:r>
          </w:p>
          <w:p w14:paraId="5A58533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Transport masy formierskiej</w:t>
            </w:r>
          </w:p>
          <w:p w14:paraId="097E2DD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Stacja przerobu mas formierskich</w:t>
            </w:r>
          </w:p>
        </w:tc>
        <w:tc>
          <w:tcPr>
            <w:tcW w:w="1015" w:type="dxa"/>
            <w:vAlign w:val="center"/>
          </w:tcPr>
          <w:p w14:paraId="48B1736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2835" w:type="dxa"/>
            <w:vAlign w:val="center"/>
          </w:tcPr>
          <w:p w14:paraId="5AA568F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6B8EC8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F56C93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4F730CF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0BC5377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7EDEB5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6D69F59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1289" w:type="dxa"/>
            <w:vAlign w:val="center"/>
          </w:tcPr>
          <w:p w14:paraId="14FEA5C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0,350</w:t>
            </w:r>
          </w:p>
          <w:p w14:paraId="082A7E9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0,075</w:t>
            </w:r>
          </w:p>
          <w:p w14:paraId="614627C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5B71432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0,875</w:t>
            </w:r>
          </w:p>
          <w:p w14:paraId="232B0A8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0,085</w:t>
            </w:r>
          </w:p>
          <w:p w14:paraId="454006E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0,082</w:t>
            </w:r>
          </w:p>
          <w:p w14:paraId="4455C3A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0,012</w:t>
            </w:r>
          </w:p>
        </w:tc>
      </w:tr>
      <w:tr w:rsidR="00076226" w:rsidRPr="00076226" w14:paraId="564D57D2" w14:textId="77777777" w:rsidTr="00E97C10">
        <w:trPr>
          <w:trHeight w:val="791"/>
          <w:jc w:val="center"/>
        </w:trPr>
        <w:tc>
          <w:tcPr>
            <w:tcW w:w="3964" w:type="dxa"/>
            <w:vAlign w:val="center"/>
          </w:tcPr>
          <w:p w14:paraId="0DF0F69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Układ regeneracji mas chemoutwardzalnych</w:t>
            </w:r>
          </w:p>
        </w:tc>
        <w:tc>
          <w:tcPr>
            <w:tcW w:w="1015" w:type="dxa"/>
            <w:vAlign w:val="center"/>
          </w:tcPr>
          <w:p w14:paraId="7030094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2835" w:type="dxa"/>
            <w:vAlign w:val="center"/>
          </w:tcPr>
          <w:p w14:paraId="7DE15C4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99F296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A0515A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01BDC4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0,360</w:t>
            </w:r>
          </w:p>
          <w:p w14:paraId="37DEE73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0,086</w:t>
            </w:r>
          </w:p>
          <w:p w14:paraId="7D58E4C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</w:tr>
      <w:tr w:rsidR="00076226" w:rsidRPr="00076226" w14:paraId="3F71434E" w14:textId="77777777" w:rsidTr="00E97C10">
        <w:trPr>
          <w:trHeight w:val="690"/>
          <w:jc w:val="center"/>
        </w:trPr>
        <w:tc>
          <w:tcPr>
            <w:tcW w:w="3964" w:type="dxa"/>
            <w:vAlign w:val="center"/>
          </w:tcPr>
          <w:p w14:paraId="702EEFA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Zbiornik piasku świeżego – formowanie mas furanowych</w:t>
            </w:r>
          </w:p>
        </w:tc>
        <w:tc>
          <w:tcPr>
            <w:tcW w:w="1015" w:type="dxa"/>
            <w:vAlign w:val="center"/>
          </w:tcPr>
          <w:p w14:paraId="53AD984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2835" w:type="dxa"/>
            <w:vAlign w:val="center"/>
          </w:tcPr>
          <w:p w14:paraId="45B7291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EAF4C2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608C82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9F49B6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17F985B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5A8BC77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076226" w:rsidRPr="00076226" w14:paraId="7CF3E09B" w14:textId="77777777" w:rsidTr="00E97C10">
        <w:trPr>
          <w:trHeight w:val="708"/>
          <w:jc w:val="center"/>
        </w:trPr>
        <w:tc>
          <w:tcPr>
            <w:tcW w:w="3964" w:type="dxa"/>
            <w:vAlign w:val="center"/>
          </w:tcPr>
          <w:p w14:paraId="772FDDF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Zbiornik masy obiegowej –</w:t>
            </w:r>
          </w:p>
          <w:p w14:paraId="0262B29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formowanie mas furanowych</w:t>
            </w:r>
          </w:p>
        </w:tc>
        <w:tc>
          <w:tcPr>
            <w:tcW w:w="1015" w:type="dxa"/>
            <w:vAlign w:val="center"/>
          </w:tcPr>
          <w:p w14:paraId="1F69C8F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2835" w:type="dxa"/>
            <w:vAlign w:val="center"/>
          </w:tcPr>
          <w:p w14:paraId="385030A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766937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534033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76B22E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5425CE6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496D30B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076226" w:rsidRPr="00076226" w14:paraId="0E027840" w14:textId="77777777" w:rsidTr="00E97C10">
        <w:trPr>
          <w:trHeight w:val="708"/>
          <w:jc w:val="center"/>
        </w:trPr>
        <w:tc>
          <w:tcPr>
            <w:tcW w:w="3964" w:type="dxa"/>
            <w:vAlign w:val="center"/>
          </w:tcPr>
          <w:p w14:paraId="32FC969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1F2AEC1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2835" w:type="dxa"/>
            <w:vAlign w:val="center"/>
          </w:tcPr>
          <w:p w14:paraId="4CAEF24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E91B78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739B9A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C94748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5646C9E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4BCE74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28C9E303" w14:textId="77777777" w:rsidTr="00E97C10">
        <w:trPr>
          <w:trHeight w:val="693"/>
          <w:jc w:val="center"/>
        </w:trPr>
        <w:tc>
          <w:tcPr>
            <w:tcW w:w="3964" w:type="dxa"/>
            <w:vAlign w:val="center"/>
          </w:tcPr>
          <w:p w14:paraId="0FCBEBB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1D1EBBB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2835" w:type="dxa"/>
            <w:vAlign w:val="center"/>
          </w:tcPr>
          <w:p w14:paraId="3F1485C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15D919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DA632D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7BF8CFF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134F5EF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6FA3B8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046D5987" w14:textId="77777777" w:rsidTr="00E97C10">
        <w:trPr>
          <w:trHeight w:val="225"/>
          <w:jc w:val="center"/>
        </w:trPr>
        <w:tc>
          <w:tcPr>
            <w:tcW w:w="3964" w:type="dxa"/>
            <w:vAlign w:val="center"/>
          </w:tcPr>
          <w:p w14:paraId="6416BC6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5747E01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2835" w:type="dxa"/>
            <w:vAlign w:val="center"/>
          </w:tcPr>
          <w:p w14:paraId="7B6BBBA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F0BAAF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DAAE51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023FDC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4FCB5AE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76B8F8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10FD5256" w14:textId="77777777" w:rsidTr="00E97C10">
        <w:trPr>
          <w:trHeight w:val="218"/>
          <w:jc w:val="center"/>
        </w:trPr>
        <w:tc>
          <w:tcPr>
            <w:tcW w:w="3964" w:type="dxa"/>
            <w:vAlign w:val="center"/>
          </w:tcPr>
          <w:p w14:paraId="721047B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1015" w:type="dxa"/>
            <w:vAlign w:val="center"/>
          </w:tcPr>
          <w:p w14:paraId="759C0FB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2835" w:type="dxa"/>
            <w:vAlign w:val="center"/>
          </w:tcPr>
          <w:p w14:paraId="7F14EB5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094C05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5A4C1A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CA6B00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01BD21B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FC3436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6537FA9C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14C732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1015" w:type="dxa"/>
            <w:vAlign w:val="center"/>
          </w:tcPr>
          <w:p w14:paraId="4CEA64B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2835" w:type="dxa"/>
            <w:vAlign w:val="center"/>
          </w:tcPr>
          <w:p w14:paraId="5726167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B37F11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C2841B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0F6CEA6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6069801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4A63797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08A5AA91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2F9622D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1015" w:type="dxa"/>
            <w:vAlign w:val="center"/>
          </w:tcPr>
          <w:p w14:paraId="2DC368B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2835" w:type="dxa"/>
            <w:vAlign w:val="center"/>
          </w:tcPr>
          <w:p w14:paraId="3C955A2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8B02E9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9F7EE9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789A06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65DB5F1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2BDAEC3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490B1DA5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68D3E5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Zespół rdzeniarek (2 szt.)</w:t>
            </w:r>
          </w:p>
          <w:p w14:paraId="039C616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- rdzeniarnia Nr 2</w:t>
            </w:r>
          </w:p>
        </w:tc>
        <w:tc>
          <w:tcPr>
            <w:tcW w:w="1015" w:type="dxa"/>
            <w:vAlign w:val="center"/>
          </w:tcPr>
          <w:p w14:paraId="215153D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E13N</w:t>
            </w:r>
          </w:p>
        </w:tc>
        <w:tc>
          <w:tcPr>
            <w:tcW w:w="2835" w:type="dxa"/>
            <w:vAlign w:val="center"/>
          </w:tcPr>
          <w:p w14:paraId="4809DAA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D17504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26F926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4D51493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Dwuetyloamina</w:t>
            </w:r>
            <w:proofErr w:type="spellEnd"/>
          </w:p>
          <w:p w14:paraId="4273D41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709B9CB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1CD8F59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4A51C61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3E2866D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2EFD6EA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4B8B4A9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Trichlorek</w:t>
            </w:r>
            <w:proofErr w:type="spellEnd"/>
            <w:r w:rsidRPr="0007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fosforylu</w:t>
            </w:r>
            <w:proofErr w:type="spellEnd"/>
          </w:p>
          <w:p w14:paraId="39B8A29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Trójetyloamina</w:t>
            </w:r>
            <w:proofErr w:type="spellEnd"/>
          </w:p>
        </w:tc>
        <w:tc>
          <w:tcPr>
            <w:tcW w:w="1289" w:type="dxa"/>
            <w:vAlign w:val="center"/>
          </w:tcPr>
          <w:p w14:paraId="7B41AB9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0,110</w:t>
            </w:r>
          </w:p>
          <w:p w14:paraId="2160463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0,026</w:t>
            </w:r>
          </w:p>
          <w:p w14:paraId="0572E37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238DB94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0,0274</w:t>
            </w:r>
          </w:p>
          <w:p w14:paraId="0F0AB41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0,032</w:t>
            </w:r>
          </w:p>
          <w:p w14:paraId="28AB862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0,0262</w:t>
            </w:r>
          </w:p>
          <w:p w14:paraId="5746A86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0,0914</w:t>
            </w:r>
          </w:p>
          <w:p w14:paraId="4CB6C17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0,0004</w:t>
            </w:r>
          </w:p>
          <w:p w14:paraId="1A28FAD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0,1384</w:t>
            </w:r>
          </w:p>
          <w:p w14:paraId="312B4F8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65962CC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0,0056</w:t>
            </w:r>
          </w:p>
          <w:p w14:paraId="4D40C67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0,0008</w:t>
            </w:r>
          </w:p>
        </w:tc>
      </w:tr>
      <w:tr w:rsidR="00076226" w:rsidRPr="00076226" w14:paraId="341D618F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A7D2F4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hali rdzeniarni</w:t>
            </w:r>
          </w:p>
        </w:tc>
        <w:tc>
          <w:tcPr>
            <w:tcW w:w="1015" w:type="dxa"/>
            <w:vAlign w:val="center"/>
          </w:tcPr>
          <w:p w14:paraId="3F8BF66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2835" w:type="dxa"/>
            <w:vAlign w:val="center"/>
          </w:tcPr>
          <w:p w14:paraId="7777F8E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0946D9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93D123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66EFE7E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1CA127D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lastRenderedPageBreak/>
              <w:t>Formaldehyd</w:t>
            </w:r>
          </w:p>
          <w:p w14:paraId="6D816A0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18CD2DA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125CAEB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08A8716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1289" w:type="dxa"/>
            <w:vAlign w:val="center"/>
          </w:tcPr>
          <w:p w14:paraId="4113A07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lastRenderedPageBreak/>
              <w:t>0,014</w:t>
            </w:r>
          </w:p>
          <w:p w14:paraId="28FEB39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E3D807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2875A3A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441327E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lastRenderedPageBreak/>
              <w:t>0,004</w:t>
            </w:r>
          </w:p>
          <w:p w14:paraId="2DEE057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F552D9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0,0001</w:t>
            </w:r>
          </w:p>
          <w:p w14:paraId="21C358B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5E2E5FC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2E716482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63485F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lastRenderedPageBreak/>
              <w:t>Zbiornik piasku/mieszanka bentonitu</w:t>
            </w:r>
          </w:p>
        </w:tc>
        <w:tc>
          <w:tcPr>
            <w:tcW w:w="1015" w:type="dxa"/>
            <w:vAlign w:val="center"/>
          </w:tcPr>
          <w:p w14:paraId="080508F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E14a</w:t>
            </w:r>
          </w:p>
        </w:tc>
        <w:tc>
          <w:tcPr>
            <w:tcW w:w="2835" w:type="dxa"/>
            <w:vAlign w:val="center"/>
          </w:tcPr>
          <w:p w14:paraId="44368FB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C34A6C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AEF738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F2F6A9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7919025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4F7AA0A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00001</w:t>
            </w:r>
          </w:p>
        </w:tc>
      </w:tr>
      <w:tr w:rsidR="00076226" w:rsidRPr="00076226" w14:paraId="08A8A227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F299A2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015" w:type="dxa"/>
            <w:vAlign w:val="center"/>
          </w:tcPr>
          <w:p w14:paraId="0A0BBC9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E14b</w:t>
            </w:r>
          </w:p>
        </w:tc>
        <w:tc>
          <w:tcPr>
            <w:tcW w:w="2835" w:type="dxa"/>
            <w:vAlign w:val="center"/>
          </w:tcPr>
          <w:p w14:paraId="7F4E87F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2C3789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FF5C23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228D33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633C7D1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2296A79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076226" w:rsidRPr="00076226" w14:paraId="7B12E59D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861788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Zespół rdzeniarek (3 szt.)</w:t>
            </w:r>
          </w:p>
          <w:p w14:paraId="5E599C0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– rdzeniarnia Nr 1</w:t>
            </w:r>
          </w:p>
        </w:tc>
        <w:tc>
          <w:tcPr>
            <w:tcW w:w="1015" w:type="dxa"/>
            <w:vAlign w:val="center"/>
          </w:tcPr>
          <w:p w14:paraId="2EC368E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2835" w:type="dxa"/>
            <w:vAlign w:val="center"/>
          </w:tcPr>
          <w:p w14:paraId="199B12E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D31AE6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5FC172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53122C6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Dwuetyloamina</w:t>
            </w:r>
            <w:proofErr w:type="spellEnd"/>
          </w:p>
          <w:p w14:paraId="7B3F674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4A6AF20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03D3D68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70D9C6A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6DA76ED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4B548E3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05E0B8E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Trichlorek</w:t>
            </w:r>
            <w:proofErr w:type="spellEnd"/>
            <w:r w:rsidRPr="0007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fosforylu</w:t>
            </w:r>
            <w:proofErr w:type="spellEnd"/>
          </w:p>
          <w:p w14:paraId="19228FD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226">
              <w:rPr>
                <w:rFonts w:ascii="Arial" w:hAnsi="Arial" w:cs="Arial"/>
                <w:sz w:val="22"/>
                <w:szCs w:val="22"/>
              </w:rPr>
              <w:t>Trójetyloamina</w:t>
            </w:r>
            <w:proofErr w:type="spellEnd"/>
          </w:p>
        </w:tc>
        <w:tc>
          <w:tcPr>
            <w:tcW w:w="1289" w:type="dxa"/>
            <w:vAlign w:val="center"/>
          </w:tcPr>
          <w:p w14:paraId="5DF4489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0,165</w:t>
            </w:r>
          </w:p>
          <w:p w14:paraId="7F910EB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0,039</w:t>
            </w:r>
          </w:p>
          <w:p w14:paraId="7AEE37C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0,0105</w:t>
            </w:r>
          </w:p>
          <w:p w14:paraId="1FDDC6A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0,041</w:t>
            </w:r>
          </w:p>
          <w:p w14:paraId="1A1A989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0,048</w:t>
            </w:r>
          </w:p>
          <w:p w14:paraId="095B800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0,0394</w:t>
            </w:r>
          </w:p>
          <w:p w14:paraId="164AD9A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0,137</w:t>
            </w:r>
          </w:p>
          <w:p w14:paraId="508D422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0,0007</w:t>
            </w:r>
          </w:p>
          <w:p w14:paraId="562F7B2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0,2075</w:t>
            </w:r>
          </w:p>
          <w:p w14:paraId="76946EB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0,105</w:t>
            </w:r>
          </w:p>
          <w:p w14:paraId="376863B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0,0083</w:t>
            </w:r>
          </w:p>
          <w:p w14:paraId="3AC6E38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0,0011</w:t>
            </w:r>
          </w:p>
        </w:tc>
      </w:tr>
      <w:tr w:rsidR="00076226" w:rsidRPr="00076226" w14:paraId="1916D563" w14:textId="77777777" w:rsidTr="00E97C10">
        <w:trPr>
          <w:trHeight w:val="127"/>
          <w:jc w:val="center"/>
        </w:trPr>
        <w:tc>
          <w:tcPr>
            <w:tcW w:w="3964" w:type="dxa"/>
            <w:vAlign w:val="center"/>
          </w:tcPr>
          <w:p w14:paraId="1EFFADC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Piece indukcyjne (3 szt.)</w:t>
            </w:r>
          </w:p>
          <w:p w14:paraId="51B9600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Stanowisko sferoidyzacji</w:t>
            </w:r>
          </w:p>
        </w:tc>
        <w:tc>
          <w:tcPr>
            <w:tcW w:w="1015" w:type="dxa"/>
            <w:vAlign w:val="center"/>
          </w:tcPr>
          <w:p w14:paraId="4FA534F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2835" w:type="dxa"/>
            <w:vAlign w:val="center"/>
          </w:tcPr>
          <w:p w14:paraId="0FED0A4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3B0CC0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09091F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453BC37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0C74C5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18C8277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0,150</w:t>
            </w:r>
          </w:p>
          <w:p w14:paraId="519F61E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0,147</w:t>
            </w:r>
          </w:p>
          <w:p w14:paraId="6A7C2BB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0,042</w:t>
            </w:r>
          </w:p>
          <w:p w14:paraId="38A6FAC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0,062</w:t>
            </w:r>
          </w:p>
          <w:p w14:paraId="78EF8D9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0,116</w:t>
            </w:r>
          </w:p>
        </w:tc>
      </w:tr>
      <w:tr w:rsidR="00076226" w:rsidRPr="00076226" w14:paraId="7BFC3253" w14:textId="77777777" w:rsidTr="00E97C10">
        <w:trPr>
          <w:trHeight w:val="127"/>
          <w:jc w:val="center"/>
        </w:trPr>
        <w:tc>
          <w:tcPr>
            <w:tcW w:w="3964" w:type="dxa"/>
            <w:vAlign w:val="center"/>
          </w:tcPr>
          <w:p w14:paraId="1C04E50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02D3CC0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2835" w:type="dxa"/>
            <w:vAlign w:val="center"/>
          </w:tcPr>
          <w:p w14:paraId="1247447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31A893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C0EB06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1A91A2A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019AE9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44BD37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4ED15A06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15239FE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12BA1D3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2835" w:type="dxa"/>
            <w:vAlign w:val="center"/>
          </w:tcPr>
          <w:p w14:paraId="0900691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FCCF04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42A818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0DB6DDD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B69993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D277C1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61C8B33A" w14:textId="77777777" w:rsidTr="00E97C10">
        <w:trPr>
          <w:trHeight w:val="127"/>
          <w:jc w:val="center"/>
        </w:trPr>
        <w:tc>
          <w:tcPr>
            <w:tcW w:w="3964" w:type="dxa"/>
            <w:vAlign w:val="center"/>
          </w:tcPr>
          <w:p w14:paraId="50776AD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104A07E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2835" w:type="dxa"/>
            <w:vAlign w:val="center"/>
          </w:tcPr>
          <w:p w14:paraId="031E0E4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3174A3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F87A45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1B92F9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864A43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37FC36A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4F5A545D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6B9091C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2434A99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2835" w:type="dxa"/>
            <w:vAlign w:val="center"/>
          </w:tcPr>
          <w:p w14:paraId="135A4E0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A707CC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86E7E2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1EB9FE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76217B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933B2A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54DD24FC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763529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18637C4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2835" w:type="dxa"/>
            <w:vAlign w:val="center"/>
          </w:tcPr>
          <w:p w14:paraId="3BA2EC4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44F6D1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61994A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E69920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31406E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25AEA5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685237DB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2E0AA6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3FF6A0A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2835" w:type="dxa"/>
            <w:vAlign w:val="center"/>
          </w:tcPr>
          <w:p w14:paraId="737E72C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505E7A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E95B84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0CB733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810667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836C5E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2250D3C2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3535B4C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68654FE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2835" w:type="dxa"/>
            <w:vAlign w:val="center"/>
          </w:tcPr>
          <w:p w14:paraId="11B6EBF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187528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F75B8D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240177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FD145D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A71FF0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12FE7936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11D87FC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lastRenderedPageBreak/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39AA1DD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2835" w:type="dxa"/>
            <w:vAlign w:val="center"/>
          </w:tcPr>
          <w:p w14:paraId="4E480F0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D749F4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E0E978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0D79C6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A9852D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0AEF51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7A593F85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77CC30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modelarni</w:t>
            </w:r>
          </w:p>
        </w:tc>
        <w:tc>
          <w:tcPr>
            <w:tcW w:w="1015" w:type="dxa"/>
            <w:vAlign w:val="center"/>
          </w:tcPr>
          <w:p w14:paraId="1852455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2835" w:type="dxa"/>
            <w:vAlign w:val="center"/>
          </w:tcPr>
          <w:p w14:paraId="273B397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617F3F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FF799A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58CF9C9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FB690B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9D98F4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37907941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4CE6D72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Zbiornik piasku</w:t>
            </w:r>
          </w:p>
        </w:tc>
        <w:tc>
          <w:tcPr>
            <w:tcW w:w="1015" w:type="dxa"/>
            <w:vAlign w:val="center"/>
          </w:tcPr>
          <w:p w14:paraId="4ED8437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2835" w:type="dxa"/>
            <w:vAlign w:val="center"/>
          </w:tcPr>
          <w:p w14:paraId="59A004D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AE68E2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29E9985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0186E1D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2E935FA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66C891D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076226" w:rsidRPr="00076226" w14:paraId="795FFA74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3C8889F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Zbiornik bentonitu</w:t>
            </w:r>
          </w:p>
        </w:tc>
        <w:tc>
          <w:tcPr>
            <w:tcW w:w="1015" w:type="dxa"/>
            <w:vAlign w:val="center"/>
          </w:tcPr>
          <w:p w14:paraId="5D22341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2835" w:type="dxa"/>
            <w:vAlign w:val="center"/>
          </w:tcPr>
          <w:p w14:paraId="0434D19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958432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A15E23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44948CA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11E3FA3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7203083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076226" w:rsidRPr="00076226" w14:paraId="22050F1A" w14:textId="77777777" w:rsidTr="00E97C10">
        <w:trPr>
          <w:trHeight w:val="128"/>
          <w:jc w:val="center"/>
        </w:trPr>
        <w:tc>
          <w:tcPr>
            <w:tcW w:w="9103" w:type="dxa"/>
            <w:gridSpan w:val="4"/>
            <w:vAlign w:val="center"/>
          </w:tcPr>
          <w:p w14:paraId="72181C5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226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076226" w:rsidRPr="00076226" w14:paraId="745666EB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372120E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Piec indukcyjny</w:t>
            </w:r>
          </w:p>
          <w:p w14:paraId="0CF80A3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Prasa mimośrodowa i śrubowa</w:t>
            </w:r>
          </w:p>
        </w:tc>
        <w:tc>
          <w:tcPr>
            <w:tcW w:w="1015" w:type="dxa"/>
            <w:vAlign w:val="center"/>
          </w:tcPr>
          <w:p w14:paraId="22ABF68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2835" w:type="dxa"/>
            <w:vAlign w:val="center"/>
          </w:tcPr>
          <w:p w14:paraId="3A1E8FF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1868DB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1F67C4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480B1D8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6D791E3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5A89BB3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0,209</w:t>
            </w:r>
          </w:p>
          <w:p w14:paraId="70E0EC1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0,204</w:t>
            </w:r>
          </w:p>
          <w:p w14:paraId="7FCE6C3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0,029</w:t>
            </w:r>
          </w:p>
          <w:p w14:paraId="2D1AAB5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0,065</w:t>
            </w:r>
          </w:p>
          <w:p w14:paraId="732BD9F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0,122</w:t>
            </w:r>
          </w:p>
        </w:tc>
      </w:tr>
      <w:tr w:rsidR="00076226" w:rsidRPr="00076226" w14:paraId="35A9F017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31B7459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Piec oporowy PET</w:t>
            </w:r>
          </w:p>
          <w:p w14:paraId="5EF4EA2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Palnik gazowy do podgrzewania kokil lub formierek</w:t>
            </w:r>
          </w:p>
        </w:tc>
        <w:tc>
          <w:tcPr>
            <w:tcW w:w="1015" w:type="dxa"/>
            <w:vAlign w:val="center"/>
          </w:tcPr>
          <w:p w14:paraId="74C7942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2835" w:type="dxa"/>
            <w:vAlign w:val="center"/>
          </w:tcPr>
          <w:p w14:paraId="278BD95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B1E90FD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EAD095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  <w:p w14:paraId="6F4BF06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4F524FD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3CD125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0D447DE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179EBD8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0,002</w:t>
            </w:r>
          </w:p>
          <w:p w14:paraId="3FDA40E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0,250</w:t>
            </w:r>
          </w:p>
          <w:p w14:paraId="32F9D69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076226" w:rsidRPr="00076226" w14:paraId="4CE228C5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536C73A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029DAA9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2835" w:type="dxa"/>
            <w:vAlign w:val="center"/>
          </w:tcPr>
          <w:p w14:paraId="75A5D29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58D017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D7E008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5E7343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31CA7DB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4045B29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076226" w:rsidRPr="00076226" w14:paraId="2C0A890E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1B42F173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Szlifierko-polerka</w:t>
            </w:r>
          </w:p>
          <w:p w14:paraId="7235811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Przecinarka</w:t>
            </w:r>
          </w:p>
        </w:tc>
        <w:tc>
          <w:tcPr>
            <w:tcW w:w="1015" w:type="dxa"/>
            <w:vAlign w:val="center"/>
          </w:tcPr>
          <w:p w14:paraId="09A772E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2835" w:type="dxa"/>
            <w:vAlign w:val="center"/>
          </w:tcPr>
          <w:p w14:paraId="77EEFBE0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641ADE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0B9FFCA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3A96C60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0,302</w:t>
            </w:r>
          </w:p>
          <w:p w14:paraId="45386FC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2125390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076226" w:rsidRPr="00076226" w14:paraId="3B38F788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2B38B60E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39ACF40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2835" w:type="dxa"/>
            <w:vAlign w:val="center"/>
          </w:tcPr>
          <w:p w14:paraId="3B1997B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FDD262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20DC9F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2609BEC1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5EE7CA87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</w:t>
            </w:r>
          </w:p>
          <w:p w14:paraId="7D5183C4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76226" w:rsidRPr="00076226" w14:paraId="424F2C30" w14:textId="77777777" w:rsidTr="00E97C10">
        <w:trPr>
          <w:trHeight w:val="128"/>
          <w:jc w:val="center"/>
        </w:trPr>
        <w:tc>
          <w:tcPr>
            <w:tcW w:w="3964" w:type="dxa"/>
            <w:vAlign w:val="center"/>
          </w:tcPr>
          <w:p w14:paraId="137CE3AB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1015" w:type="dxa"/>
            <w:vAlign w:val="center"/>
          </w:tcPr>
          <w:p w14:paraId="3936C0A2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E35</w:t>
            </w:r>
          </w:p>
        </w:tc>
        <w:tc>
          <w:tcPr>
            <w:tcW w:w="2835" w:type="dxa"/>
            <w:vAlign w:val="center"/>
          </w:tcPr>
          <w:p w14:paraId="0488D275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FFE908C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3FC0D9F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Pył zawieszony PM2,5</w:t>
            </w:r>
          </w:p>
        </w:tc>
        <w:tc>
          <w:tcPr>
            <w:tcW w:w="1289" w:type="dxa"/>
            <w:vAlign w:val="center"/>
          </w:tcPr>
          <w:p w14:paraId="67A36088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01BB1E19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027E4CA6" w14:textId="77777777" w:rsidR="00B50534" w:rsidRPr="00076226" w:rsidRDefault="00B505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226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</w:tbl>
    <w:p w14:paraId="316CF6B9" w14:textId="0CFC8889" w:rsidR="002B3C64" w:rsidRDefault="000F1F3A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II.1.2.</w:t>
      </w:r>
      <w:r w:rsidRPr="00B210E8">
        <w:rPr>
          <w:rFonts w:ascii="Arial" w:hAnsi="Arial" w:cs="Arial"/>
          <w:bCs/>
        </w:rPr>
        <w:t xml:space="preserve"> </w:t>
      </w:r>
      <w:r w:rsidR="005D16B3" w:rsidRPr="005D16B3">
        <w:rPr>
          <w:rFonts w:ascii="Arial" w:hAnsi="Arial" w:cs="Arial"/>
          <w:b/>
          <w:u w:val="single"/>
        </w:rPr>
        <w:t xml:space="preserve">Do </w:t>
      </w:r>
      <w:r w:rsidR="009260BC">
        <w:rPr>
          <w:rFonts w:ascii="Arial" w:hAnsi="Arial" w:cs="Arial"/>
          <w:b/>
          <w:u w:val="single"/>
        </w:rPr>
        <w:t>30 czerwca</w:t>
      </w:r>
      <w:r w:rsidR="005D16B3" w:rsidRPr="005D16B3">
        <w:rPr>
          <w:rFonts w:ascii="Arial" w:hAnsi="Arial" w:cs="Arial"/>
          <w:b/>
          <w:u w:val="single"/>
        </w:rPr>
        <w:t xml:space="preserve"> 2024r.:</w:t>
      </w:r>
      <w:r w:rsidR="005D16B3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Maksymalną dopuszczalną emisję roczną z instalacji.</w:t>
      </w:r>
    </w:p>
    <w:p w14:paraId="30AAF256" w14:textId="77777777" w:rsidR="005D16B3" w:rsidRPr="00B210E8" w:rsidRDefault="005D16B3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2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maksymalna roczna emisja zanieczyszczeń wprowadzanych do powietrza do 30 czerwca 2024 roku"/>
      </w:tblPr>
      <w:tblGrid>
        <w:gridCol w:w="701"/>
        <w:gridCol w:w="4958"/>
        <w:gridCol w:w="3409"/>
      </w:tblGrid>
      <w:tr w:rsidR="005D16B3" w:rsidRPr="00B210E8" w14:paraId="6AA605B8" w14:textId="77777777" w:rsidTr="005D16B3">
        <w:trPr>
          <w:trHeight w:val="300"/>
          <w:jc w:val="center"/>
        </w:trPr>
        <w:tc>
          <w:tcPr>
            <w:tcW w:w="701" w:type="dxa"/>
            <w:vAlign w:val="center"/>
          </w:tcPr>
          <w:p w14:paraId="291F8EF5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8" w:type="dxa"/>
            <w:vAlign w:val="center"/>
          </w:tcPr>
          <w:p w14:paraId="3ABC0BF2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409" w:type="dxa"/>
            <w:vAlign w:val="center"/>
          </w:tcPr>
          <w:p w14:paraId="5B230C91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Dopuszczalna wielkość emisji [Mg/rok]</w:t>
            </w:r>
          </w:p>
        </w:tc>
      </w:tr>
      <w:tr w:rsidR="005D16B3" w:rsidRPr="00B210E8" w14:paraId="0302E793" w14:textId="77777777" w:rsidTr="00E97C10">
        <w:trPr>
          <w:trHeight w:val="135"/>
          <w:jc w:val="center"/>
        </w:trPr>
        <w:tc>
          <w:tcPr>
            <w:tcW w:w="9068" w:type="dxa"/>
            <w:gridSpan w:val="3"/>
            <w:tcBorders>
              <w:bottom w:val="single" w:sz="4" w:space="0" w:color="auto"/>
            </w:tcBorders>
            <w:vAlign w:val="center"/>
          </w:tcPr>
          <w:p w14:paraId="7E364506" w14:textId="77777777" w:rsidR="005D16B3" w:rsidRPr="00B210E8" w:rsidRDefault="005D16B3" w:rsidP="00F10AC2">
            <w:pPr>
              <w:ind w:hanging="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5D16B3" w:rsidRPr="00B210E8" w14:paraId="2169A926" w14:textId="77777777" w:rsidTr="00E97C10">
        <w:trPr>
          <w:trHeight w:val="70"/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217AB790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vAlign w:val="center"/>
          </w:tcPr>
          <w:p w14:paraId="7BE0DBE3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Dwutlenek siarki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7C609CBB" w14:textId="77777777" w:rsidR="005D16B3" w:rsidRPr="00B210E8" w:rsidRDefault="005D16B3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6,3</w:t>
            </w:r>
          </w:p>
        </w:tc>
      </w:tr>
      <w:tr w:rsidR="005D16B3" w:rsidRPr="00B210E8" w14:paraId="7417EDEF" w14:textId="77777777" w:rsidTr="00E97C10">
        <w:trPr>
          <w:trHeight w:val="240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D8AC9FA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14:paraId="00737E5A" w14:textId="77777777" w:rsidR="005D16B3" w:rsidRPr="00B210E8" w:rsidRDefault="005D16B3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69C2DFFD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1,058</w:t>
            </w:r>
          </w:p>
        </w:tc>
      </w:tr>
      <w:tr w:rsidR="005D16B3" w:rsidRPr="00B210E8" w14:paraId="1075923E" w14:textId="77777777" w:rsidTr="00E97C10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FED3F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7ACD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0069" w14:textId="77777777" w:rsidR="005D16B3" w:rsidRPr="00B210E8" w:rsidRDefault="005D16B3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6,422</w:t>
            </w:r>
          </w:p>
        </w:tc>
      </w:tr>
      <w:tr w:rsidR="005D16B3" w:rsidRPr="00B210E8" w14:paraId="71C214FB" w14:textId="77777777" w:rsidTr="00E97C10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7FCB0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AD33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Dwuetyloamina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25F62" w14:textId="65BBAC20" w:rsidR="005D16B3" w:rsidRPr="00B210E8" w:rsidRDefault="009A4F47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0,2952</w:t>
            </w:r>
          </w:p>
        </w:tc>
      </w:tr>
      <w:tr w:rsidR="005D16B3" w:rsidRPr="00B210E8" w14:paraId="6501D605" w14:textId="77777777" w:rsidTr="00E97C10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BCDFB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E623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Trójetyloamina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78ED" w14:textId="1AD595BF" w:rsidR="005D16B3" w:rsidRPr="00B210E8" w:rsidRDefault="005D16B3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</w:t>
            </w:r>
            <w:r w:rsidR="009A4F47">
              <w:rPr>
                <w:rFonts w:ascii="Arial" w:eastAsia="Arial Unicode MS" w:hAnsi="Arial" w:cs="Arial"/>
                <w:bCs/>
                <w:sz w:val="22"/>
                <w:szCs w:val="22"/>
              </w:rPr>
              <w:t>00792</w:t>
            </w:r>
          </w:p>
        </w:tc>
      </w:tr>
      <w:tr w:rsidR="005D16B3" w:rsidRPr="00B210E8" w14:paraId="03BF72B2" w14:textId="77777777" w:rsidTr="00E97C10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C57F5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1930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Trichlorek</w:t>
            </w:r>
            <w:proofErr w:type="spellEnd"/>
            <w:r w:rsidRPr="00B210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fosforylu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E0F59" w14:textId="3DBB57B9" w:rsidR="005D16B3" w:rsidRPr="00B210E8" w:rsidRDefault="005D16B3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</w:t>
            </w:r>
            <w:r w:rsidR="009A4F47">
              <w:rPr>
                <w:rFonts w:ascii="Arial" w:eastAsia="Arial Unicode MS" w:hAnsi="Arial" w:cs="Arial"/>
                <w:bCs/>
                <w:sz w:val="22"/>
                <w:szCs w:val="22"/>
              </w:rPr>
              <w:t>0598</w:t>
            </w:r>
          </w:p>
        </w:tc>
      </w:tr>
      <w:tr w:rsidR="005D16B3" w:rsidRPr="00B210E8" w14:paraId="256EE9E2" w14:textId="77777777" w:rsidTr="00E97C10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FD454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872A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red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Amoniak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1845" w14:textId="4B58E655" w:rsidR="005D16B3" w:rsidRPr="00B210E8" w:rsidRDefault="005D16B3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</w:t>
            </w:r>
            <w:r w:rsidR="009A4F47">
              <w:rPr>
                <w:rFonts w:ascii="Arial" w:hAnsi="Arial" w:cs="Arial"/>
                <w:bCs/>
                <w:sz w:val="22"/>
                <w:szCs w:val="22"/>
              </w:rPr>
              <w:t>634</w:t>
            </w:r>
          </w:p>
        </w:tc>
      </w:tr>
      <w:tr w:rsidR="005D16B3" w:rsidRPr="00B210E8" w14:paraId="76C0BBE6" w14:textId="77777777" w:rsidTr="00E97C10">
        <w:trPr>
          <w:trHeight w:val="16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3C46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139D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  <w:lang w:val="en-US"/>
              </w:rPr>
              <w:t>Fenol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51AC5" w14:textId="2A4D6339" w:rsidR="005D16B3" w:rsidRPr="00B210E8" w:rsidRDefault="005D16B3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</w:t>
            </w:r>
            <w:r w:rsidR="009A4F47">
              <w:rPr>
                <w:rFonts w:ascii="Arial" w:eastAsia="Arial Unicode MS" w:hAnsi="Arial" w:cs="Arial"/>
                <w:bCs/>
                <w:sz w:val="22"/>
                <w:szCs w:val="22"/>
              </w:rPr>
              <w:t>32</w:t>
            </w:r>
          </w:p>
        </w:tc>
      </w:tr>
      <w:tr w:rsidR="005D16B3" w:rsidRPr="00B210E8" w14:paraId="2BBFABBC" w14:textId="77777777" w:rsidTr="00E97C10">
        <w:trPr>
          <w:trHeight w:val="9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7092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815C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Formaldehyd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B649D" w14:textId="0ADCB107" w:rsidR="005D16B3" w:rsidRPr="00B210E8" w:rsidRDefault="009A4F47" w:rsidP="00F10AC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1,966</w:t>
            </w:r>
          </w:p>
        </w:tc>
      </w:tr>
      <w:tr w:rsidR="005D16B3" w:rsidRPr="00B210E8" w14:paraId="5CF95680" w14:textId="77777777" w:rsidTr="00E97C10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16D2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47A16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Cyjanowodór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8B4F" w14:textId="2DD36C62" w:rsidR="005D16B3" w:rsidRPr="00B210E8" w:rsidRDefault="009A4F4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0,00612</w:t>
            </w:r>
          </w:p>
        </w:tc>
      </w:tr>
      <w:tr w:rsidR="005D16B3" w:rsidRPr="00B210E8" w14:paraId="6A266C84" w14:textId="77777777" w:rsidTr="00E97C10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84FA1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B93D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4CA1" w14:textId="02D3A69A" w:rsidR="005D16B3" w:rsidRPr="00B210E8" w:rsidRDefault="009A4F4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0,356</w:t>
            </w:r>
          </w:p>
        </w:tc>
      </w:tr>
      <w:tr w:rsidR="005D16B3" w:rsidRPr="00B210E8" w14:paraId="323B6561" w14:textId="77777777" w:rsidTr="00E97C10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EE5A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C9D7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4FA19" w14:textId="462038C4" w:rsidR="005D16B3" w:rsidRPr="00B210E8" w:rsidRDefault="009A4F4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1,58</w:t>
            </w:r>
          </w:p>
        </w:tc>
      </w:tr>
      <w:tr w:rsidR="005D16B3" w:rsidRPr="00B210E8" w14:paraId="13DD4C11" w14:textId="77777777" w:rsidTr="00E97C10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FAFA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52043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8334" w14:textId="5748328B" w:rsidR="005D16B3" w:rsidRPr="00B210E8" w:rsidRDefault="00BE1371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8,9</w:t>
            </w:r>
          </w:p>
        </w:tc>
      </w:tr>
      <w:tr w:rsidR="005D16B3" w:rsidRPr="00B210E8" w14:paraId="601E0602" w14:textId="77777777" w:rsidTr="00E97C10">
        <w:trPr>
          <w:trHeight w:val="15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BEA7D" w14:textId="77777777" w:rsidR="005D16B3" w:rsidRPr="00B210E8" w:rsidRDefault="005D16B3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8DBB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D3459" w14:textId="2A236F1E" w:rsidR="005D16B3" w:rsidRPr="00B210E8" w:rsidRDefault="00BE1371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3,073</w:t>
            </w:r>
          </w:p>
        </w:tc>
      </w:tr>
      <w:tr w:rsidR="005D16B3" w:rsidRPr="00B210E8" w14:paraId="09C179E2" w14:textId="77777777" w:rsidTr="00E97C10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6618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B217" w14:textId="77777777" w:rsidR="005D16B3" w:rsidRPr="00B210E8" w:rsidRDefault="005D16B3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2CA22" w14:textId="65E50B98" w:rsidR="005D16B3" w:rsidRPr="00B210E8" w:rsidRDefault="00BE1371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0,796</w:t>
            </w:r>
          </w:p>
        </w:tc>
      </w:tr>
      <w:tr w:rsidR="005D16B3" w:rsidRPr="00B210E8" w14:paraId="2D6B8F6F" w14:textId="77777777" w:rsidTr="00E97C10">
        <w:trPr>
          <w:trHeight w:val="120"/>
          <w:jc w:val="center"/>
        </w:trPr>
        <w:tc>
          <w:tcPr>
            <w:tcW w:w="9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97F6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5D16B3" w:rsidRPr="00B210E8" w14:paraId="60DADE50" w14:textId="77777777" w:rsidTr="00E97C10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A71B7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2B89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E722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0,756</w:t>
            </w:r>
          </w:p>
        </w:tc>
      </w:tr>
      <w:tr w:rsidR="005D16B3" w:rsidRPr="00B210E8" w14:paraId="7C0E393C" w14:textId="77777777" w:rsidTr="00E97C10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9088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99B4" w14:textId="77777777" w:rsidR="005D16B3" w:rsidRPr="00B210E8" w:rsidRDefault="005D16B3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889A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0,533</w:t>
            </w:r>
          </w:p>
        </w:tc>
      </w:tr>
      <w:tr w:rsidR="005D16B3" w:rsidRPr="00B210E8" w14:paraId="3312191A" w14:textId="77777777" w:rsidTr="00E97C10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A2F7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6B46D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7325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1,416</w:t>
            </w:r>
          </w:p>
        </w:tc>
      </w:tr>
      <w:tr w:rsidR="005D16B3" w:rsidRPr="00B210E8" w14:paraId="6E240F04" w14:textId="77777777" w:rsidTr="00E97C10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9B8EF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9566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251A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0,713</w:t>
            </w:r>
          </w:p>
        </w:tc>
      </w:tr>
      <w:tr w:rsidR="005D16B3" w:rsidRPr="00B210E8" w14:paraId="7E87451C" w14:textId="77777777" w:rsidTr="00E97C10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EB9C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B3E3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DAD0" w14:textId="77777777" w:rsidR="005D16B3" w:rsidRPr="00B210E8" w:rsidRDefault="005D16B3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0,108</w:t>
            </w:r>
          </w:p>
        </w:tc>
      </w:tr>
    </w:tbl>
    <w:p w14:paraId="06D9D76E" w14:textId="4C8975B2" w:rsidR="00BE1371" w:rsidRDefault="00BE1371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II.1.2.</w:t>
      </w:r>
      <w:r w:rsidRPr="00B210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 xml:space="preserve">Od 1 </w:t>
      </w:r>
      <w:r w:rsidR="009260BC">
        <w:rPr>
          <w:rFonts w:ascii="Arial" w:hAnsi="Arial" w:cs="Arial"/>
          <w:b/>
          <w:u w:val="single"/>
        </w:rPr>
        <w:t>lipca</w:t>
      </w:r>
      <w:r w:rsidRPr="005D16B3">
        <w:rPr>
          <w:rFonts w:ascii="Arial" w:hAnsi="Arial" w:cs="Arial"/>
          <w:b/>
          <w:u w:val="single"/>
        </w:rPr>
        <w:t xml:space="preserve"> 2024r.:</w:t>
      </w:r>
      <w:r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Maksymalną dopuszczalną emisję roczną z instalacji.</w:t>
      </w:r>
    </w:p>
    <w:p w14:paraId="0EA4C1C7" w14:textId="62F0BC74" w:rsidR="000F1F3A" w:rsidRPr="00B210E8" w:rsidRDefault="000F1F3A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2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2"/>
        <w:tblDescription w:val="maksymalna roczna emisja zanieczyszczeń wprowadzanych do powietrza od 1 lipca 2024 roku"/>
      </w:tblPr>
      <w:tblGrid>
        <w:gridCol w:w="701"/>
        <w:gridCol w:w="4958"/>
        <w:gridCol w:w="3409"/>
      </w:tblGrid>
      <w:tr w:rsidR="00372287" w:rsidRPr="00B210E8" w14:paraId="024023F7" w14:textId="77777777" w:rsidTr="00827AF7">
        <w:trPr>
          <w:trHeight w:val="300"/>
          <w:tblHeader/>
          <w:jc w:val="center"/>
        </w:trPr>
        <w:tc>
          <w:tcPr>
            <w:tcW w:w="701" w:type="dxa"/>
            <w:vAlign w:val="center"/>
          </w:tcPr>
          <w:p w14:paraId="1921F5C3" w14:textId="77777777" w:rsidR="00FE6CF6" w:rsidRPr="00B210E8" w:rsidRDefault="00FE6CF6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8" w:type="dxa"/>
            <w:vAlign w:val="center"/>
          </w:tcPr>
          <w:p w14:paraId="46DDF8A1" w14:textId="77777777" w:rsidR="00FE6CF6" w:rsidRPr="00B210E8" w:rsidRDefault="00FE6CF6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409" w:type="dxa"/>
            <w:vAlign w:val="center"/>
          </w:tcPr>
          <w:p w14:paraId="4C981A92" w14:textId="77777777" w:rsidR="00FE6CF6" w:rsidRPr="00B210E8" w:rsidRDefault="00FE6CF6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Dopuszczalna wielkość emisji [Mg/rok]</w:t>
            </w:r>
          </w:p>
        </w:tc>
      </w:tr>
      <w:tr w:rsidR="00372287" w:rsidRPr="00B210E8" w14:paraId="197DAD8D" w14:textId="77777777" w:rsidTr="00827AF7">
        <w:trPr>
          <w:trHeight w:val="135"/>
          <w:jc w:val="center"/>
        </w:trPr>
        <w:tc>
          <w:tcPr>
            <w:tcW w:w="9068" w:type="dxa"/>
            <w:gridSpan w:val="3"/>
            <w:tcBorders>
              <w:bottom w:val="single" w:sz="4" w:space="0" w:color="auto"/>
            </w:tcBorders>
            <w:vAlign w:val="center"/>
          </w:tcPr>
          <w:p w14:paraId="71B074CC" w14:textId="77777777" w:rsidR="00FE6CF6" w:rsidRPr="00B210E8" w:rsidRDefault="00FE6CF6" w:rsidP="00F10AC2">
            <w:pPr>
              <w:ind w:hanging="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372287" w:rsidRPr="00B210E8" w14:paraId="669E664A" w14:textId="77777777" w:rsidTr="00827AF7">
        <w:trPr>
          <w:trHeight w:val="70"/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0577B2F3" w14:textId="77777777" w:rsidR="00FE6CF6" w:rsidRPr="00B210E8" w:rsidRDefault="00FE6CF6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vAlign w:val="center"/>
          </w:tcPr>
          <w:p w14:paraId="5C18B4A5" w14:textId="77777777" w:rsidR="00FE6CF6" w:rsidRPr="00B210E8" w:rsidRDefault="00FE6CF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Dwutlenek siarki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3AD709C4" w14:textId="2522BB84" w:rsidR="00FE6CF6" w:rsidRPr="00B210E8" w:rsidRDefault="009A62C2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6,3</w:t>
            </w:r>
          </w:p>
        </w:tc>
      </w:tr>
      <w:tr w:rsidR="00372287" w:rsidRPr="00B210E8" w14:paraId="4624F2B5" w14:textId="77777777" w:rsidTr="00827AF7">
        <w:trPr>
          <w:trHeight w:val="240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5C706AA" w14:textId="77777777" w:rsidR="00FE6CF6" w:rsidRPr="00B210E8" w:rsidRDefault="00FE6CF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14:paraId="1F57832C" w14:textId="77777777" w:rsidR="00FE6CF6" w:rsidRPr="00B210E8" w:rsidRDefault="00FE6CF6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7B4FF989" w14:textId="7AF689AE" w:rsidR="00FE6CF6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1,058</w:t>
            </w:r>
          </w:p>
        </w:tc>
      </w:tr>
      <w:tr w:rsidR="00372287" w:rsidRPr="00B210E8" w14:paraId="347463D6" w14:textId="77777777" w:rsidTr="00827AF7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E000" w14:textId="77777777" w:rsidR="00FE6CF6" w:rsidRPr="00B210E8" w:rsidRDefault="00FE6CF6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1619" w14:textId="77777777" w:rsidR="00FE6CF6" w:rsidRPr="00B210E8" w:rsidRDefault="00FE6CF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99C77" w14:textId="26B9F562" w:rsidR="00FE6CF6" w:rsidRPr="00B210E8" w:rsidRDefault="009A62C2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6,422</w:t>
            </w:r>
          </w:p>
        </w:tc>
      </w:tr>
      <w:tr w:rsidR="00372287" w:rsidRPr="00B210E8" w14:paraId="66BF144E" w14:textId="77777777" w:rsidTr="00827AF7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E414" w14:textId="77777777" w:rsidR="00FE6CF6" w:rsidRPr="00B210E8" w:rsidRDefault="00FE6CF6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BD37" w14:textId="77777777" w:rsidR="00FE6CF6" w:rsidRPr="00B210E8" w:rsidRDefault="00FE6CF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Dwuetyloamina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BAD4" w14:textId="70B4E024" w:rsidR="00FE6CF6" w:rsidRPr="00B210E8" w:rsidRDefault="009A62C2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0,492</w:t>
            </w:r>
          </w:p>
        </w:tc>
      </w:tr>
      <w:tr w:rsidR="009A62C2" w:rsidRPr="00B210E8" w14:paraId="0D04CEA4" w14:textId="77777777" w:rsidTr="00827AF7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78F2" w14:textId="5231600F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C8C9" w14:textId="7C947B00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Trójetyloamina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19DEF" w14:textId="02690876" w:rsidR="009A62C2" w:rsidRPr="00B210E8" w:rsidRDefault="00B94815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0,0137</w:t>
            </w:r>
          </w:p>
        </w:tc>
      </w:tr>
      <w:tr w:rsidR="009A62C2" w:rsidRPr="00B210E8" w14:paraId="6050D6CB" w14:textId="77777777" w:rsidTr="00827AF7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061F" w14:textId="4B3EF4A4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B917" w14:textId="400584D8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Trichlorek</w:t>
            </w:r>
            <w:proofErr w:type="spellEnd"/>
            <w:r w:rsidRPr="00B210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</w:rPr>
              <w:t>fosforylu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97B6D" w14:textId="43E8B45F" w:rsidR="009A62C2" w:rsidRPr="00B210E8" w:rsidRDefault="00B94815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0,1001</w:t>
            </w:r>
          </w:p>
        </w:tc>
      </w:tr>
      <w:tr w:rsidR="00372287" w:rsidRPr="00B210E8" w14:paraId="2292C6E8" w14:textId="77777777" w:rsidTr="00827AF7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AE481" w14:textId="493C2593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FF7B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red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Amoniak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EA9F" w14:textId="5341E1A6" w:rsidR="009A62C2" w:rsidRPr="00B210E8" w:rsidRDefault="00B94815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0,864</w:t>
            </w:r>
          </w:p>
        </w:tc>
      </w:tr>
      <w:tr w:rsidR="00372287" w:rsidRPr="00B210E8" w14:paraId="1C62452F" w14:textId="77777777" w:rsidTr="00827AF7">
        <w:trPr>
          <w:trHeight w:val="16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57065" w14:textId="237A44C2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5C2C9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B210E8">
              <w:rPr>
                <w:rFonts w:ascii="Arial" w:hAnsi="Arial" w:cs="Arial"/>
                <w:bCs/>
                <w:sz w:val="22"/>
                <w:szCs w:val="22"/>
                <w:lang w:val="en-US"/>
              </w:rPr>
              <w:t>Fenol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E68AC" w14:textId="16EDBC34" w:rsidR="009A62C2" w:rsidRPr="00B210E8" w:rsidRDefault="00B94815" w:rsidP="00F10AC2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0,508</w:t>
            </w:r>
          </w:p>
        </w:tc>
      </w:tr>
      <w:tr w:rsidR="00372287" w:rsidRPr="00B210E8" w14:paraId="3BDA5AE7" w14:textId="77777777" w:rsidTr="00827AF7">
        <w:trPr>
          <w:trHeight w:val="9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E67B" w14:textId="24AC7D7A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BE52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Formaldehyd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2E21" w14:textId="293867E4" w:rsidR="009A62C2" w:rsidRPr="00B210E8" w:rsidRDefault="00B94815" w:rsidP="00F10AC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210E8">
              <w:rPr>
                <w:rFonts w:ascii="Arial" w:eastAsia="Arial Unicode MS" w:hAnsi="Arial" w:cs="Arial"/>
                <w:bCs/>
                <w:sz w:val="22"/>
                <w:szCs w:val="22"/>
              </w:rPr>
              <w:t>2,624</w:t>
            </w:r>
          </w:p>
        </w:tc>
      </w:tr>
      <w:tr w:rsidR="00372287" w:rsidRPr="00B210E8" w14:paraId="3032C188" w14:textId="77777777" w:rsidTr="00827AF7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26DF" w14:textId="597B501D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E2A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Cyjanowodór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01357" w14:textId="27034798" w:rsidR="009A62C2" w:rsidRPr="00B210E8" w:rsidRDefault="006059C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0,009</w:t>
            </w:r>
          </w:p>
        </w:tc>
      </w:tr>
      <w:tr w:rsidR="00372287" w:rsidRPr="00B210E8" w14:paraId="0BBB56DC" w14:textId="77777777" w:rsidTr="00827AF7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7387A" w14:textId="6ABD5E05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E7165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0F7B3" w14:textId="67DE1CF1" w:rsidR="009A62C2" w:rsidRPr="00B210E8" w:rsidRDefault="006059C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0,407</w:t>
            </w:r>
          </w:p>
        </w:tc>
      </w:tr>
      <w:tr w:rsidR="00372287" w:rsidRPr="00B210E8" w14:paraId="753F7440" w14:textId="77777777" w:rsidTr="00827AF7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FFEAE" w14:textId="7DCCDED2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1AFF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94E9" w14:textId="7311F76B" w:rsidR="009A62C2" w:rsidRPr="00B210E8" w:rsidRDefault="006059C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2,577</w:t>
            </w:r>
          </w:p>
        </w:tc>
      </w:tr>
      <w:tr w:rsidR="00372287" w:rsidRPr="00B210E8" w14:paraId="58F97A4D" w14:textId="77777777" w:rsidTr="00827AF7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B1A4" w14:textId="378D2BE8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93C1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32F47" w14:textId="05AA487F" w:rsidR="009A62C2" w:rsidRPr="00B210E8" w:rsidRDefault="006059C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9,7</w:t>
            </w:r>
          </w:p>
        </w:tc>
      </w:tr>
      <w:tr w:rsidR="00372287" w:rsidRPr="00B210E8" w14:paraId="0B4CBCDE" w14:textId="77777777" w:rsidTr="00827AF7">
        <w:trPr>
          <w:trHeight w:val="15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CF0F" w14:textId="60842C23" w:rsidR="009A62C2" w:rsidRPr="00B210E8" w:rsidRDefault="009A62C2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72A7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C426B" w14:textId="2DF9EB4F" w:rsidR="009A62C2" w:rsidRPr="00B210E8" w:rsidRDefault="006059C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3,26</w:t>
            </w:r>
          </w:p>
        </w:tc>
      </w:tr>
      <w:tr w:rsidR="00372287" w:rsidRPr="00B210E8" w14:paraId="7844B8A3" w14:textId="77777777" w:rsidTr="00827AF7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65AC2" w14:textId="0F6CADE8" w:rsidR="009A62C2" w:rsidRPr="00B210E8" w:rsidRDefault="009A62C2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4813D" w14:textId="77777777" w:rsidR="009A62C2" w:rsidRPr="00B210E8" w:rsidRDefault="009A62C2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EB14E" w14:textId="3420D4A3" w:rsidR="009A62C2" w:rsidRPr="00B210E8" w:rsidRDefault="006059C6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0,847</w:t>
            </w:r>
          </w:p>
        </w:tc>
      </w:tr>
      <w:tr w:rsidR="00372287" w:rsidRPr="00B210E8" w14:paraId="793B29DF" w14:textId="77777777" w:rsidTr="00827AF7">
        <w:trPr>
          <w:trHeight w:val="120"/>
          <w:jc w:val="center"/>
        </w:trPr>
        <w:tc>
          <w:tcPr>
            <w:tcW w:w="9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4FB7" w14:textId="77777777" w:rsidR="009A62C2" w:rsidRPr="00B210E8" w:rsidRDefault="009A62C2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372287" w:rsidRPr="00B210E8" w14:paraId="0FC099B8" w14:textId="77777777" w:rsidTr="00827AF7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3CBB" w14:textId="77777777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C15A" w14:textId="24489D62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6776E" w14:textId="6311F327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0,756</w:t>
            </w:r>
          </w:p>
        </w:tc>
      </w:tr>
      <w:tr w:rsidR="00372287" w:rsidRPr="00B210E8" w14:paraId="43B11DF9" w14:textId="77777777" w:rsidTr="00827AF7">
        <w:trPr>
          <w:trHeight w:val="13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EAC1" w14:textId="77777777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BCFD2" w14:textId="10CA87CE" w:rsidR="00B37FA4" w:rsidRPr="00B210E8" w:rsidRDefault="00B37FA4" w:rsidP="00F10AC2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07FBC" w14:textId="4269FE22" w:rsidR="00B37FA4" w:rsidRPr="00B210E8" w:rsidRDefault="0037228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0,533</w:t>
            </w:r>
          </w:p>
        </w:tc>
      </w:tr>
      <w:tr w:rsidR="00372287" w:rsidRPr="00B210E8" w14:paraId="4DC69F5E" w14:textId="77777777" w:rsidTr="00827AF7">
        <w:trPr>
          <w:trHeight w:val="105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A8A7" w14:textId="77777777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0EA4" w14:textId="44C89D16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4B313" w14:textId="3B6B2BB1" w:rsidR="00B37FA4" w:rsidRPr="00B210E8" w:rsidRDefault="0037228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1,416</w:t>
            </w:r>
          </w:p>
        </w:tc>
      </w:tr>
      <w:tr w:rsidR="00372287" w:rsidRPr="00B210E8" w14:paraId="5DE542ED" w14:textId="77777777" w:rsidTr="00827AF7">
        <w:trPr>
          <w:trHeight w:val="12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AD38" w14:textId="77777777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0F8A" w14:textId="5F3F381F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04F1" w14:textId="44A2CD34" w:rsidR="00B37FA4" w:rsidRPr="00B210E8" w:rsidRDefault="0037228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0,713</w:t>
            </w:r>
          </w:p>
        </w:tc>
      </w:tr>
      <w:tr w:rsidR="00372287" w:rsidRPr="00B210E8" w14:paraId="1A0FEC15" w14:textId="77777777" w:rsidTr="00827AF7">
        <w:trPr>
          <w:trHeight w:val="60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72D6" w14:textId="77777777" w:rsidR="00B37FA4" w:rsidRPr="00B210E8" w:rsidRDefault="00B37FA4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556E" w14:textId="1758E304" w:rsidR="00B37FA4" w:rsidRPr="00B210E8" w:rsidRDefault="00B37FA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4710" w14:textId="0D49FD40" w:rsidR="00B37FA4" w:rsidRPr="00B210E8" w:rsidRDefault="00372287" w:rsidP="00F10A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Cs/>
                <w:sz w:val="22"/>
                <w:szCs w:val="22"/>
              </w:rPr>
              <w:t>0,108</w:t>
            </w:r>
          </w:p>
        </w:tc>
      </w:tr>
    </w:tbl>
    <w:p w14:paraId="2E15F9D7" w14:textId="022EA228" w:rsidR="000F1F3A" w:rsidRPr="00B210E8" w:rsidRDefault="00A041D5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”</w:t>
      </w:r>
    </w:p>
    <w:p w14:paraId="5886C43A" w14:textId="120A630B" w:rsidR="00A041D5" w:rsidRPr="00B210E8" w:rsidRDefault="00A041D5" w:rsidP="00F10AC2">
      <w:pPr>
        <w:pStyle w:val="Nagwek3"/>
        <w:spacing w:line="240" w:lineRule="auto"/>
      </w:pPr>
      <w:r w:rsidRPr="00076226">
        <w:t>I.5. Punkt II.2.</w:t>
      </w:r>
      <w:r w:rsidR="004D2FEA" w:rsidRPr="00076226">
        <w:t>1.</w:t>
      </w:r>
      <w:r w:rsidRPr="00076226">
        <w:t xml:space="preserve"> decyzji otrzymuje brzmienie:</w:t>
      </w:r>
    </w:p>
    <w:p w14:paraId="1E5E36F7" w14:textId="1AB3EE95" w:rsidR="009C7336" w:rsidRPr="00B210E8" w:rsidRDefault="00932FD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="00BB3796" w:rsidRPr="00B210E8">
        <w:rPr>
          <w:rFonts w:ascii="Arial" w:hAnsi="Arial" w:cs="Arial"/>
          <w:b/>
        </w:rPr>
        <w:t>II.2.1.</w:t>
      </w:r>
      <w:r w:rsidR="00BB3796" w:rsidRPr="00B210E8">
        <w:rPr>
          <w:rFonts w:ascii="Arial" w:hAnsi="Arial" w:cs="Arial"/>
          <w:bCs/>
        </w:rPr>
        <w:t xml:space="preserve"> Ścieki </w:t>
      </w:r>
      <w:r w:rsidR="009C7336" w:rsidRPr="00B210E8">
        <w:rPr>
          <w:rFonts w:ascii="Arial" w:hAnsi="Arial" w:cs="Arial"/>
          <w:bCs/>
        </w:rPr>
        <w:t xml:space="preserve">przemysłowe, będące mieszaniną ścieków bytowych, </w:t>
      </w:r>
      <w:r w:rsidR="000D3B93" w:rsidRPr="00B210E8">
        <w:rPr>
          <w:rFonts w:ascii="Arial" w:hAnsi="Arial" w:cs="Arial"/>
          <w:bCs/>
        </w:rPr>
        <w:t xml:space="preserve">technologicznych </w:t>
      </w:r>
      <w:r w:rsidR="009C7336" w:rsidRPr="00B210E8">
        <w:rPr>
          <w:rFonts w:ascii="Arial" w:hAnsi="Arial" w:cs="Arial"/>
          <w:bCs/>
        </w:rPr>
        <w:t>oraz wód opadowo-roztopowych:</w:t>
      </w:r>
    </w:p>
    <w:p w14:paraId="1F6F5476" w14:textId="266511CB" w:rsidR="009C7336" w:rsidRPr="00B210E8" w:rsidRDefault="009C7336" w:rsidP="00F10AC2">
      <w:pPr>
        <w:ind w:left="2832"/>
        <w:jc w:val="both"/>
        <w:rPr>
          <w:rFonts w:ascii="Arial" w:hAnsi="Arial" w:cs="Arial"/>
          <w:bCs/>
          <w:lang w:val="en-CA"/>
        </w:rPr>
      </w:pPr>
      <w:proofErr w:type="spellStart"/>
      <w:r w:rsidRPr="00B210E8">
        <w:rPr>
          <w:rFonts w:ascii="Arial" w:hAnsi="Arial" w:cs="Arial"/>
          <w:bCs/>
          <w:lang w:val="en-CA"/>
        </w:rPr>
        <w:lastRenderedPageBreak/>
        <w:t>Q</w:t>
      </w:r>
      <w:r w:rsidRPr="00B210E8">
        <w:rPr>
          <w:rFonts w:ascii="Arial" w:hAnsi="Arial" w:cs="Arial"/>
          <w:bCs/>
          <w:vertAlign w:val="subscript"/>
          <w:lang w:val="en-CA"/>
        </w:rPr>
        <w:t>śr</w:t>
      </w:r>
      <w:proofErr w:type="spellEnd"/>
      <w:r w:rsidRPr="00B210E8">
        <w:rPr>
          <w:rFonts w:ascii="Arial" w:hAnsi="Arial" w:cs="Arial"/>
          <w:bCs/>
          <w:vertAlign w:val="subscript"/>
          <w:lang w:val="en-CA"/>
        </w:rPr>
        <w:t xml:space="preserve"> d</w:t>
      </w:r>
      <w:r w:rsidRPr="00B210E8">
        <w:rPr>
          <w:rFonts w:ascii="Arial" w:hAnsi="Arial" w:cs="Arial"/>
          <w:bCs/>
          <w:lang w:val="en-CA"/>
        </w:rPr>
        <w:t xml:space="preserve"> </w:t>
      </w:r>
      <w:r w:rsidR="00E00CFC" w:rsidRPr="00B210E8">
        <w:rPr>
          <w:rFonts w:ascii="Arial" w:hAnsi="Arial" w:cs="Arial"/>
          <w:bCs/>
          <w:lang w:val="en-CA"/>
        </w:rPr>
        <w:tab/>
      </w:r>
      <w:r w:rsidRPr="00B210E8">
        <w:rPr>
          <w:rFonts w:ascii="Arial" w:hAnsi="Arial" w:cs="Arial"/>
          <w:bCs/>
          <w:lang w:val="en-CA"/>
        </w:rPr>
        <w:t>=</w:t>
      </w:r>
      <w:r w:rsidR="00077514" w:rsidRPr="00B210E8">
        <w:rPr>
          <w:rFonts w:ascii="Arial" w:hAnsi="Arial" w:cs="Arial"/>
          <w:bCs/>
          <w:lang w:val="en-CA"/>
        </w:rPr>
        <w:tab/>
      </w:r>
      <w:r w:rsidR="009548FD" w:rsidRPr="00B210E8">
        <w:rPr>
          <w:rFonts w:ascii="Arial" w:hAnsi="Arial" w:cs="Arial"/>
          <w:bCs/>
          <w:lang w:val="en-CA"/>
        </w:rPr>
        <w:t>41,75</w:t>
      </w:r>
      <w:r w:rsidRPr="00B210E8">
        <w:rPr>
          <w:rFonts w:ascii="Arial" w:hAnsi="Arial" w:cs="Arial"/>
          <w:bCs/>
          <w:lang w:val="en-CA"/>
        </w:rPr>
        <w:t xml:space="preserve"> m</w:t>
      </w:r>
      <w:r w:rsidRPr="00B210E8">
        <w:rPr>
          <w:rFonts w:ascii="Arial" w:hAnsi="Arial" w:cs="Arial"/>
          <w:bCs/>
          <w:vertAlign w:val="superscript"/>
          <w:lang w:val="en-CA"/>
        </w:rPr>
        <w:t>3</w:t>
      </w:r>
      <w:r w:rsidRPr="00B210E8">
        <w:rPr>
          <w:rFonts w:ascii="Arial" w:hAnsi="Arial" w:cs="Arial"/>
          <w:bCs/>
          <w:lang w:val="en-CA"/>
        </w:rPr>
        <w:t>/d</w:t>
      </w:r>
    </w:p>
    <w:p w14:paraId="3C579433" w14:textId="0E68596A" w:rsidR="00DF7999" w:rsidRPr="00B210E8" w:rsidRDefault="00DF7999" w:rsidP="00F10AC2">
      <w:pPr>
        <w:ind w:left="2832"/>
        <w:jc w:val="both"/>
        <w:rPr>
          <w:rFonts w:ascii="Arial" w:hAnsi="Arial" w:cs="Arial"/>
          <w:bCs/>
          <w:lang w:val="en-CA"/>
        </w:rPr>
      </w:pPr>
      <w:proofErr w:type="spellStart"/>
      <w:r w:rsidRPr="00B210E8">
        <w:rPr>
          <w:rFonts w:ascii="Arial" w:hAnsi="Arial" w:cs="Arial"/>
          <w:bCs/>
          <w:lang w:val="en-CA"/>
        </w:rPr>
        <w:t>Q</w:t>
      </w:r>
      <w:r w:rsidRPr="00B210E8">
        <w:rPr>
          <w:rFonts w:ascii="Arial" w:hAnsi="Arial" w:cs="Arial"/>
          <w:bCs/>
          <w:vertAlign w:val="subscript"/>
          <w:lang w:val="en-CA"/>
        </w:rPr>
        <w:t>max</w:t>
      </w:r>
      <w:proofErr w:type="spellEnd"/>
      <w:r w:rsidRPr="00B210E8">
        <w:rPr>
          <w:rFonts w:ascii="Arial" w:hAnsi="Arial" w:cs="Arial"/>
          <w:bCs/>
          <w:vertAlign w:val="subscript"/>
          <w:lang w:val="en-CA"/>
        </w:rPr>
        <w:t xml:space="preserve"> s</w:t>
      </w:r>
      <w:r w:rsidRPr="00B210E8">
        <w:rPr>
          <w:rFonts w:ascii="Arial" w:hAnsi="Arial" w:cs="Arial"/>
          <w:bCs/>
          <w:lang w:val="en-CA"/>
        </w:rPr>
        <w:tab/>
        <w:t>=</w:t>
      </w:r>
      <w:r w:rsidR="00077514" w:rsidRPr="00B210E8">
        <w:rPr>
          <w:rFonts w:ascii="Arial" w:hAnsi="Arial" w:cs="Arial"/>
          <w:bCs/>
          <w:lang w:val="en-CA"/>
        </w:rPr>
        <w:tab/>
      </w:r>
      <w:r w:rsidRPr="00B210E8">
        <w:rPr>
          <w:rFonts w:ascii="Arial" w:hAnsi="Arial" w:cs="Arial"/>
          <w:bCs/>
          <w:lang w:val="en-CA"/>
        </w:rPr>
        <w:t>0,161 m</w:t>
      </w:r>
      <w:r w:rsidRPr="00B210E8">
        <w:rPr>
          <w:rFonts w:ascii="Arial" w:hAnsi="Arial" w:cs="Arial"/>
          <w:bCs/>
          <w:vertAlign w:val="superscript"/>
          <w:lang w:val="en-CA"/>
        </w:rPr>
        <w:t>3</w:t>
      </w:r>
      <w:r w:rsidRPr="00B210E8">
        <w:rPr>
          <w:rFonts w:ascii="Arial" w:hAnsi="Arial" w:cs="Arial"/>
          <w:bCs/>
          <w:lang w:val="en-CA"/>
        </w:rPr>
        <w:t>/s</w:t>
      </w:r>
    </w:p>
    <w:p w14:paraId="0D07E539" w14:textId="543AE19E" w:rsidR="009C7336" w:rsidRPr="00B210E8" w:rsidRDefault="009C7336" w:rsidP="00F10AC2">
      <w:pPr>
        <w:ind w:left="2832"/>
        <w:jc w:val="both"/>
        <w:rPr>
          <w:rFonts w:ascii="Arial" w:hAnsi="Arial" w:cs="Arial"/>
          <w:bCs/>
        </w:rPr>
      </w:pPr>
      <w:proofErr w:type="spellStart"/>
      <w:r w:rsidRPr="00B210E8">
        <w:rPr>
          <w:rFonts w:ascii="Arial" w:hAnsi="Arial" w:cs="Arial"/>
          <w:bCs/>
        </w:rPr>
        <w:t>Q</w:t>
      </w:r>
      <w:r w:rsidRPr="00B210E8">
        <w:rPr>
          <w:rFonts w:ascii="Arial" w:hAnsi="Arial" w:cs="Arial"/>
          <w:bCs/>
          <w:vertAlign w:val="subscript"/>
        </w:rPr>
        <w:t>max</w:t>
      </w:r>
      <w:proofErr w:type="spellEnd"/>
      <w:r w:rsidRPr="00B210E8">
        <w:rPr>
          <w:rFonts w:ascii="Arial" w:hAnsi="Arial" w:cs="Arial"/>
          <w:bCs/>
          <w:vertAlign w:val="subscript"/>
        </w:rPr>
        <w:t xml:space="preserve"> h</w:t>
      </w:r>
      <w:r w:rsidRPr="00B210E8">
        <w:rPr>
          <w:rFonts w:ascii="Arial" w:hAnsi="Arial" w:cs="Arial"/>
          <w:bCs/>
        </w:rPr>
        <w:t xml:space="preserve"> </w:t>
      </w:r>
      <w:r w:rsidR="00E00CFC" w:rsidRPr="00B210E8">
        <w:rPr>
          <w:rFonts w:ascii="Arial" w:hAnsi="Arial" w:cs="Arial"/>
          <w:bCs/>
        </w:rPr>
        <w:tab/>
      </w:r>
      <w:r w:rsidRPr="00B210E8">
        <w:rPr>
          <w:rFonts w:ascii="Arial" w:hAnsi="Arial" w:cs="Arial"/>
          <w:bCs/>
        </w:rPr>
        <w:t>=</w:t>
      </w:r>
      <w:r w:rsidR="00077514" w:rsidRPr="00B210E8">
        <w:rPr>
          <w:rFonts w:ascii="Arial" w:hAnsi="Arial" w:cs="Arial"/>
          <w:bCs/>
        </w:rPr>
        <w:tab/>
      </w:r>
      <w:r w:rsidR="004D5D83" w:rsidRPr="00B210E8">
        <w:rPr>
          <w:rFonts w:ascii="Arial" w:hAnsi="Arial" w:cs="Arial"/>
          <w:bCs/>
        </w:rPr>
        <w:t>579,9</w:t>
      </w:r>
      <w:r w:rsidRPr="00B210E8">
        <w:rPr>
          <w:rFonts w:ascii="Arial" w:hAnsi="Arial" w:cs="Arial"/>
          <w:bCs/>
        </w:rPr>
        <w:t xml:space="preserve"> m</w:t>
      </w:r>
      <w:r w:rsidRPr="00B210E8">
        <w:rPr>
          <w:rFonts w:ascii="Arial" w:hAnsi="Arial" w:cs="Arial"/>
          <w:bCs/>
          <w:vertAlign w:val="superscript"/>
        </w:rPr>
        <w:t>3</w:t>
      </w:r>
      <w:r w:rsidRPr="00B210E8">
        <w:rPr>
          <w:rFonts w:ascii="Arial" w:hAnsi="Arial" w:cs="Arial"/>
          <w:bCs/>
        </w:rPr>
        <w:t>/h</w:t>
      </w:r>
    </w:p>
    <w:p w14:paraId="6BD033DF" w14:textId="71EE4762" w:rsidR="00932FD3" w:rsidRPr="00B210E8" w:rsidRDefault="009C7336" w:rsidP="00F10AC2">
      <w:pPr>
        <w:ind w:left="2832"/>
        <w:jc w:val="both"/>
        <w:rPr>
          <w:rFonts w:ascii="Arial" w:hAnsi="Arial" w:cs="Arial"/>
          <w:bCs/>
        </w:rPr>
      </w:pPr>
      <w:proofErr w:type="spellStart"/>
      <w:r w:rsidRPr="00B210E8">
        <w:rPr>
          <w:rFonts w:ascii="Arial" w:hAnsi="Arial" w:cs="Arial"/>
          <w:bCs/>
        </w:rPr>
        <w:t>Q</w:t>
      </w:r>
      <w:r w:rsidRPr="00B210E8">
        <w:rPr>
          <w:rFonts w:ascii="Arial" w:hAnsi="Arial" w:cs="Arial"/>
          <w:bCs/>
          <w:vertAlign w:val="subscript"/>
        </w:rPr>
        <w:t>max</w:t>
      </w:r>
      <w:proofErr w:type="spellEnd"/>
      <w:r w:rsidRPr="00B210E8">
        <w:rPr>
          <w:rFonts w:ascii="Arial" w:hAnsi="Arial" w:cs="Arial"/>
          <w:bCs/>
          <w:vertAlign w:val="subscript"/>
        </w:rPr>
        <w:t xml:space="preserve"> r</w:t>
      </w:r>
      <w:r w:rsidRPr="00B210E8">
        <w:rPr>
          <w:rFonts w:ascii="Arial" w:hAnsi="Arial" w:cs="Arial"/>
          <w:bCs/>
        </w:rPr>
        <w:t xml:space="preserve"> </w:t>
      </w:r>
      <w:r w:rsidR="00E00CFC" w:rsidRPr="00B210E8">
        <w:rPr>
          <w:rFonts w:ascii="Arial" w:hAnsi="Arial" w:cs="Arial"/>
          <w:bCs/>
        </w:rPr>
        <w:tab/>
      </w:r>
      <w:r w:rsidRPr="00B210E8">
        <w:rPr>
          <w:rFonts w:ascii="Arial" w:hAnsi="Arial" w:cs="Arial"/>
          <w:bCs/>
        </w:rPr>
        <w:t>=</w:t>
      </w:r>
      <w:r w:rsidR="00077514" w:rsidRPr="00B210E8">
        <w:rPr>
          <w:rFonts w:ascii="Arial" w:hAnsi="Arial" w:cs="Arial"/>
          <w:bCs/>
        </w:rPr>
        <w:tab/>
      </w:r>
      <w:r w:rsidR="004D5D83" w:rsidRPr="00B210E8">
        <w:rPr>
          <w:rFonts w:ascii="Arial" w:hAnsi="Arial" w:cs="Arial"/>
          <w:bCs/>
        </w:rPr>
        <w:t>7910</w:t>
      </w:r>
      <w:r w:rsidRPr="00B210E8">
        <w:rPr>
          <w:rFonts w:ascii="Arial" w:hAnsi="Arial" w:cs="Arial"/>
          <w:bCs/>
        </w:rPr>
        <w:t xml:space="preserve"> m</w:t>
      </w:r>
      <w:r w:rsidRPr="00B210E8">
        <w:rPr>
          <w:rFonts w:ascii="Arial" w:hAnsi="Arial" w:cs="Arial"/>
          <w:bCs/>
          <w:vertAlign w:val="superscript"/>
        </w:rPr>
        <w:t>3</w:t>
      </w:r>
      <w:r w:rsidRPr="00B210E8">
        <w:rPr>
          <w:rFonts w:ascii="Arial" w:hAnsi="Arial" w:cs="Arial"/>
          <w:bCs/>
        </w:rPr>
        <w:t>/rok</w:t>
      </w:r>
      <w:r w:rsidR="00884F73" w:rsidRPr="00B210E8">
        <w:rPr>
          <w:rFonts w:ascii="Arial" w:hAnsi="Arial" w:cs="Arial"/>
          <w:bCs/>
        </w:rPr>
        <w:t>”</w:t>
      </w:r>
    </w:p>
    <w:p w14:paraId="5BCC2F86" w14:textId="5CE7DBF6" w:rsidR="00884F73" w:rsidRPr="00B210E8" w:rsidRDefault="00884F73" w:rsidP="00F10AC2">
      <w:pPr>
        <w:pStyle w:val="Nagwek3"/>
        <w:spacing w:line="240" w:lineRule="auto"/>
      </w:pPr>
      <w:r w:rsidRPr="00076226">
        <w:t>I.</w:t>
      </w:r>
      <w:r w:rsidR="0057777D" w:rsidRPr="00076226">
        <w:t>6</w:t>
      </w:r>
      <w:r w:rsidRPr="00076226">
        <w:t>. Punkt II.2.3. decyzji otrzymuje brzmienie:</w:t>
      </w:r>
    </w:p>
    <w:p w14:paraId="261F815D" w14:textId="7907D942" w:rsidR="00884F73" w:rsidRPr="00B210E8" w:rsidRDefault="00884F7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II.2.3.</w:t>
      </w:r>
      <w:r w:rsidRPr="00B210E8">
        <w:rPr>
          <w:rFonts w:ascii="Arial" w:hAnsi="Arial" w:cs="Arial"/>
          <w:bCs/>
        </w:rPr>
        <w:t xml:space="preserve"> </w:t>
      </w:r>
      <w:r w:rsidR="00444C53" w:rsidRPr="00B210E8">
        <w:rPr>
          <w:rFonts w:ascii="Arial" w:hAnsi="Arial" w:cs="Arial"/>
          <w:bCs/>
        </w:rPr>
        <w:t>Ścieki opadowo-roztopowe:</w:t>
      </w:r>
    </w:p>
    <w:p w14:paraId="5630745F" w14:textId="50A029AC" w:rsidR="00CE4A5E" w:rsidRPr="00B210E8" w:rsidRDefault="00444C53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Ścieki opadowo-roztopowe odprowadzane będą z powierzchni całkowitej, wynoszącej 1,6 ha, w tym </w:t>
      </w:r>
      <w:r w:rsidR="00CE4A5E" w:rsidRPr="00B210E8">
        <w:rPr>
          <w:rFonts w:ascii="Arial" w:hAnsi="Arial" w:cs="Arial"/>
          <w:bCs/>
        </w:rPr>
        <w:t>powierzchni narażonej na zanieczyszczenie wynoszącej ok. 0,8 ha.</w:t>
      </w:r>
      <w:r w:rsidR="003C28A6" w:rsidRPr="00B210E8">
        <w:rPr>
          <w:rFonts w:ascii="Arial" w:hAnsi="Arial" w:cs="Arial"/>
          <w:bCs/>
        </w:rPr>
        <w:t>”</w:t>
      </w:r>
    </w:p>
    <w:p w14:paraId="443EEC29" w14:textId="089041DC" w:rsidR="00267722" w:rsidRPr="00B210E8" w:rsidRDefault="00267722" w:rsidP="00F10AC2">
      <w:pPr>
        <w:pStyle w:val="Nagwek3"/>
        <w:spacing w:line="240" w:lineRule="auto"/>
      </w:pPr>
      <w:r w:rsidRPr="00076226">
        <w:t>I.</w:t>
      </w:r>
      <w:r w:rsidR="0057777D" w:rsidRPr="00076226">
        <w:t>7</w:t>
      </w:r>
      <w:r w:rsidRPr="00076226">
        <w:t>. Punkt II.3. decyzji otrzymuje brzmienie:</w:t>
      </w:r>
    </w:p>
    <w:p w14:paraId="11924BC6" w14:textId="3CE99E66" w:rsidR="00444C53" w:rsidRPr="00B210E8" w:rsidRDefault="00267722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II.3. Dopuszczalne rodzaje i ilości wytwarzanych odpadów.</w:t>
      </w:r>
    </w:p>
    <w:p w14:paraId="503BE53A" w14:textId="1F91DA24" w:rsidR="00267722" w:rsidRPr="00B210E8" w:rsidRDefault="00267722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II.3.1.</w:t>
      </w:r>
      <w:r w:rsidR="003125F0" w:rsidRPr="00B210E8">
        <w:rPr>
          <w:rFonts w:ascii="Arial" w:hAnsi="Arial" w:cs="Arial"/>
          <w:bCs/>
        </w:rPr>
        <w:t xml:space="preserve"> Odpady niebezpieczne.</w:t>
      </w:r>
    </w:p>
    <w:p w14:paraId="1BA330AD" w14:textId="5F00A6B9" w:rsidR="004E2053" w:rsidRPr="00B210E8" w:rsidRDefault="004E205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Tabela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puszczalne ilości i rodzaje wytwarzanych odpadów niebezpiecznych"/>
      </w:tblPr>
      <w:tblGrid>
        <w:gridCol w:w="425"/>
        <w:gridCol w:w="851"/>
        <w:gridCol w:w="1843"/>
        <w:gridCol w:w="709"/>
        <w:gridCol w:w="2126"/>
        <w:gridCol w:w="4536"/>
      </w:tblGrid>
      <w:tr w:rsidR="00AF25C1" w:rsidRPr="00B210E8" w14:paraId="45B85DAD" w14:textId="77777777" w:rsidTr="00922485">
        <w:trPr>
          <w:trHeight w:val="454"/>
          <w:tblHeader/>
        </w:trPr>
        <w:tc>
          <w:tcPr>
            <w:tcW w:w="425" w:type="dxa"/>
            <w:vAlign w:val="center"/>
          </w:tcPr>
          <w:p w14:paraId="1248F9EA" w14:textId="77777777" w:rsidR="00AF25C1" w:rsidRPr="00B210E8" w:rsidRDefault="00AF25C1" w:rsidP="00F10AC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51" w:type="dxa"/>
            <w:vAlign w:val="center"/>
          </w:tcPr>
          <w:p w14:paraId="14A84BEB" w14:textId="77777777" w:rsidR="00AF25C1" w:rsidRPr="00B210E8" w:rsidRDefault="00AF25C1" w:rsidP="00F10AC2">
            <w:pPr>
              <w:pStyle w:val="Tekstpodstawowy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Kod</w:t>
            </w:r>
          </w:p>
          <w:p w14:paraId="17753BE8" w14:textId="77777777" w:rsidR="00AF25C1" w:rsidRPr="00B210E8" w:rsidRDefault="00AF25C1" w:rsidP="00F10AC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1843" w:type="dxa"/>
            <w:vAlign w:val="center"/>
          </w:tcPr>
          <w:p w14:paraId="0787FC57" w14:textId="77777777" w:rsidR="00AF25C1" w:rsidRPr="00B210E8" w:rsidRDefault="00AF25C1" w:rsidP="00F10AC2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709" w:type="dxa"/>
            <w:vAlign w:val="center"/>
          </w:tcPr>
          <w:p w14:paraId="18DB15B5" w14:textId="2FFF1C63" w:rsidR="00AF25C1" w:rsidRPr="00B210E8" w:rsidRDefault="00AF25C1" w:rsidP="00F10AC2">
            <w:pPr>
              <w:pStyle w:val="Tekstpodstawowy"/>
              <w:widowControl w:val="0"/>
              <w:ind w:left="-215" w:right="-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Ilość odpadu</w:t>
            </w:r>
            <w:r w:rsidR="003A0465" w:rsidRPr="00B21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0E8">
              <w:rPr>
                <w:rFonts w:ascii="Arial" w:hAnsi="Arial" w:cs="Arial"/>
                <w:b/>
                <w:sz w:val="16"/>
                <w:szCs w:val="16"/>
              </w:rPr>
              <w:t>Mg/rok</w:t>
            </w:r>
          </w:p>
        </w:tc>
        <w:tc>
          <w:tcPr>
            <w:tcW w:w="2126" w:type="dxa"/>
            <w:vAlign w:val="center"/>
          </w:tcPr>
          <w:p w14:paraId="27DC87CA" w14:textId="77777777" w:rsidR="00AF25C1" w:rsidRPr="00B210E8" w:rsidRDefault="00AF25C1" w:rsidP="00F10AC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Źródła powstawania odpadu</w:t>
            </w:r>
          </w:p>
        </w:tc>
        <w:tc>
          <w:tcPr>
            <w:tcW w:w="4536" w:type="dxa"/>
            <w:vAlign w:val="center"/>
          </w:tcPr>
          <w:p w14:paraId="52520B5A" w14:textId="77777777" w:rsidR="00AF25C1" w:rsidRPr="00B210E8" w:rsidRDefault="00AF25C1" w:rsidP="00F10AC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Skład chemiczny</w:t>
            </w:r>
          </w:p>
          <w:p w14:paraId="308A53AA" w14:textId="77777777" w:rsidR="00AF25C1" w:rsidRPr="00B210E8" w:rsidRDefault="00AF25C1" w:rsidP="00F10AC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 właściwości odpadu</w:t>
            </w:r>
          </w:p>
        </w:tc>
      </w:tr>
      <w:tr w:rsidR="00AF25C1" w:rsidRPr="00B210E8" w14:paraId="752B1A34" w14:textId="77777777" w:rsidTr="00AF25C1">
        <w:trPr>
          <w:trHeight w:val="198"/>
        </w:trPr>
        <w:tc>
          <w:tcPr>
            <w:tcW w:w="10490" w:type="dxa"/>
            <w:gridSpan w:val="6"/>
            <w:vAlign w:val="center"/>
          </w:tcPr>
          <w:p w14:paraId="4CEE832C" w14:textId="77777777" w:rsidR="00AF25C1" w:rsidRPr="00B210E8" w:rsidRDefault="00AF25C1" w:rsidP="00F10AC2">
            <w:pPr>
              <w:ind w:right="-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Instalacja do odlewania i wykańczania armatury z metali żelaznych</w:t>
            </w:r>
          </w:p>
        </w:tc>
      </w:tr>
      <w:tr w:rsidR="00170D3D" w:rsidRPr="00B210E8" w14:paraId="5A100341" w14:textId="77777777" w:rsidTr="00C96252">
        <w:trPr>
          <w:trHeight w:val="1074"/>
        </w:trPr>
        <w:tc>
          <w:tcPr>
            <w:tcW w:w="425" w:type="dxa"/>
            <w:vAlign w:val="center"/>
          </w:tcPr>
          <w:p w14:paraId="1A7F0AC3" w14:textId="16913B42" w:rsidR="00170D3D" w:rsidRPr="00B210E8" w:rsidRDefault="00170D3D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14:paraId="16CC93B7" w14:textId="2E191EA1" w:rsidR="00170D3D" w:rsidRPr="00B210E8" w:rsidRDefault="00170D3D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06 01 01*</w:t>
            </w:r>
          </w:p>
        </w:tc>
        <w:tc>
          <w:tcPr>
            <w:tcW w:w="1843" w:type="dxa"/>
            <w:vAlign w:val="center"/>
          </w:tcPr>
          <w:p w14:paraId="414B81C9" w14:textId="32AE2F09" w:rsidR="00170D3D" w:rsidRPr="00B210E8" w:rsidRDefault="00BD5BC7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Kwas siarkowy i</w:t>
            </w:r>
            <w:r w:rsidR="0062075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siarkawy</w:t>
            </w:r>
          </w:p>
        </w:tc>
        <w:tc>
          <w:tcPr>
            <w:tcW w:w="709" w:type="dxa"/>
            <w:vAlign w:val="center"/>
          </w:tcPr>
          <w:p w14:paraId="08BEDF9A" w14:textId="360DE1FD" w:rsidR="00170D3D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14:paraId="1D94D9C9" w14:textId="401A6AAA" w:rsidR="00170D3D" w:rsidRPr="00B210E8" w:rsidRDefault="009C5A64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k</w:t>
            </w:r>
            <w:r w:rsidR="00B9390F" w:rsidRPr="00B210E8">
              <w:rPr>
                <w:rFonts w:ascii="Arial" w:hAnsi="Arial" w:cs="Arial"/>
                <w:sz w:val="16"/>
                <w:szCs w:val="16"/>
              </w:rPr>
              <w:t>onserwacj</w:t>
            </w:r>
            <w:r w:rsidRPr="00B210E8">
              <w:rPr>
                <w:rFonts w:ascii="Arial" w:hAnsi="Arial" w:cs="Arial"/>
                <w:sz w:val="16"/>
                <w:szCs w:val="16"/>
              </w:rPr>
              <w:t>i</w:t>
            </w:r>
            <w:r w:rsidR="00B9390F" w:rsidRPr="00B210E8">
              <w:rPr>
                <w:rFonts w:ascii="Arial" w:hAnsi="Arial" w:cs="Arial"/>
                <w:sz w:val="16"/>
                <w:szCs w:val="16"/>
              </w:rPr>
              <w:t xml:space="preserve"> i eksploatacj</w:t>
            </w:r>
            <w:r w:rsidRPr="00B210E8">
              <w:rPr>
                <w:rFonts w:ascii="Arial" w:hAnsi="Arial" w:cs="Arial"/>
                <w:sz w:val="16"/>
                <w:szCs w:val="16"/>
              </w:rPr>
              <w:t>i</w:t>
            </w:r>
            <w:r w:rsidR="00B9390F" w:rsidRPr="00B210E8">
              <w:rPr>
                <w:rFonts w:ascii="Arial" w:hAnsi="Arial" w:cs="Arial"/>
                <w:sz w:val="16"/>
                <w:szCs w:val="16"/>
              </w:rPr>
              <w:t xml:space="preserve"> instalacji neutralizacji amin, wykorzystywanej w procesie wykonywania rdzeni.</w:t>
            </w:r>
          </w:p>
        </w:tc>
        <w:tc>
          <w:tcPr>
            <w:tcW w:w="4536" w:type="dxa"/>
            <w:vAlign w:val="center"/>
          </w:tcPr>
          <w:p w14:paraId="1B95110A" w14:textId="3B47EB6F" w:rsidR="006A5111" w:rsidRPr="00B210E8" w:rsidRDefault="00B9390F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</w:t>
            </w:r>
            <w:r w:rsidR="006A5111" w:rsidRPr="00B210E8">
              <w:rPr>
                <w:rFonts w:ascii="Arial" w:hAnsi="Arial" w:cs="Arial"/>
                <w:sz w:val="16"/>
                <w:szCs w:val="16"/>
              </w:rPr>
              <w:t>kład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chemiczne</w:t>
            </w:r>
            <w:r w:rsidR="006A5111" w:rsidRPr="00B210E8">
              <w:rPr>
                <w:rFonts w:ascii="Arial" w:hAnsi="Arial" w:cs="Arial"/>
                <w:sz w:val="16"/>
                <w:szCs w:val="16"/>
              </w:rPr>
              <w:t>: kwas siarkowy (VI), aminy, pyły.</w:t>
            </w:r>
          </w:p>
          <w:p w14:paraId="459EB100" w14:textId="77777777" w:rsidR="00CF17B8" w:rsidRPr="00B210E8" w:rsidRDefault="006A5111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ciekłej.</w:t>
            </w:r>
          </w:p>
          <w:p w14:paraId="7273A864" w14:textId="33364FC3" w:rsidR="00170D3D" w:rsidRPr="00B210E8" w:rsidRDefault="00511787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</w:t>
            </w:r>
            <w:r w:rsidR="006A5111" w:rsidRPr="00B210E8">
              <w:rPr>
                <w:rFonts w:ascii="Arial" w:hAnsi="Arial" w:cs="Arial"/>
                <w:sz w:val="16"/>
                <w:szCs w:val="16"/>
              </w:rPr>
              <w:t>: HP4</w:t>
            </w:r>
            <w:r w:rsidR="00575140" w:rsidRPr="00B210E8">
              <w:rPr>
                <w:rFonts w:ascii="Arial" w:hAnsi="Arial" w:cs="Arial"/>
                <w:sz w:val="16"/>
                <w:szCs w:val="16"/>
              </w:rPr>
              <w:t xml:space="preserve">-drażniące, </w:t>
            </w:r>
            <w:r w:rsidR="006A5111" w:rsidRPr="00B210E8">
              <w:rPr>
                <w:rFonts w:ascii="Arial" w:hAnsi="Arial" w:cs="Arial"/>
                <w:sz w:val="16"/>
                <w:szCs w:val="16"/>
              </w:rPr>
              <w:t>HP5</w:t>
            </w:r>
            <w:r w:rsidR="00575140" w:rsidRPr="00B210E8">
              <w:rPr>
                <w:rFonts w:ascii="Arial" w:hAnsi="Arial" w:cs="Arial"/>
                <w:sz w:val="16"/>
                <w:szCs w:val="16"/>
              </w:rPr>
              <w:t>-toksyczne</w:t>
            </w:r>
            <w:r w:rsidR="006A5111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027B" w:rsidRPr="00B210E8" w14:paraId="69EA88F6" w14:textId="77777777" w:rsidTr="00C96252">
        <w:trPr>
          <w:trHeight w:val="1104"/>
        </w:trPr>
        <w:tc>
          <w:tcPr>
            <w:tcW w:w="425" w:type="dxa"/>
            <w:vAlign w:val="center"/>
          </w:tcPr>
          <w:p w14:paraId="4A891BEA" w14:textId="2A6FA5A7" w:rsidR="007B027B" w:rsidRPr="00B210E8" w:rsidRDefault="007B027B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14:paraId="0900B4E8" w14:textId="189432A1" w:rsidR="007B027B" w:rsidRPr="00B210E8" w:rsidRDefault="007B027B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06 01 06*</w:t>
            </w:r>
          </w:p>
        </w:tc>
        <w:tc>
          <w:tcPr>
            <w:tcW w:w="1843" w:type="dxa"/>
            <w:vAlign w:val="center"/>
          </w:tcPr>
          <w:p w14:paraId="7B28D409" w14:textId="739E8BC9" w:rsidR="007B027B" w:rsidRPr="00B210E8" w:rsidRDefault="007B027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kwasy</w:t>
            </w:r>
          </w:p>
        </w:tc>
        <w:tc>
          <w:tcPr>
            <w:tcW w:w="709" w:type="dxa"/>
            <w:vAlign w:val="center"/>
          </w:tcPr>
          <w:p w14:paraId="685B6078" w14:textId="73B755A0" w:rsidR="007B027B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14:paraId="1490B789" w14:textId="417C5E51" w:rsidR="007B027B" w:rsidRPr="00B210E8" w:rsidRDefault="009C5A64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>roces</w:t>
            </w:r>
            <w:r w:rsidRPr="00B210E8">
              <w:rPr>
                <w:rFonts w:ascii="Arial" w:hAnsi="Arial" w:cs="Arial"/>
                <w:sz w:val="16"/>
                <w:szCs w:val="16"/>
              </w:rPr>
              <w:t>ie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 xml:space="preserve"> wykonywania form odlewniczych</w:t>
            </w:r>
            <w:r w:rsidR="0039215B" w:rsidRPr="00B210E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B3917" w:rsidRPr="00B210E8">
              <w:rPr>
                <w:rFonts w:ascii="Arial" w:hAnsi="Arial" w:cs="Arial"/>
                <w:sz w:val="16"/>
                <w:szCs w:val="16"/>
              </w:rPr>
              <w:t>stanowią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 xml:space="preserve"> pozostałości substancji </w:t>
            </w:r>
            <w:r w:rsidR="001B3917" w:rsidRPr="00B210E8">
              <w:rPr>
                <w:rFonts w:ascii="Arial" w:hAnsi="Arial" w:cs="Arial"/>
                <w:sz w:val="16"/>
                <w:szCs w:val="16"/>
              </w:rPr>
              <w:t>n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>iewykorzystanych w procesie</w:t>
            </w:r>
          </w:p>
        </w:tc>
        <w:tc>
          <w:tcPr>
            <w:tcW w:w="4536" w:type="dxa"/>
            <w:vAlign w:val="center"/>
          </w:tcPr>
          <w:p w14:paraId="54F9B5F9" w14:textId="02E87947" w:rsidR="007B027B" w:rsidRPr="00B210E8" w:rsidRDefault="007B027B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Skład chemiczny: aromatyczne kwasy sulfonowe, kwas siarkowy (VI).</w:t>
            </w:r>
          </w:p>
          <w:p w14:paraId="0AC6E2C2" w14:textId="77777777" w:rsidR="007B027B" w:rsidRPr="00B210E8" w:rsidRDefault="007B027B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ciekłej.</w:t>
            </w:r>
          </w:p>
          <w:p w14:paraId="0EDDB161" w14:textId="06D01F62" w:rsidR="007B027B" w:rsidRPr="00B210E8" w:rsidRDefault="00575140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>: HP4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-drażniące, 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>HP5</w:t>
            </w:r>
            <w:r w:rsidRPr="00B210E8">
              <w:rPr>
                <w:rFonts w:ascii="Arial" w:hAnsi="Arial" w:cs="Arial"/>
                <w:sz w:val="16"/>
                <w:szCs w:val="16"/>
              </w:rPr>
              <w:t>-toksyczne,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 xml:space="preserve"> HP8</w:t>
            </w:r>
            <w:r w:rsidRPr="00B210E8">
              <w:rPr>
                <w:rFonts w:ascii="Arial" w:hAnsi="Arial" w:cs="Arial"/>
                <w:sz w:val="16"/>
                <w:szCs w:val="16"/>
              </w:rPr>
              <w:t>-żrące</w:t>
            </w:r>
            <w:r w:rsidR="007B027B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27658" w:rsidRPr="00B210E8" w14:paraId="194E074B" w14:textId="77777777" w:rsidTr="00C96252">
        <w:trPr>
          <w:trHeight w:val="1121"/>
        </w:trPr>
        <w:tc>
          <w:tcPr>
            <w:tcW w:w="425" w:type="dxa"/>
            <w:vAlign w:val="center"/>
          </w:tcPr>
          <w:p w14:paraId="6E70F553" w14:textId="3475E808" w:rsidR="00327658" w:rsidRPr="00B210E8" w:rsidRDefault="0032765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14:paraId="7E8076AC" w14:textId="71D69F8F" w:rsidR="00327658" w:rsidRPr="00B210E8" w:rsidRDefault="00327658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07 01 04*</w:t>
            </w:r>
          </w:p>
        </w:tc>
        <w:tc>
          <w:tcPr>
            <w:tcW w:w="1843" w:type="dxa"/>
            <w:vAlign w:val="center"/>
          </w:tcPr>
          <w:p w14:paraId="70B81423" w14:textId="77777777" w:rsidR="00327658" w:rsidRPr="00B210E8" w:rsidRDefault="00327658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Inne rozpuszczalniki </w:t>
            </w:r>
          </w:p>
          <w:p w14:paraId="215598B3" w14:textId="23A46F57" w:rsidR="00327658" w:rsidRPr="00B210E8" w:rsidRDefault="00327658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organiczne, roztwory z</w:t>
            </w:r>
            <w:r w:rsidR="0062075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przemywania i ciecze macierzyste</w:t>
            </w:r>
          </w:p>
        </w:tc>
        <w:tc>
          <w:tcPr>
            <w:tcW w:w="709" w:type="dxa"/>
            <w:vAlign w:val="center"/>
          </w:tcPr>
          <w:p w14:paraId="6BCFDA60" w14:textId="45E89AC7" w:rsidR="00327658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14:paraId="5AE24103" w14:textId="6E78A6B1" w:rsidR="00327658" w:rsidRPr="00B210E8" w:rsidRDefault="0039215B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</w:t>
            </w:r>
            <w:r w:rsidR="00327658" w:rsidRPr="00B210E8">
              <w:rPr>
                <w:rFonts w:ascii="Arial" w:hAnsi="Arial" w:cs="Arial"/>
                <w:sz w:val="16"/>
                <w:szCs w:val="16"/>
              </w:rPr>
              <w:t>roces</w:t>
            </w:r>
            <w:r w:rsidRPr="00B210E8">
              <w:rPr>
                <w:rFonts w:ascii="Arial" w:hAnsi="Arial" w:cs="Arial"/>
                <w:sz w:val="16"/>
                <w:szCs w:val="16"/>
              </w:rPr>
              <w:t>ie</w:t>
            </w:r>
            <w:r w:rsidR="00327658" w:rsidRPr="00B210E8">
              <w:rPr>
                <w:rFonts w:ascii="Arial" w:hAnsi="Arial" w:cs="Arial"/>
                <w:sz w:val="16"/>
                <w:szCs w:val="16"/>
              </w:rPr>
              <w:t xml:space="preserve"> wykonywania form i rdzeni</w:t>
            </w:r>
            <w:r w:rsidR="001B3917" w:rsidRPr="00B210E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27658" w:rsidRPr="00B210E8">
              <w:rPr>
                <w:rFonts w:ascii="Arial" w:hAnsi="Arial" w:cs="Arial"/>
                <w:sz w:val="16"/>
                <w:szCs w:val="16"/>
              </w:rPr>
              <w:t xml:space="preserve">stanowią </w:t>
            </w:r>
          </w:p>
          <w:p w14:paraId="1FF97C6E" w14:textId="34E50222" w:rsidR="00327658" w:rsidRPr="00B210E8" w:rsidRDefault="00327658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pozostałości substancji niewykorzystanych w procesie</w:t>
            </w:r>
          </w:p>
        </w:tc>
        <w:tc>
          <w:tcPr>
            <w:tcW w:w="4536" w:type="dxa"/>
            <w:vAlign w:val="center"/>
          </w:tcPr>
          <w:p w14:paraId="0E614B8D" w14:textId="249CFA75" w:rsidR="00457083" w:rsidRPr="00B210E8" w:rsidRDefault="00457083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Skład chemiczny: alkohole, fenol, formaldehyd.</w:t>
            </w:r>
          </w:p>
          <w:p w14:paraId="2AECFFB8" w14:textId="77777777" w:rsidR="00327658" w:rsidRPr="00B210E8" w:rsidRDefault="00457083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ciekłej.</w:t>
            </w:r>
          </w:p>
          <w:p w14:paraId="41273CA3" w14:textId="1747499E" w:rsidR="00457083" w:rsidRPr="00B210E8" w:rsidRDefault="00457083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</w:t>
            </w:r>
            <w:r w:rsidRPr="00B210E8">
              <w:rPr>
                <w:rFonts w:ascii="Arial" w:hAnsi="Arial" w:cs="Arial"/>
                <w:sz w:val="16"/>
                <w:szCs w:val="16"/>
              </w:rPr>
              <w:t>: HP3-łatwopalne, HP4-drażniące, HP5-toksyczne, HP6-ostra toksyczność, HP7-</w:t>
            </w:r>
            <w:r w:rsidR="00AB2569" w:rsidRPr="00B210E8">
              <w:rPr>
                <w:rFonts w:ascii="Arial" w:hAnsi="Arial" w:cs="Arial"/>
                <w:sz w:val="16"/>
                <w:szCs w:val="16"/>
              </w:rPr>
              <w:t>rakotwórcze,</w:t>
            </w:r>
            <w:r w:rsidR="00E8786A" w:rsidRPr="00B210E8">
              <w:rPr>
                <w:rFonts w:ascii="Arial" w:hAnsi="Arial" w:cs="Arial"/>
                <w:sz w:val="16"/>
                <w:szCs w:val="16"/>
              </w:rPr>
              <w:t xml:space="preserve"> HP11-mutagenne</w:t>
            </w:r>
            <w:r w:rsidR="00CF17B8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AF9" w:rsidRPr="00B210E8" w14:paraId="148DEE56" w14:textId="77777777" w:rsidTr="003A0465">
        <w:trPr>
          <w:trHeight w:val="1305"/>
        </w:trPr>
        <w:tc>
          <w:tcPr>
            <w:tcW w:w="425" w:type="dxa"/>
            <w:vAlign w:val="center"/>
          </w:tcPr>
          <w:p w14:paraId="4BA8347E" w14:textId="40BD9F69" w:rsidR="007A6AF9" w:rsidRPr="00B210E8" w:rsidRDefault="007A6AF9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vAlign w:val="center"/>
          </w:tcPr>
          <w:p w14:paraId="0EF2986C" w14:textId="1B192BE1" w:rsidR="007A6AF9" w:rsidRPr="00B210E8" w:rsidRDefault="007A6AF9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07 02 08*</w:t>
            </w:r>
          </w:p>
        </w:tc>
        <w:tc>
          <w:tcPr>
            <w:tcW w:w="1843" w:type="dxa"/>
            <w:vAlign w:val="center"/>
          </w:tcPr>
          <w:p w14:paraId="0BCE2820" w14:textId="3BD6D33A" w:rsidR="007A6AF9" w:rsidRPr="00B210E8" w:rsidRDefault="007A6AF9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pozostałości podestylacyjne i</w:t>
            </w:r>
            <w:r w:rsidR="0062075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poreakcyjne</w:t>
            </w:r>
          </w:p>
        </w:tc>
        <w:tc>
          <w:tcPr>
            <w:tcW w:w="709" w:type="dxa"/>
            <w:vAlign w:val="center"/>
          </w:tcPr>
          <w:p w14:paraId="7EE612A3" w14:textId="67B3A34B" w:rsidR="007A6AF9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14:paraId="5B65EE33" w14:textId="13B159E3" w:rsidR="007A6AF9" w:rsidRPr="00B210E8" w:rsidRDefault="00E66E30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wykonywania rdzeni, stanowią pozostałości substancji niewykorzystanych w procesie.</w:t>
            </w:r>
          </w:p>
        </w:tc>
        <w:tc>
          <w:tcPr>
            <w:tcW w:w="4536" w:type="dxa"/>
            <w:vAlign w:val="center"/>
          </w:tcPr>
          <w:p w14:paraId="4EBE6EB6" w14:textId="20F0C4C8" w:rsidR="0051498F" w:rsidRPr="00B210E8" w:rsidRDefault="00E66E30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Skład chemiczny: </w:t>
            </w:r>
            <w:r w:rsidR="0051498F" w:rsidRPr="00B210E8">
              <w:rPr>
                <w:rFonts w:ascii="Arial" w:hAnsi="Arial" w:cs="Arial"/>
                <w:sz w:val="16"/>
                <w:szCs w:val="16"/>
              </w:rPr>
              <w:t>kwas butanowy, węglan propylenu, alkohole, fenol, formaldehyd, wodorotlenek potasu, etery, silany. epoksydowe.</w:t>
            </w:r>
          </w:p>
          <w:p w14:paraId="5569DE12" w14:textId="77777777" w:rsidR="007A6AF9" w:rsidRPr="00B210E8" w:rsidRDefault="0051498F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ciekłej.</w:t>
            </w:r>
          </w:p>
          <w:p w14:paraId="70700573" w14:textId="24DFFDDA" w:rsidR="0051498F" w:rsidRPr="00B210E8" w:rsidRDefault="0051498F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Posiadają właściwości niebezpieczne określone jako: </w:t>
            </w:r>
            <w:r w:rsidRPr="00B210E8">
              <w:rPr>
                <w:rFonts w:ascii="Arial" w:hAnsi="Arial" w:cs="Arial"/>
                <w:sz w:val="16"/>
                <w:szCs w:val="16"/>
              </w:rPr>
              <w:t>HP3-łatwopalne, HP4-drażniące, HP5-toksyczne, HP6-ostra toksyczność, HP7-rakotwórcze, HP11-mutagenne</w:t>
            </w:r>
            <w:r w:rsidR="009C1369" w:rsidRPr="00B210E8">
              <w:rPr>
                <w:rFonts w:ascii="Arial" w:hAnsi="Arial" w:cs="Arial"/>
                <w:sz w:val="16"/>
                <w:szCs w:val="16"/>
              </w:rPr>
              <w:t>, HP14-ekotoksyczne</w:t>
            </w:r>
            <w:r w:rsidR="00CF17B8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1369" w:rsidRPr="00B210E8" w14:paraId="536C3526" w14:textId="77777777" w:rsidTr="00C96252">
        <w:trPr>
          <w:trHeight w:val="1059"/>
        </w:trPr>
        <w:tc>
          <w:tcPr>
            <w:tcW w:w="425" w:type="dxa"/>
            <w:vAlign w:val="center"/>
          </w:tcPr>
          <w:p w14:paraId="486868C4" w14:textId="1EBD5193" w:rsidR="009C1369" w:rsidRPr="00B210E8" w:rsidRDefault="009C1369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  <w:vAlign w:val="center"/>
          </w:tcPr>
          <w:p w14:paraId="6887FD4C" w14:textId="32583CBF" w:rsidR="009C1369" w:rsidRPr="00B210E8" w:rsidRDefault="009C1369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07 07 04*</w:t>
            </w:r>
          </w:p>
        </w:tc>
        <w:tc>
          <w:tcPr>
            <w:tcW w:w="1843" w:type="dxa"/>
            <w:vAlign w:val="center"/>
          </w:tcPr>
          <w:p w14:paraId="04FC4F83" w14:textId="77777777" w:rsidR="009C1369" w:rsidRPr="00B210E8" w:rsidRDefault="009C1369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Inne rozpuszczalniki </w:t>
            </w:r>
          </w:p>
          <w:p w14:paraId="440D3223" w14:textId="7176EAF1" w:rsidR="009C1369" w:rsidRPr="00B210E8" w:rsidRDefault="009C1369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organiczne, roztwory z</w:t>
            </w:r>
            <w:r w:rsidR="0062075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przemywania i ciecze macierzyste</w:t>
            </w:r>
          </w:p>
        </w:tc>
        <w:tc>
          <w:tcPr>
            <w:tcW w:w="709" w:type="dxa"/>
            <w:vAlign w:val="center"/>
          </w:tcPr>
          <w:p w14:paraId="49494746" w14:textId="16E757CA" w:rsidR="009C1369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14:paraId="1B402B1D" w14:textId="0B15DC30" w:rsidR="009C1369" w:rsidRPr="00B210E8" w:rsidRDefault="00AB368B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wykonywania rdzeni, stanowią pozostałości substancji niewykorzystanych w procesie</w:t>
            </w:r>
          </w:p>
        </w:tc>
        <w:tc>
          <w:tcPr>
            <w:tcW w:w="4536" w:type="dxa"/>
            <w:vAlign w:val="center"/>
          </w:tcPr>
          <w:p w14:paraId="1B26248C" w14:textId="77777777" w:rsidR="009C1369" w:rsidRPr="00B210E8" w:rsidRDefault="00CF17B8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Skład chemiczny: aminy</w:t>
            </w:r>
          </w:p>
          <w:p w14:paraId="21242726" w14:textId="77777777" w:rsidR="00CF17B8" w:rsidRPr="00B210E8" w:rsidRDefault="00CF17B8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Odpady w postaci ciekłej. </w:t>
            </w:r>
          </w:p>
          <w:p w14:paraId="07C2B37B" w14:textId="6C65C519" w:rsidR="00CF17B8" w:rsidRPr="00B210E8" w:rsidRDefault="00CF17B8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HP5-toksyczne.</w:t>
            </w:r>
          </w:p>
        </w:tc>
      </w:tr>
      <w:tr w:rsidR="00AF25C1" w:rsidRPr="00B210E8" w14:paraId="0E34A767" w14:textId="77777777" w:rsidTr="003A0465">
        <w:trPr>
          <w:trHeight w:val="1305"/>
        </w:trPr>
        <w:tc>
          <w:tcPr>
            <w:tcW w:w="425" w:type="dxa"/>
            <w:vAlign w:val="center"/>
          </w:tcPr>
          <w:p w14:paraId="11993A53" w14:textId="7D6C698E" w:rsidR="00AF25C1" w:rsidRPr="00B210E8" w:rsidRDefault="00CE254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6</w:t>
            </w:r>
            <w:r w:rsidR="007A6AF9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3E5F3853" w14:textId="3660B2A3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08</w:t>
            </w:r>
            <w:r w:rsidR="00CE2544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CE2544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11*</w:t>
            </w:r>
          </w:p>
        </w:tc>
        <w:tc>
          <w:tcPr>
            <w:tcW w:w="1843" w:type="dxa"/>
            <w:vAlign w:val="center"/>
          </w:tcPr>
          <w:p w14:paraId="6600AE81" w14:textId="60297DE8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farb i</w:t>
            </w:r>
            <w:r w:rsidR="00CE2544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lakierów zawierających rozpuszczalniki organiczne lub inne substancje niebezpieczne</w:t>
            </w:r>
          </w:p>
        </w:tc>
        <w:tc>
          <w:tcPr>
            <w:tcW w:w="709" w:type="dxa"/>
            <w:vAlign w:val="center"/>
          </w:tcPr>
          <w:p w14:paraId="43336959" w14:textId="441F9BBA" w:rsidR="00AF25C1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14:paraId="265D570C" w14:textId="3C45ECE3" w:rsidR="00AF25C1" w:rsidRPr="00B210E8" w:rsidRDefault="00CE2544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</w:t>
            </w:r>
            <w:r w:rsidR="00AF25C1" w:rsidRPr="00B210E8">
              <w:rPr>
                <w:rFonts w:ascii="Arial" w:hAnsi="Arial" w:cs="Arial"/>
                <w:sz w:val="16"/>
                <w:szCs w:val="16"/>
              </w:rPr>
              <w:t xml:space="preserve"> (naprawy maszyn </w:t>
            </w:r>
            <w:r w:rsidRPr="00B210E8">
              <w:rPr>
                <w:rFonts w:ascii="Arial" w:hAnsi="Arial" w:cs="Arial"/>
                <w:sz w:val="16"/>
                <w:szCs w:val="16"/>
              </w:rPr>
              <w:t>i</w:t>
            </w:r>
            <w:r w:rsidR="002963CB" w:rsidRPr="00B21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25C1" w:rsidRPr="00B210E8">
              <w:rPr>
                <w:rFonts w:ascii="Arial" w:hAnsi="Arial" w:cs="Arial"/>
                <w:sz w:val="16"/>
                <w:szCs w:val="16"/>
              </w:rPr>
              <w:t xml:space="preserve">urządzeń) </w:t>
            </w:r>
            <w:r w:rsidR="002963CB" w:rsidRPr="00B210E8">
              <w:rPr>
                <w:rFonts w:ascii="Arial" w:hAnsi="Arial" w:cs="Arial"/>
                <w:sz w:val="16"/>
                <w:szCs w:val="16"/>
              </w:rPr>
              <w:t xml:space="preserve">oraz z procesie wykonywania </w:t>
            </w:r>
            <w:proofErr w:type="spellStart"/>
            <w:r w:rsidR="002963CB"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="002963CB" w:rsidRPr="00B210E8">
              <w:rPr>
                <w:rFonts w:ascii="Arial" w:hAnsi="Arial" w:cs="Arial"/>
                <w:sz w:val="16"/>
                <w:szCs w:val="16"/>
              </w:rPr>
              <w:t xml:space="preserve"> odlewniczego, stanowią pozostałości niewykorzystanych substancji</w:t>
            </w:r>
            <w:r w:rsidR="00AF25C1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vAlign w:val="center"/>
          </w:tcPr>
          <w:p w14:paraId="3B457663" w14:textId="77777777" w:rsidR="008B0CB8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Skład chemiczny: </w:t>
            </w:r>
            <w:r w:rsidR="008B0CB8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polimery, kopolimery, żywice, alkohole, </w:t>
            </w:r>
          </w:p>
          <w:p w14:paraId="72DB86D5" w14:textId="77777777" w:rsidR="008B0CB8" w:rsidRPr="00B210E8" w:rsidRDefault="008B0CB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ketony, węglowodory alifatyczne, węglowodory aromatyczne, </w:t>
            </w:r>
          </w:p>
          <w:p w14:paraId="6AD09588" w14:textId="77777777" w:rsidR="008B0CB8" w:rsidRPr="00B210E8" w:rsidRDefault="008B0CB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halogenki alkilowe, terpentyna, związki zawierające chlor.</w:t>
            </w:r>
          </w:p>
          <w:p w14:paraId="760AA9BA" w14:textId="77777777" w:rsidR="008B0CB8" w:rsidRPr="00B210E8" w:rsidRDefault="008B0CB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gęstej zawiesiny.</w:t>
            </w:r>
          </w:p>
          <w:p w14:paraId="010093D9" w14:textId="73063C58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</w:t>
            </w:r>
            <w:r w:rsidR="00BD5BC7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="008B0CB8" w:rsidRPr="00B210E8">
              <w:rPr>
                <w:rFonts w:ascii="Arial" w:eastAsia="TimesNewRomanPSMT" w:hAnsi="Arial" w:cs="Arial"/>
                <w:sz w:val="16"/>
                <w:szCs w:val="16"/>
              </w:rPr>
              <w:t>HP3-łatwopalne, HP4-drażniące, HP5-toksyczne, HP6-ostra toksyczność, HP14-ekotoksyczne.</w:t>
            </w:r>
          </w:p>
        </w:tc>
      </w:tr>
      <w:tr w:rsidR="00D929F6" w:rsidRPr="00B210E8" w14:paraId="0342633C" w14:textId="77777777" w:rsidTr="003A0465">
        <w:trPr>
          <w:trHeight w:val="1305"/>
        </w:trPr>
        <w:tc>
          <w:tcPr>
            <w:tcW w:w="425" w:type="dxa"/>
            <w:vAlign w:val="center"/>
          </w:tcPr>
          <w:p w14:paraId="672B738B" w14:textId="1B6F4058" w:rsidR="00D929F6" w:rsidRPr="00B210E8" w:rsidRDefault="00D929F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851" w:type="dxa"/>
            <w:vAlign w:val="center"/>
          </w:tcPr>
          <w:p w14:paraId="08FC7B42" w14:textId="1BD48690" w:rsidR="00D929F6" w:rsidRPr="00B210E8" w:rsidRDefault="00D929F6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08 05 01*</w:t>
            </w:r>
          </w:p>
        </w:tc>
        <w:tc>
          <w:tcPr>
            <w:tcW w:w="1843" w:type="dxa"/>
            <w:vAlign w:val="center"/>
          </w:tcPr>
          <w:p w14:paraId="59114BB2" w14:textId="7587DECB" w:rsidR="00D929F6" w:rsidRPr="00B210E8" w:rsidRDefault="00D929F6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izocyjanianów</w:t>
            </w:r>
          </w:p>
        </w:tc>
        <w:tc>
          <w:tcPr>
            <w:tcW w:w="709" w:type="dxa"/>
            <w:vAlign w:val="center"/>
          </w:tcPr>
          <w:p w14:paraId="0791D8C3" w14:textId="5EEFE430" w:rsidR="00D929F6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14:paraId="5623BC03" w14:textId="6F832DFB" w:rsidR="00C33A17" w:rsidRPr="00B210E8" w:rsidRDefault="00C33A17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w procesie wykonywania rdzeni oraz </w:t>
            </w:r>
          </w:p>
          <w:p w14:paraId="33F0ACC9" w14:textId="4E516245" w:rsidR="00C33A17" w:rsidRPr="00B210E8" w:rsidRDefault="00C33A17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odlewniczego, stanowią pozostałości substancji </w:t>
            </w:r>
          </w:p>
          <w:p w14:paraId="0135764D" w14:textId="158BB17D" w:rsidR="00D929F6" w:rsidRPr="00B210E8" w:rsidRDefault="00C33A17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niewykorzystanych w procesie</w:t>
            </w:r>
          </w:p>
        </w:tc>
        <w:tc>
          <w:tcPr>
            <w:tcW w:w="4536" w:type="dxa"/>
            <w:vAlign w:val="center"/>
          </w:tcPr>
          <w:p w14:paraId="24366851" w14:textId="77777777" w:rsidR="00D929F6" w:rsidRPr="00B210E8" w:rsidRDefault="00C33A17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Skład chemiczny: izocyjaniany</w:t>
            </w:r>
          </w:p>
          <w:p w14:paraId="204AD024" w14:textId="6747391C" w:rsidR="00C33A17" w:rsidRPr="00B210E8" w:rsidRDefault="00C33A17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ciekłej.</w:t>
            </w:r>
          </w:p>
          <w:p w14:paraId="7B082A0E" w14:textId="7A1ED593" w:rsidR="00C33A17" w:rsidRPr="00B210E8" w:rsidRDefault="00C33A17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HP5-toksyczne, HP6-ostra toksyczność, HP7-</w:t>
            </w:r>
            <w:r w:rsidR="003946DD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rakotwórcze, HP13-uczulające,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HP14-ekotoksyczne.</w:t>
            </w:r>
          </w:p>
        </w:tc>
      </w:tr>
      <w:tr w:rsidR="00AF25C1" w:rsidRPr="00B210E8" w14:paraId="057957D7" w14:textId="77777777" w:rsidTr="003A0465">
        <w:trPr>
          <w:trHeight w:val="288"/>
        </w:trPr>
        <w:tc>
          <w:tcPr>
            <w:tcW w:w="425" w:type="dxa"/>
            <w:vAlign w:val="center"/>
          </w:tcPr>
          <w:p w14:paraId="1506DD68" w14:textId="3573C51E" w:rsidR="00AF25C1" w:rsidRPr="00B210E8" w:rsidRDefault="0047623B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</w:t>
            </w:r>
            <w:r w:rsidR="00D929F6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368AC98" w14:textId="66FD3D49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D929F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D929F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13*</w:t>
            </w:r>
          </w:p>
        </w:tc>
        <w:tc>
          <w:tcPr>
            <w:tcW w:w="1843" w:type="dxa"/>
            <w:vAlign w:val="center"/>
          </w:tcPr>
          <w:p w14:paraId="21B22231" w14:textId="77777777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Odpadowe środki wiążące zawierające substancje niebezpieczne</w:t>
            </w:r>
          </w:p>
        </w:tc>
        <w:tc>
          <w:tcPr>
            <w:tcW w:w="709" w:type="dxa"/>
            <w:vAlign w:val="center"/>
          </w:tcPr>
          <w:p w14:paraId="49D68139" w14:textId="3411DF21" w:rsidR="00AF25C1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14:paraId="4528563A" w14:textId="34D477B1" w:rsidR="00AF25C1" w:rsidRPr="00B210E8" w:rsidRDefault="00127C1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wykonywania</w:t>
            </w:r>
            <w:r w:rsidR="00AF25C1" w:rsidRPr="00B210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25C1"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="00AF25C1" w:rsidRPr="00B210E8">
              <w:rPr>
                <w:rFonts w:ascii="Arial" w:hAnsi="Arial" w:cs="Arial"/>
                <w:sz w:val="16"/>
                <w:szCs w:val="16"/>
              </w:rPr>
              <w:t xml:space="preserve"> odlewniczego z wykorzystaniem żywic.</w:t>
            </w:r>
          </w:p>
        </w:tc>
        <w:tc>
          <w:tcPr>
            <w:tcW w:w="4536" w:type="dxa"/>
            <w:vAlign w:val="center"/>
          </w:tcPr>
          <w:p w14:paraId="08B8D7EC" w14:textId="4C48CED0" w:rsidR="00127C12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>przepalone środki wiążące wchodzące w</w:t>
            </w:r>
            <w:r w:rsidR="004F4D2E" w:rsidRPr="00B210E8">
              <w:rPr>
                <w:rFonts w:ascii="Arial" w:eastAsia="TimesNewRomanPSMT" w:hAnsi="Arial" w:cs="Arial"/>
                <w:sz w:val="16"/>
                <w:szCs w:val="16"/>
              </w:rPr>
              <w:t> </w:t>
            </w:r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skład mas formierskich, np. bentonit (uwodniony krzemian </w:t>
            </w:r>
            <w:proofErr w:type="spellStart"/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>glinu</w:t>
            </w:r>
            <w:proofErr w:type="spellEnd"/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, magnezu i sodu), dekstryna i żywice (m.in. </w:t>
            </w:r>
            <w:proofErr w:type="spellStart"/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>polifenole</w:t>
            </w:r>
            <w:proofErr w:type="spellEnd"/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, </w:t>
            </w:r>
            <w:proofErr w:type="spellStart"/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>poliglikole</w:t>
            </w:r>
            <w:proofErr w:type="spellEnd"/>
            <w:r w:rsidR="00127C12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, kwasy fenolowe i fenole), niewielka ilość metali ciężkich (m in. miedzi, żelaza, ołowiu, manganu, kadmu, cynku, chromu), związki </w:t>
            </w:r>
          </w:p>
          <w:p w14:paraId="301253F9" w14:textId="77777777" w:rsidR="00127C12" w:rsidRPr="00B210E8" w:rsidRDefault="00127C1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siarczanów, chlorków, piasek kwarcowy (krzemionka).</w:t>
            </w:r>
          </w:p>
          <w:p w14:paraId="60310D47" w14:textId="77777777" w:rsidR="004F4D2E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  <w:p w14:paraId="47D65B4C" w14:textId="09D8E41B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właściwości niebezpieczne określone jako:</w:t>
            </w:r>
            <w:r w:rsidR="00BD5BC7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="004F4D2E" w:rsidRPr="00B210E8">
              <w:rPr>
                <w:rFonts w:ascii="Arial" w:eastAsia="TimesNewRomanPSMT" w:hAnsi="Arial" w:cs="Arial"/>
                <w:sz w:val="16"/>
                <w:szCs w:val="16"/>
              </w:rPr>
              <w:t>HP5-toksyczne, HP6-ostra toksyczność, HP14-ekotoksyczne.</w:t>
            </w:r>
          </w:p>
        </w:tc>
      </w:tr>
      <w:tr w:rsidR="00095302" w:rsidRPr="00B210E8" w14:paraId="00990ACF" w14:textId="77777777" w:rsidTr="003A0465">
        <w:trPr>
          <w:trHeight w:val="288"/>
        </w:trPr>
        <w:tc>
          <w:tcPr>
            <w:tcW w:w="425" w:type="dxa"/>
            <w:vAlign w:val="center"/>
          </w:tcPr>
          <w:p w14:paraId="0DC492F9" w14:textId="07655271" w:rsidR="00095302" w:rsidRPr="00B210E8" w:rsidRDefault="008C453B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  <w:vAlign w:val="center"/>
          </w:tcPr>
          <w:p w14:paraId="494710B4" w14:textId="5FCB8CDB" w:rsidR="00095302" w:rsidRPr="00B210E8" w:rsidRDefault="008C453B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11 81*</w:t>
            </w:r>
          </w:p>
        </w:tc>
        <w:tc>
          <w:tcPr>
            <w:tcW w:w="1843" w:type="dxa"/>
            <w:vAlign w:val="center"/>
          </w:tcPr>
          <w:p w14:paraId="4658B6B6" w14:textId="4A628505" w:rsidR="00095302" w:rsidRPr="00B210E8" w:rsidRDefault="008C453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zawierające azbest</w:t>
            </w:r>
          </w:p>
        </w:tc>
        <w:tc>
          <w:tcPr>
            <w:tcW w:w="709" w:type="dxa"/>
            <w:vAlign w:val="center"/>
          </w:tcPr>
          <w:p w14:paraId="54663E7B" w14:textId="2CA9B8BA" w:rsidR="00095302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14:paraId="7177D0C5" w14:textId="3BAA9037" w:rsidR="00095302" w:rsidRPr="00B210E8" w:rsidRDefault="008C453B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vAlign w:val="center"/>
          </w:tcPr>
          <w:p w14:paraId="55B1214E" w14:textId="77777777" w:rsidR="00095302" w:rsidRPr="00B210E8" w:rsidRDefault="008C453B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m.in. krzemiany wapnia, magnezu, żelaza, sodu.</w:t>
            </w:r>
          </w:p>
          <w:p w14:paraId="127E7503" w14:textId="77777777" w:rsidR="008C453B" w:rsidRPr="00B210E8" w:rsidRDefault="008C453B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1C90F879" w14:textId="701D0543" w:rsidR="008C453B" w:rsidRPr="00B210E8" w:rsidRDefault="000B643D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HP7-rakotwórcze.</w:t>
            </w:r>
          </w:p>
        </w:tc>
      </w:tr>
      <w:tr w:rsidR="00AF25C1" w:rsidRPr="00B210E8" w14:paraId="646F592A" w14:textId="77777777" w:rsidTr="003A0465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5CB" w14:textId="59C39818" w:rsidR="00AF25C1" w:rsidRPr="00B210E8" w:rsidRDefault="008D51C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98B" w14:textId="492AA565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</w:t>
            </w:r>
            <w:r w:rsidR="00D929F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D929F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0AB" w14:textId="2AB542EA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Odpadowe emulsje i</w:t>
            </w:r>
            <w:r w:rsidR="008D51C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roztwory z obróbki metali niezawierające chlorowców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DAB" w14:textId="062072D8" w:rsidR="00AF25C1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940" w14:textId="3040272E" w:rsidR="00AF25C1" w:rsidRPr="00B210E8" w:rsidRDefault="008D51C8" w:rsidP="00F10AC2">
            <w:pPr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eksploatacji maszyn i urządzeń w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1EC" w14:textId="4EFD7A66" w:rsidR="008D51C8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>mieszanina głownie wody z olejem emulgującym, tj. mieszaniną oleju mineralnego z </w:t>
            </w:r>
            <w:proofErr w:type="spellStart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>emulagatorem</w:t>
            </w:r>
            <w:proofErr w:type="spellEnd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. Pozostałe składniki emulsyjnych cieczy obróbkowych to: stabilizatory emulsji, inhibitory korozji, dodatki przeciwmgielne i </w:t>
            </w:r>
            <w:proofErr w:type="spellStart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>przeciwpienne</w:t>
            </w:r>
            <w:proofErr w:type="spellEnd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, barwniki, </w:t>
            </w:r>
            <w:proofErr w:type="spellStart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>biocydy</w:t>
            </w:r>
            <w:proofErr w:type="spellEnd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, </w:t>
            </w:r>
            <w:proofErr w:type="spellStart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>biostaty</w:t>
            </w:r>
            <w:proofErr w:type="spellEnd"/>
            <w:r w:rsidR="008D51C8" w:rsidRPr="00B210E8">
              <w:rPr>
                <w:rFonts w:ascii="Arial" w:eastAsia="TimesNewRomanPSMT" w:hAnsi="Arial" w:cs="Arial"/>
                <w:sz w:val="16"/>
                <w:szCs w:val="16"/>
              </w:rPr>
              <w:t>, dodatki alkalizujące.</w:t>
            </w:r>
          </w:p>
          <w:p w14:paraId="53335CB4" w14:textId="77777777" w:rsidR="00AF25C1" w:rsidRPr="00B210E8" w:rsidRDefault="008D51C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gęstej zawiesiny.</w:t>
            </w:r>
          </w:p>
          <w:p w14:paraId="2FF85205" w14:textId="7A3AE9C4" w:rsidR="00D048BF" w:rsidRPr="00B210E8" w:rsidRDefault="00D048BF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HP5-toksyczne, HP6-ostra toksyczność, HP14-ekotoksyczne.</w:t>
            </w:r>
          </w:p>
        </w:tc>
      </w:tr>
      <w:tr w:rsidR="00974473" w:rsidRPr="00B210E8" w14:paraId="20512369" w14:textId="77777777" w:rsidTr="003A0465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E7C" w14:textId="6B1227D6" w:rsidR="00974473" w:rsidRPr="00B210E8" w:rsidRDefault="00974473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FCB" w14:textId="58D2AD8B" w:rsidR="00974473" w:rsidRPr="00B210E8" w:rsidRDefault="00974473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19*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2EE" w14:textId="19CAE17A" w:rsidR="00974473" w:rsidRPr="00B210E8" w:rsidRDefault="00105F8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Oleje z obróbki metali łato ulegające biodegradacji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98B" w14:textId="25E26F95" w:rsidR="00974473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E51" w14:textId="79D02B51" w:rsidR="00974473" w:rsidRPr="00B210E8" w:rsidRDefault="00105F8C" w:rsidP="00F10AC2">
            <w:pPr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wykonywania form odlewniczych, stanowią pozostałości substancji niewykorzystanych w</w:t>
            </w:r>
            <w:r w:rsidR="007E30AF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procesie.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F4D" w14:textId="05185108" w:rsidR="00105F8C" w:rsidRPr="00B210E8" w:rsidRDefault="00105F8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mieszanina węglowodorów, proszek </w:t>
            </w:r>
          </w:p>
          <w:p w14:paraId="2E373FE3" w14:textId="77777777" w:rsidR="00105F8C" w:rsidRPr="00B210E8" w:rsidRDefault="00105F8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aluminiowy.</w:t>
            </w:r>
          </w:p>
          <w:p w14:paraId="154E74C3" w14:textId="77777777" w:rsidR="00974473" w:rsidRPr="00B210E8" w:rsidRDefault="00105F8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zawiesiny</w:t>
            </w:r>
            <w:r w:rsidR="007E30AF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.</w:t>
            </w:r>
          </w:p>
          <w:p w14:paraId="0864DBCE" w14:textId="0286AA22" w:rsidR="007E30AF" w:rsidRPr="00B210E8" w:rsidRDefault="007E30AF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Posiadają właściwości niebezpieczne określone jako: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HP5-toksyczne, HP6-ostra toksyczność, HP7-</w:t>
            </w:r>
            <w:r w:rsidR="00800EEE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rakotwórcze,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HP14-ekotoksyczne</w:t>
            </w:r>
            <w:r w:rsidR="009E1024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AF25C1" w:rsidRPr="00B210E8" w14:paraId="1BF8550B" w14:textId="77777777" w:rsidTr="003A0465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7D0" w14:textId="3C7DDD86" w:rsidR="00AF25C1" w:rsidRPr="00B210E8" w:rsidRDefault="00CE39C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="00974473"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B16" w14:textId="5BB3B774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  <w:r w:rsidR="00A76DC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A76DC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17F" w14:textId="77777777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Mineralne oleje hydrauliczne niezawierające związków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7B32" w14:textId="7ADF79EC" w:rsidR="00AF25C1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BEA" w14:textId="6820D6B6" w:rsidR="00C96252" w:rsidRPr="00B210E8" w:rsidRDefault="00C9625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71EE00A2" w14:textId="1B01A531" w:rsidR="00AF25C1" w:rsidRPr="00B210E8" w:rsidRDefault="00C9625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eksploatowanych w instalacji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606" w14:textId="77777777" w:rsidR="009E1024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9E1024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mieszanina węglowodorów, drobne frakcje </w:t>
            </w:r>
          </w:p>
          <w:p w14:paraId="7C028D3D" w14:textId="77777777" w:rsidR="009E1024" w:rsidRPr="00B210E8" w:rsidRDefault="009E1024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metali, inhibitory korozji, dodatki uszlachetniające, </w:t>
            </w:r>
          </w:p>
          <w:p w14:paraId="2BF1290E" w14:textId="45D040D8" w:rsidR="009E1024" w:rsidRPr="00B210E8" w:rsidRDefault="009E1024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przeciwkorozyjne,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przeciwścierne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związki fosforu, siarki i arsenu, asfalteny,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karbeny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karboidy.</w:t>
            </w:r>
          </w:p>
          <w:p w14:paraId="0317B7BF" w14:textId="77777777" w:rsidR="009E1024" w:rsidRPr="00B210E8" w:rsidRDefault="009E1024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</w:t>
            </w:r>
            <w:r w:rsidR="00AF25C1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  <w:p w14:paraId="3ECB6541" w14:textId="366E24DC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jako:</w:t>
            </w:r>
            <w:r w:rsidR="009E1024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="009E1024" w:rsidRPr="00B210E8">
              <w:rPr>
                <w:rFonts w:ascii="Arial" w:eastAsia="TimesNewRomanPSMT" w:hAnsi="Arial" w:cs="Arial"/>
                <w:sz w:val="16"/>
                <w:szCs w:val="16"/>
              </w:rPr>
              <w:t>HP5-toksyczne, HP6-ostra toksyczność, HP7-rakotwórcze, HP14-ekotoksyczne.</w:t>
            </w:r>
          </w:p>
        </w:tc>
      </w:tr>
      <w:tr w:rsidR="00AF25C1" w:rsidRPr="00B210E8" w14:paraId="1198C530" w14:textId="77777777" w:rsidTr="003A0465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4617" w14:textId="25DCECB5" w:rsidR="00AF25C1" w:rsidRPr="00B210E8" w:rsidRDefault="00CE39C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="00974473" w:rsidRPr="00B210E8">
              <w:rPr>
                <w:rFonts w:ascii="Arial" w:hAnsi="Arial" w:cs="Arial"/>
                <w:sz w:val="16"/>
                <w:szCs w:val="16"/>
              </w:rPr>
              <w:t>3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9195" w14:textId="427CDDAC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  <w:r w:rsidR="00A76DC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A76DC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7EF" w14:textId="2790A7E6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Mineralne oleje silnikowe, przekładniowe i</w:t>
            </w:r>
            <w:r w:rsidR="00A76DC6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smarowe niezawierające związków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764" w14:textId="6A5547EC" w:rsidR="00AF25C1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8FD" w14:textId="6DAA72D7" w:rsidR="00A76DC6" w:rsidRPr="00B210E8" w:rsidRDefault="00A76DC6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4D6020AD" w14:textId="2DF937DC" w:rsidR="00AF25C1" w:rsidRPr="00B210E8" w:rsidRDefault="00A76DC6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eksploatowanych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E8A" w14:textId="27FCED83" w:rsidR="00A76DC6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A76DC6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mieszanina węglowodorów, zanieczyszczenia w postaci cząstek pyłu lub metali (żelaza, aluminium, miedzi i cyny), produktów zużywania się elementów silnika urządzenia lub maszyny albo niepełnego spalania (cząstki sadzy, nagaru, związki ołowiu), związki fosforu, siarki, wapnia, cynku i baru. </w:t>
            </w:r>
          </w:p>
          <w:p w14:paraId="3D81DBF6" w14:textId="77777777" w:rsidR="00A76DC6" w:rsidRPr="00B210E8" w:rsidRDefault="00A76DC6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3B9D036A" w14:textId="58498281" w:rsidR="00AF25C1" w:rsidRPr="00B210E8" w:rsidRDefault="00AC60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jako: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HP5-toksyczne, HP6-ostra toksyczność, HP7-rakotwórcze, HP14-ekotoksyczne.</w:t>
            </w:r>
          </w:p>
        </w:tc>
      </w:tr>
      <w:tr w:rsidR="00AF25C1" w:rsidRPr="00B210E8" w14:paraId="432F14DA" w14:textId="77777777" w:rsidTr="003A046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773" w14:textId="53D316BD" w:rsidR="00AF25C1" w:rsidRPr="00B210E8" w:rsidRDefault="00CE39C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="00AC6063" w:rsidRPr="00B210E8">
              <w:rPr>
                <w:rFonts w:ascii="Arial" w:hAnsi="Arial" w:cs="Arial"/>
                <w:sz w:val="16"/>
                <w:szCs w:val="16"/>
              </w:rPr>
              <w:t>4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56A" w14:textId="6B8312B4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  <w:r w:rsidR="0022693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22693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E05" w14:textId="679F85E2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Syntetyczne oleje silnikowe, przekładniowe i</w:t>
            </w:r>
            <w:r w:rsidR="0022693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smarowe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8B2" w14:textId="722019CC" w:rsidR="00AF25C1" w:rsidRPr="00B210E8" w:rsidRDefault="008C6C5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FC9A" w14:textId="177C154C" w:rsidR="009B6619" w:rsidRPr="00B210E8" w:rsidRDefault="009B6619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2F0E74F5" w14:textId="135F2E22" w:rsidR="00AF25C1" w:rsidRPr="00B210E8" w:rsidRDefault="009B6619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eksploatowanych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30B" w14:textId="50BC59C4" w:rsidR="009B6619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9B6619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mieszanina węglowodorów, zanieczyszczenia w postaci cząstek pyłu lub metali (żelaza, aluminium, miedzi i cyny) oraz dodatki (inhibitory korozji i utleniania, dodatki </w:t>
            </w:r>
            <w:proofErr w:type="spellStart"/>
            <w:r w:rsidR="009B6619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przeciwpienne</w:t>
            </w:r>
            <w:proofErr w:type="spellEnd"/>
            <w:r w:rsidR="009B6619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smarnościowe, detergenty i dyspergatory).</w:t>
            </w:r>
          </w:p>
          <w:p w14:paraId="68C38ECF" w14:textId="17141C15" w:rsidR="009B6619" w:rsidRPr="00B210E8" w:rsidRDefault="009B6619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7647FFD9" w14:textId="29E0C9BA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</w:t>
            </w:r>
            <w:r w:rsidR="009B6619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jako:</w:t>
            </w:r>
            <w:r w:rsidR="009B6619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HP5-toksyczne, HP6-ostra toksyczność, HP7-rakotwórcze, HP14-ekotoksyczne.</w:t>
            </w:r>
          </w:p>
        </w:tc>
      </w:tr>
      <w:tr w:rsidR="00AF25C1" w:rsidRPr="00B210E8" w14:paraId="4552B312" w14:textId="77777777" w:rsidTr="003A0465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421" w14:textId="08027377" w:rsidR="00AF25C1" w:rsidRPr="00B210E8" w:rsidRDefault="00AC6063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CCD" w14:textId="180B9543" w:rsidR="00AF25C1" w:rsidRPr="00B210E8" w:rsidRDefault="00AF25C1" w:rsidP="00F10AC2">
            <w:pPr>
              <w:ind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  <w:r w:rsidR="00AC0F81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AC0F81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1C3" w14:textId="77777777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Oleje silnikowe, przekładniowe i smarowe łatwo ulegające biodegradacji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D2C" w14:textId="601FE9FA" w:rsidR="00AF25C1" w:rsidRPr="00B210E8" w:rsidRDefault="00503587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F57" w14:textId="22F7E2E9" w:rsidR="00AC0F81" w:rsidRPr="00B210E8" w:rsidRDefault="00AC0F81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530E77D3" w14:textId="0BCE5DE4" w:rsidR="00AF25C1" w:rsidRPr="00B210E8" w:rsidRDefault="00AC0F81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eksploatowanych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D53" w14:textId="75B0FC7F" w:rsidR="001E3AE5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1E3AE5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mieszanina węglowodorów, zanieczyszczenia w postaci cząstek pyłu lub metali (żelaza, aluminium, miedzi i cyny).</w:t>
            </w:r>
          </w:p>
          <w:p w14:paraId="6E5E62EE" w14:textId="77777777" w:rsidR="001E3AE5" w:rsidRPr="00B210E8" w:rsidRDefault="001E3AE5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6166F1AF" w14:textId="6AE856FF" w:rsidR="00AF25C1" w:rsidRPr="00B210E8" w:rsidRDefault="001E3AE5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lastRenderedPageBreak/>
              <w:t>Posiadają właściwości niebezpieczne określone jako: HP5-toksyczne, HP6-ostra toksyczność, HP7-rakotwórcze, HP14-ekotoksyczne.</w:t>
            </w:r>
          </w:p>
        </w:tc>
      </w:tr>
      <w:tr w:rsidR="00AF25C1" w:rsidRPr="00B210E8" w14:paraId="5FAD46D7" w14:textId="77777777" w:rsidTr="003A0465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3FB" w14:textId="56E7086D" w:rsidR="00AF25C1" w:rsidRPr="00B210E8" w:rsidRDefault="0045771F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C0E0" w14:textId="6C659901" w:rsidR="00AF25C1" w:rsidRPr="00B210E8" w:rsidRDefault="00AF25C1" w:rsidP="00F10AC2">
            <w:pPr>
              <w:ind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  <w:r w:rsidR="0045771F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45771F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08*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029" w14:textId="77777777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oleje silnikowe, przekładniowe i smarowe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661F" w14:textId="4360035F" w:rsidR="00AF25C1" w:rsidRPr="00B210E8" w:rsidRDefault="00503587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ED4" w14:textId="40927986" w:rsidR="0045771F" w:rsidRPr="00B210E8" w:rsidRDefault="0045771F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162B62D8" w14:textId="645E54DA" w:rsidR="00AF25C1" w:rsidRPr="00B210E8" w:rsidRDefault="0045771F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eksploatowanych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3A5" w14:textId="71B24917" w:rsidR="0045771F" w:rsidRPr="00B210E8" w:rsidRDefault="00AF25C1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45771F" w:rsidRPr="00B210E8">
              <w:rPr>
                <w:rFonts w:ascii="Arial" w:hAnsi="Arial" w:cs="Arial"/>
                <w:sz w:val="16"/>
                <w:szCs w:val="16"/>
              </w:rPr>
              <w:t>mieszanina węglowodorów, zanieczyszczenia w postaci cząstek pyłu lub metali (żelaza, aluminium, miedzi i cyny), produktów zużywania się elementów silnika urządzenia lub maszyny albo niepełnego spalania (cząstki sadzy, nagaru, związki ołowiu).</w:t>
            </w:r>
          </w:p>
          <w:p w14:paraId="3CBCF3A4" w14:textId="11EA22AA" w:rsidR="0045771F" w:rsidRPr="00B210E8" w:rsidRDefault="0045771F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ciekłej.</w:t>
            </w:r>
          </w:p>
          <w:p w14:paraId="458D7AD0" w14:textId="749B305D" w:rsidR="00AF25C1" w:rsidRPr="00B210E8" w:rsidRDefault="00693AF7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HP5-toksyczne, HP6-ostra toksyczność, HP7-rakotwórcze, HP14-ekotoksyczne.</w:t>
            </w:r>
          </w:p>
        </w:tc>
      </w:tr>
      <w:tr w:rsidR="00AF25C1" w:rsidRPr="00B210E8" w14:paraId="4E9BD2E1" w14:textId="77777777" w:rsidTr="003A0465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98AC" w14:textId="3E44AEFE" w:rsidR="00AF25C1" w:rsidRPr="00B210E8" w:rsidRDefault="00DA4DD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CDE8" w14:textId="2113B2BB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14</w:t>
            </w:r>
            <w:r w:rsidR="00DA4DD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06</w:t>
            </w:r>
            <w:r w:rsidR="00DA4DD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2BCD" w14:textId="1434F446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rozpuszczalniki i</w:t>
            </w:r>
            <w:r w:rsidR="00AD284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mieszaniny rozpuszczalników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E51" w14:textId="556E2E66" w:rsidR="00AF25C1" w:rsidRPr="00B210E8" w:rsidRDefault="00503587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0E8" w14:textId="66024D45" w:rsidR="00AF25C1" w:rsidRPr="00B210E8" w:rsidRDefault="00D0087D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prac remontowych (naprawy maszyn i urządzeń) oraz w procesie wykonywania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="00061017" w:rsidRPr="00B210E8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B210E8">
              <w:rPr>
                <w:rFonts w:ascii="Arial" w:hAnsi="Arial" w:cs="Arial"/>
                <w:sz w:val="16"/>
                <w:szCs w:val="16"/>
              </w:rPr>
              <w:t>dlewniczego.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0D1" w14:textId="386C3DDB" w:rsidR="00D0087D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D0087D" w:rsidRPr="00B210E8">
              <w:rPr>
                <w:rFonts w:ascii="Arial" w:eastAsia="TimesNewRomanPSMT" w:hAnsi="Arial" w:cs="Arial"/>
                <w:sz w:val="16"/>
                <w:szCs w:val="16"/>
              </w:rPr>
              <w:t>węglowodory aromatyczne, ketony, octany, alkohole, dodatki.</w:t>
            </w:r>
          </w:p>
          <w:p w14:paraId="124806EB" w14:textId="77777777" w:rsidR="00D0087D" w:rsidRPr="00B210E8" w:rsidRDefault="00D0087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ciekłej.</w:t>
            </w:r>
          </w:p>
          <w:p w14:paraId="62FAE7CF" w14:textId="1734EAAF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</w:t>
            </w:r>
            <w:r w:rsidR="00CC4319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="00743E7B" w:rsidRPr="00B210E8">
              <w:rPr>
                <w:rFonts w:ascii="Arial" w:eastAsia="TimesNewRomanPSMT" w:hAnsi="Arial" w:cs="Arial"/>
                <w:sz w:val="16"/>
                <w:szCs w:val="16"/>
              </w:rPr>
              <w:t>HP4-drażniące, HP5-toksyczne, HP6-ostra toksyczność, HP14-ekotoksyczne.</w:t>
            </w:r>
          </w:p>
        </w:tc>
      </w:tr>
      <w:tr w:rsidR="00AF25C1" w:rsidRPr="00B210E8" w14:paraId="07642BA9" w14:textId="77777777" w:rsidTr="003A0465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E40B" w14:textId="21FE0D79" w:rsidR="00AF25C1" w:rsidRPr="00B210E8" w:rsidRDefault="00061017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FD3" w14:textId="00533BC7" w:rsidR="00AF25C1" w:rsidRPr="00B210E8" w:rsidRDefault="00AF25C1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</w:t>
            </w:r>
            <w:r w:rsidR="003D026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3D026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5BA" w14:textId="73BF5E07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Sorbenty, materiały filtracyjne (w tym filtry olejowe nieujęte w</w:t>
            </w:r>
            <w:r w:rsidR="00061017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innych grupach), tkaniny do wycierania (np. szmaty, ścierki) i</w:t>
            </w:r>
            <w:r w:rsidR="00061017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ubrania ochronne zanieczyszczone substancjami niebezpiecznymi (np.</w:t>
            </w:r>
            <w:r w:rsidR="00061017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PCB)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8C67" w14:textId="7EF6E58E" w:rsidR="00AF25C1" w:rsidRPr="00B210E8" w:rsidRDefault="00503587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F39" w14:textId="266B2DF0" w:rsidR="00AF25C1" w:rsidRPr="00B210E8" w:rsidRDefault="00C124F2" w:rsidP="00F10AC2">
            <w:pPr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1DC" w14:textId="4BD2904D" w:rsidR="009D7735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9D7735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włókna naturalne (wełna, bawełna, len) oraz sztuczne (poliester, PCV, anilana), zanieczyszczone pyłem oraz pozostałościami zaadsorbowanych węglowodorów (oleje).</w:t>
            </w:r>
          </w:p>
          <w:p w14:paraId="0D45C046" w14:textId="03B0604E" w:rsidR="009D7735" w:rsidRPr="00B210E8" w:rsidRDefault="009D7735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7EC930DB" w14:textId="43990C47" w:rsidR="00AF25C1" w:rsidRPr="00B210E8" w:rsidRDefault="00E64335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HP5-toksyczne, HP14-ekotoksyczne.</w:t>
            </w:r>
          </w:p>
        </w:tc>
      </w:tr>
      <w:tr w:rsidR="00AF25C1" w:rsidRPr="00B210E8" w14:paraId="5251A87B" w14:textId="77777777" w:rsidTr="003A046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DAA" w14:textId="58CF8B74" w:rsidR="00AF25C1" w:rsidRPr="00B210E8" w:rsidRDefault="00AF25C1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="00800248" w:rsidRPr="00B210E8">
              <w:rPr>
                <w:rFonts w:ascii="Arial" w:hAnsi="Arial" w:cs="Arial"/>
                <w:sz w:val="16"/>
                <w:szCs w:val="16"/>
              </w:rPr>
              <w:t>9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203B" w14:textId="6840C037" w:rsidR="00AF25C1" w:rsidRPr="00B210E8" w:rsidRDefault="00AF25C1" w:rsidP="00F10AC2">
            <w:pPr>
              <w:ind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</w:t>
            </w:r>
            <w:r w:rsidR="0080024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800248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097" w14:textId="77777777" w:rsidR="00AF25C1" w:rsidRPr="00B210E8" w:rsidRDefault="00AF25C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Płyny zapobiegające zamarzaniu zawierające niebezpieczne substancje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61E" w14:textId="60D16501" w:rsidR="00AF25C1" w:rsidRPr="00B210E8" w:rsidRDefault="00503587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D101" w14:textId="23A33211" w:rsidR="00AF25C1" w:rsidRPr="00B210E8" w:rsidRDefault="00280FE1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eksploatacji maszyn i urządzeń w instalacji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B4B" w14:textId="78366C5B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280FE1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alkohole, sól potasowa.</w:t>
            </w:r>
          </w:p>
          <w:p w14:paraId="33968212" w14:textId="77777777" w:rsidR="00280FE1" w:rsidRPr="00B210E8" w:rsidRDefault="00280FE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57DCF28B" w14:textId="49154EAA" w:rsidR="00AF25C1" w:rsidRPr="00B210E8" w:rsidRDefault="00AF25C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określone jako:</w:t>
            </w:r>
            <w:r w:rsidR="00280FE1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="00A44717" w:rsidRPr="00B210E8">
              <w:rPr>
                <w:rFonts w:ascii="Arial" w:eastAsia="TimesNewRomanPSMT" w:hAnsi="Arial" w:cs="Arial"/>
                <w:sz w:val="16"/>
                <w:szCs w:val="16"/>
              </w:rPr>
              <w:t>HP2-utleniające, HP4-drażniące, HP5-toksyczne, HP6-ostra toksyczność, HP8-żrące, HP</w:t>
            </w:r>
            <w:r w:rsidR="00522F38" w:rsidRPr="00B210E8">
              <w:rPr>
                <w:rFonts w:ascii="Arial" w:eastAsia="TimesNewRomanPSMT" w:hAnsi="Arial" w:cs="Arial"/>
                <w:sz w:val="16"/>
                <w:szCs w:val="16"/>
              </w:rPr>
              <w:t>14-ekotoksyczne.</w:t>
            </w:r>
          </w:p>
        </w:tc>
      </w:tr>
      <w:tr w:rsidR="00936392" w:rsidRPr="00B210E8" w14:paraId="0AA44478" w14:textId="77777777" w:rsidTr="00464114">
        <w:trPr>
          <w:trHeight w:val="7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005" w14:textId="3091F6B8" w:rsidR="00936392" w:rsidRPr="00B210E8" w:rsidRDefault="0093639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675CF" w:rsidRPr="00B210E8">
              <w:rPr>
                <w:rFonts w:ascii="Arial" w:hAnsi="Arial" w:cs="Arial"/>
                <w:sz w:val="16"/>
                <w:szCs w:val="16"/>
              </w:rPr>
              <w:t>0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B5A8" w14:textId="1FEE6129" w:rsidR="00936392" w:rsidRPr="00B210E8" w:rsidRDefault="00196A24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03 05*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D75" w14:textId="3B78BFDE" w:rsidR="00936392" w:rsidRPr="00B210E8" w:rsidRDefault="00196A24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Organiczne odpady zawierające substancje niebezpieczne.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9AA" w14:textId="414FD86E" w:rsidR="00936392" w:rsidRPr="00B210E8" w:rsidRDefault="0074665D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3CA" w14:textId="416E79D2" w:rsidR="00196A24" w:rsidRPr="00B210E8" w:rsidRDefault="00196A24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w procesie wykonywania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259F2A" w14:textId="44698EA9" w:rsidR="00936392" w:rsidRPr="00B210E8" w:rsidRDefault="00196A24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odlewniczego z wykorzystaniem żywic.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E687" w14:textId="77777777" w:rsidR="00936392" w:rsidRPr="00B210E8" w:rsidRDefault="00196A24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aminy, węglowodory.</w:t>
            </w:r>
          </w:p>
          <w:p w14:paraId="1F3738A7" w14:textId="77777777" w:rsidR="00196A24" w:rsidRPr="00B210E8" w:rsidRDefault="00196A24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 lub stałej.</w:t>
            </w:r>
          </w:p>
          <w:p w14:paraId="7357CEC5" w14:textId="3EBF07F6" w:rsidR="00196A24" w:rsidRPr="00B210E8" w:rsidRDefault="006E05D8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określone jako: HP</w:t>
            </w:r>
            <w:r w:rsidR="001E52AF" w:rsidRPr="00B210E8">
              <w:rPr>
                <w:rFonts w:ascii="Arial" w:eastAsia="TimesNewRomanPSMT" w:hAnsi="Arial" w:cs="Arial"/>
                <w:sz w:val="16"/>
                <w:szCs w:val="16"/>
              </w:rPr>
              <w:t>4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="001E52AF" w:rsidRPr="00B210E8">
              <w:rPr>
                <w:rFonts w:ascii="Arial" w:eastAsia="TimesNewRomanPSMT" w:hAnsi="Arial" w:cs="Arial"/>
                <w:sz w:val="16"/>
                <w:szCs w:val="16"/>
              </w:rPr>
              <w:t>drażniące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, HP</w:t>
            </w:r>
            <w:r w:rsidR="001E52AF" w:rsidRPr="00B210E8">
              <w:rPr>
                <w:rFonts w:ascii="Arial" w:eastAsia="TimesNewRomanPSMT" w:hAnsi="Arial" w:cs="Arial"/>
                <w:sz w:val="16"/>
                <w:szCs w:val="16"/>
              </w:rPr>
              <w:t>5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-</w:t>
            </w:r>
            <w:r w:rsidR="001E52AF" w:rsidRPr="00B210E8">
              <w:rPr>
                <w:rFonts w:ascii="Arial" w:eastAsia="TimesNewRomanPSMT" w:hAnsi="Arial" w:cs="Arial"/>
                <w:sz w:val="16"/>
                <w:szCs w:val="16"/>
              </w:rPr>
              <w:t>toksyczne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, HP14-ekotoksyczne.</w:t>
            </w:r>
          </w:p>
        </w:tc>
      </w:tr>
      <w:tr w:rsidR="00936392" w:rsidRPr="00B210E8" w14:paraId="3CBBEFC0" w14:textId="77777777" w:rsidTr="003A0465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99C2" w14:textId="66D19BDC" w:rsidR="00936392" w:rsidRPr="00B210E8" w:rsidRDefault="0093639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675CF"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EF4" w14:textId="284F7D6E" w:rsidR="00936392" w:rsidRPr="00B210E8" w:rsidRDefault="0093639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A90" w14:textId="77777777" w:rsidR="00936392" w:rsidRPr="00B210E8" w:rsidRDefault="0093639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i akumulatory ołowiowe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A93" w14:textId="3CAF5D5D" w:rsidR="00936392" w:rsidRPr="00B210E8" w:rsidRDefault="0074665D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17" w14:textId="574CD4EE" w:rsidR="00936392" w:rsidRPr="00B210E8" w:rsidRDefault="0093639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66D7" w14:textId="0A25900E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ł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ad chemiczny: tworzywa sztuczne, płyty ołowiane oraz elektrolit (wodny roztwór kwasu siarkowego, zanieczyszczony ołowiem metalicznym, siarczanem ołowiu oraz kadmem i antymonem), nikiel, lit, srebro, cynk, kadm, ołów.</w:t>
            </w:r>
          </w:p>
          <w:p w14:paraId="468E63F9" w14:textId="77777777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3BA4CF92" w14:textId="3132D6E4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HP6-ostra toksyczność.</w:t>
            </w:r>
          </w:p>
        </w:tc>
      </w:tr>
      <w:tr w:rsidR="00936392" w:rsidRPr="00B210E8" w14:paraId="028DDF36" w14:textId="77777777" w:rsidTr="003A0465">
        <w:trPr>
          <w:trHeight w:val="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F2E" w14:textId="6791821A" w:rsidR="00936392" w:rsidRPr="00B210E8" w:rsidRDefault="0093639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675CF"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6CC" w14:textId="60482D52" w:rsidR="00936392" w:rsidRPr="00B210E8" w:rsidRDefault="0093639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7E10" w14:textId="77777777" w:rsidR="00936392" w:rsidRPr="00B210E8" w:rsidRDefault="0093639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i akumulatory niklowo-kadmowe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29D" w14:textId="163EB2DD" w:rsidR="00936392" w:rsidRPr="00B210E8" w:rsidRDefault="0074665D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2F7" w14:textId="2F40B65F" w:rsidR="00936392" w:rsidRPr="00B210E8" w:rsidRDefault="0093639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29E" w14:textId="739BB468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ł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ad chemiczny: polimery syntetyczne, związku niklu i kadmu.</w:t>
            </w:r>
          </w:p>
          <w:p w14:paraId="245B3127" w14:textId="77777777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0442679F" w14:textId="344052FF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HP8-żrące, HP14-ekotoksyczne.</w:t>
            </w:r>
          </w:p>
        </w:tc>
      </w:tr>
      <w:tr w:rsidR="00936392" w:rsidRPr="00B210E8" w14:paraId="666E631F" w14:textId="77777777" w:rsidTr="003A0465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0AF" w14:textId="2E889497" w:rsidR="00936392" w:rsidRPr="00B210E8" w:rsidRDefault="0093639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675CF" w:rsidRPr="00B210E8">
              <w:rPr>
                <w:rFonts w:ascii="Arial" w:hAnsi="Arial" w:cs="Arial"/>
                <w:sz w:val="16"/>
                <w:szCs w:val="16"/>
              </w:rPr>
              <w:t>3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78B" w14:textId="096FF83B" w:rsidR="00936392" w:rsidRPr="00B210E8" w:rsidRDefault="0093639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24C" w14:textId="77777777" w:rsidR="00936392" w:rsidRPr="00B210E8" w:rsidRDefault="0093639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zawierające rtęć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6612" w14:textId="3D0D968B" w:rsidR="00936392" w:rsidRPr="00B210E8" w:rsidRDefault="0074665D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DAE" w14:textId="25E4C33C" w:rsidR="00936392" w:rsidRPr="00B210E8" w:rsidRDefault="0093639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C739" w14:textId="4EC2191F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ł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ad chemiczny: tworzywa sztuczne, zwi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ą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zki rtęci.</w:t>
            </w:r>
          </w:p>
          <w:p w14:paraId="6DD70A38" w14:textId="77777777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0E5ED06B" w14:textId="17CECA93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HP8-żrące, HP14-ekotoksyczne.</w:t>
            </w:r>
          </w:p>
        </w:tc>
      </w:tr>
      <w:tr w:rsidR="00936392" w:rsidRPr="00B210E8" w14:paraId="132AC836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CB1" w14:textId="03BB7A74" w:rsidR="00936392" w:rsidRPr="00B210E8" w:rsidRDefault="0093639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675CF" w:rsidRPr="00B210E8">
              <w:rPr>
                <w:rFonts w:ascii="Arial" w:hAnsi="Arial" w:cs="Arial"/>
                <w:sz w:val="16"/>
                <w:szCs w:val="16"/>
              </w:rPr>
              <w:t>4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F283" w14:textId="5C556E1D" w:rsidR="00936392" w:rsidRPr="00B210E8" w:rsidRDefault="0093639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EFC" w14:textId="77777777" w:rsidR="00936392" w:rsidRPr="00B210E8" w:rsidRDefault="0093639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metali zanieczyszczone substancjami niebezpiecznymi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3289" w14:textId="47FD98D4" w:rsidR="00936392" w:rsidRPr="00B210E8" w:rsidRDefault="0046411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2F5" w14:textId="73D56E13" w:rsidR="00936392" w:rsidRPr="00B210E8" w:rsidRDefault="0093639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BE5" w14:textId="5AD7AC4B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etale i ich stopy (żelazo, miedź, mosiądz, brąz, aluminium),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ołów, węglowodory.</w:t>
            </w:r>
          </w:p>
          <w:p w14:paraId="21871769" w14:textId="6583417C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1FE444A9" w14:textId="348E3A2B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HP6-ostra toksyczność, HP14-ekotoksyczne.</w:t>
            </w:r>
          </w:p>
        </w:tc>
      </w:tr>
      <w:tr w:rsidR="00936392" w:rsidRPr="00B210E8" w14:paraId="32BCED0F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77A9" w14:textId="4B82F267" w:rsidR="00936392" w:rsidRPr="00B210E8" w:rsidRDefault="0093639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675CF" w:rsidRPr="00B210E8">
              <w:rPr>
                <w:rFonts w:ascii="Arial" w:hAnsi="Arial" w:cs="Arial"/>
                <w:sz w:val="16"/>
                <w:szCs w:val="16"/>
              </w:rPr>
              <w:t>5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980" w14:textId="79479BD3" w:rsidR="00936392" w:rsidRPr="00B210E8" w:rsidRDefault="0093639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E1F" w14:textId="77777777" w:rsidR="00936392" w:rsidRPr="00B210E8" w:rsidRDefault="0093639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Kable zawierające ropę naftową, smołę i inne substancje niebezpieczne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374F" w14:textId="361E6B0D" w:rsidR="00936392" w:rsidRPr="00B210E8" w:rsidRDefault="0046411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8B0" w14:textId="5DECB7E0" w:rsidR="00936392" w:rsidRPr="00B210E8" w:rsidRDefault="0093639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3B9" w14:textId="64C06AFF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metale (miedź), polimery syntetyczne,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węglowodory.</w:t>
            </w:r>
          </w:p>
          <w:p w14:paraId="06DDA99B" w14:textId="77777777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28ADE87E" w14:textId="7FE7E2B2" w:rsidR="00936392" w:rsidRPr="00B210E8" w:rsidRDefault="0093639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jako: 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HP5-toksyczne, HP6-ostra toksyczność, HP14-ekotoksyczne.</w:t>
            </w:r>
          </w:p>
        </w:tc>
      </w:tr>
      <w:tr w:rsidR="007C7395" w:rsidRPr="00B210E8" w14:paraId="2FA15ABB" w14:textId="77777777" w:rsidTr="00B562FD">
        <w:trPr>
          <w:trHeight w:val="2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C10D" w14:textId="470677D5" w:rsidR="007C7395" w:rsidRPr="00B210E8" w:rsidRDefault="007C7395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Łączna ilość odpadów niebezpiecznych powstających w instalacji do odlewania </w:t>
            </w: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i wykańczania armatury z metali żelaznych [Mg/rok]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BD1" w14:textId="09B71646" w:rsidR="007C7395" w:rsidRPr="00B210E8" w:rsidRDefault="007C7395" w:rsidP="00F10AC2">
            <w:pPr>
              <w:autoSpaceDE w:val="0"/>
              <w:autoSpaceDN w:val="0"/>
              <w:adjustRightInd w:val="0"/>
              <w:ind w:left="69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81,55</w:t>
            </w:r>
          </w:p>
        </w:tc>
      </w:tr>
      <w:tr w:rsidR="009541D2" w:rsidRPr="00B210E8" w14:paraId="7868C3D3" w14:textId="77777777" w:rsidTr="00AF25C1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EEAA" w14:textId="77777777" w:rsidR="009541D2" w:rsidRPr="00B210E8" w:rsidRDefault="009541D2" w:rsidP="00F1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Instalacja do odlewania i wykańczania armatury z metali nieżelaznych</w:t>
            </w:r>
          </w:p>
        </w:tc>
      </w:tr>
      <w:tr w:rsidR="009541D2" w:rsidRPr="00B210E8" w14:paraId="16BD55EB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E36" w14:textId="2D9306CB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10528711"/>
            <w:r w:rsidRPr="00B210E8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F17E" w14:textId="4BCCBC85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08 01 11*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3D8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farb i lakierów zawierających rozpuszczalniki organiczne lub inne substancje niebezpieczne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1616" w14:textId="7528691C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DD42" w14:textId="5B49205B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prac remontowych (naprawy maszyn i urządzeń) oraz w procesie wykonywania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odlewniczego i stanowią pozostałości substancji niewykorzystanych </w:t>
            </w:r>
          </w:p>
          <w:p w14:paraId="65F3240E" w14:textId="79DB09E2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procesie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3FC" w14:textId="745B19AF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m.in. polimery, kopolimery, żywice, alkohole, ketony, węglowodory alifatyczne, węglowodory aromatyczne, halogenki alkilowe, terpentyna, związki zawierające chlor.</w:t>
            </w:r>
          </w:p>
          <w:p w14:paraId="6F7AF221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gęstej zawiesiny.</w:t>
            </w:r>
          </w:p>
          <w:p w14:paraId="2041C8B4" w14:textId="25487E0E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HP3-łatwopalne, HP4-drażniące, HP5-toksyczne, HP6-ostra toksyczność, HP14-ekotoksyczne.</w:t>
            </w:r>
          </w:p>
        </w:tc>
      </w:tr>
      <w:tr w:rsidR="009541D2" w:rsidRPr="00B210E8" w14:paraId="5E1B63C1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882" w14:textId="33059E07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FA6" w14:textId="65749788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13*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6DA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Odpadowe środki wiążące zawierające substancje niebezpieczne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0FB" w14:textId="2A554FF5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A11B" w14:textId="77777777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Procesy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odlewniczego z wykorzystaniem drewna i żywic.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DF58" w14:textId="6F91DD88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przepalone środki wiążące wchodzące w skład mas formierskich, np. bentonit (uwodniony krzemian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glinu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magnezu i sodu), dekstryna i żywice (np.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polifenole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poliglikole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kwasy fenolowe i fenole), niewielka ilość metali ciężkich (m in. miedzi, żelaza, ołowiu, manganu, kadmu, cynku, chromu ), związki siarczanów, chlorków, piasek kwarcowy (krzemionka), celuloza, hemiceluloza, lignina. </w:t>
            </w:r>
          </w:p>
          <w:p w14:paraId="24392CB8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7B614830" w14:textId="640162D3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HP5-toksyczne, HP6-ostra toksyczność, HP14-ekotoksyczne.</w:t>
            </w:r>
          </w:p>
        </w:tc>
      </w:tr>
      <w:tr w:rsidR="009541D2" w:rsidRPr="00B210E8" w14:paraId="11611988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8F1" w14:textId="16721C3E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99F" w14:textId="743CB7A6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3AF5" w14:textId="3442FA7F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Odpadowe emulsje i roztwory z obróbki metali niezawierające chlorowców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CCF" w14:textId="25E93C5A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58F0" w14:textId="3910D2DA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eksploatacji maszyn i urządzeń w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0880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mieszanina głownie wody z olejem </w:t>
            </w:r>
          </w:p>
          <w:p w14:paraId="01C8A8BB" w14:textId="4B99215E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emulgującym, tj. mieszaniną oleju mineralnego z 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emulagatorem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. Pozostałe składniki emulsyjnych cieczy obróbkowych to: stabilizatory emulsji, inhibitory korozji, dodatki przeciwmgielne i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przeciwpienne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barwniki,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biocydy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biostaty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dodatki alkalizujące.</w:t>
            </w:r>
          </w:p>
          <w:p w14:paraId="2BE17A2F" w14:textId="09FDC682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gęstej zawiesiny.</w:t>
            </w:r>
          </w:p>
          <w:p w14:paraId="26010D1F" w14:textId="6D9BBAC5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HP5-toksyczne, HP6-ostra toksyczność, HP14-ekotoksyczne.</w:t>
            </w:r>
          </w:p>
        </w:tc>
      </w:tr>
      <w:tr w:rsidR="009541D2" w:rsidRPr="00B210E8" w14:paraId="04364768" w14:textId="77777777" w:rsidTr="003A0465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43E2" w14:textId="02BD5B78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7E5" w14:textId="2DC85600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 01 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D161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Mineralne oleje hydrauliczne niezawierające związków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35F" w14:textId="7FBD1412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D3B" w14:textId="2A94BB55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32415B40" w14:textId="7F8ADA3A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eksploatowanych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16B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mieszanina węglowodorów, drobne frakcje </w:t>
            </w:r>
          </w:p>
          <w:p w14:paraId="3F1E65C4" w14:textId="7553FA4D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metali, inhibitory korozji, dodatki uszlachetniające, przeciwkorozyjne,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przeciwścierne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, związki fosforu, siarki i arsenu, asfalteny,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karbeny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karboidy.</w:t>
            </w:r>
          </w:p>
          <w:p w14:paraId="110C345B" w14:textId="1C413392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3680BF43" w14:textId="0134CC20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jako: HP5-toksyczne, HP6-ostra toksyczność, HP7-rakotwórcze, HP-HP14-ekotoksyczne.</w:t>
            </w:r>
          </w:p>
        </w:tc>
      </w:tr>
      <w:tr w:rsidR="009541D2" w:rsidRPr="00B210E8" w14:paraId="6ED537FF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0FF" w14:textId="58950689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3AB" w14:textId="78A7970F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 02 05*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01C" w14:textId="52484858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Mineralne oleje silnikowe, przekładniowe i smarowe niezawierające związków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35D" w14:textId="14FEAEB8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8251" w14:textId="0495806A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wymiany olejów w urządzeniach eksploatowanych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56D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mieszanina węglowodorów, zanieczyszczenia w postaci cząstek pyłu lub metali (żelaza, aluminium, miedzi i cyny), produktów zużywania się elementów silnika urządzenia lub maszyny albo niepełnego spalania (cząstki sadzy, nagaru, związki ołowiu), związki fosforu, siarki, wapnia, cynku i baru.</w:t>
            </w:r>
          </w:p>
          <w:p w14:paraId="10A71C00" w14:textId="4357F41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06FB3963" w14:textId="52D99C91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HP5-toksyczne, HP6-ostra toksyczność, HP7-rakotwórcze, HP14-ekotoksyczne.</w:t>
            </w:r>
          </w:p>
        </w:tc>
      </w:tr>
      <w:tr w:rsidR="009541D2" w:rsidRPr="00B210E8" w14:paraId="43EA2EE1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1D9" w14:textId="77C0DDD7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E01" w14:textId="4F8156FC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 02 06*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CA5F" w14:textId="134A31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Syntetyczne oleje silnikowe, przekładniowe i smarowe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638" w14:textId="7E3F5902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E9D" w14:textId="6C34C55F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621545AA" w14:textId="59DF6CA0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eksploatowanych w instalacji.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21D" w14:textId="6EBE95BF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mieszanina węglowodorów, zanieczyszczenia w postaci cząstek pyłu lub metali (żelaza, aluminium, miedzi i cyny) oraz dodatki (inhibitory korozji i utleniania, dodatki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przeciwpienne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smarnościowe, detergenty i dyspergatory).</w:t>
            </w:r>
          </w:p>
          <w:p w14:paraId="684D5FC7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59EF144A" w14:textId="52EFFC7E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HP5-toksyczne, HP6-ostra toksyczność, HP7-rakotwórcze, HP14-ekotoksyczne.</w:t>
            </w:r>
          </w:p>
        </w:tc>
      </w:tr>
      <w:tr w:rsidR="009541D2" w:rsidRPr="00B210E8" w14:paraId="1D198F27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8F8" w14:textId="21D90B0B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3A7" w14:textId="513F6A65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 02 07*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B66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Oleje silnikowe, przekładniowe i smarowe łatwo ulegające biodegradacji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A1B" w14:textId="5F46AB38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E51C" w14:textId="77777777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7B81FD4F" w14:textId="18A61E25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eksploatowanych w instalacji.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58B" w14:textId="6B0F9D35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mieszanina węglowodorów, zanieczyszczenia w postaci cząstek pyłu lub metali (żelaza, aluminium, miedzi i cyny).</w:t>
            </w:r>
          </w:p>
          <w:p w14:paraId="41A7D1A5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57BD880F" w14:textId="3B3A2B9C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HP5-toksyczne, HP6-ostra toksyczność, HP7-rakotwórcze, HP14-ekotoksyczne.</w:t>
            </w:r>
          </w:p>
        </w:tc>
      </w:tr>
      <w:bookmarkEnd w:id="5"/>
      <w:tr w:rsidR="009541D2" w:rsidRPr="00B210E8" w14:paraId="6804AA11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DA0" w14:textId="184FF1E5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7C0" w14:textId="625ED89C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 02 08*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87B5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oleje silnikowe, przekładniowe i smarowe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051E" w14:textId="3523692C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A69" w14:textId="77777777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wymiany olejów w urządzeniach </w:t>
            </w:r>
          </w:p>
          <w:p w14:paraId="61AA2BFC" w14:textId="4E07135F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eksploatowanych w instalacji.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940" w14:textId="6C68735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mieszanina węglowodorów, zanieczyszczenia w postaci cząstek pyłu lub metali (żelaza, aluminium, miedzi i cyny), produktów zużywania się elementów silnika urządzenia lub maszyny albo niepełnego spalania (cząstki sadzy, nagaru, związki ołowiu).</w:t>
            </w:r>
          </w:p>
          <w:p w14:paraId="4B8AA6A1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>Odpady w postaci ciekłej.</w:t>
            </w:r>
          </w:p>
          <w:p w14:paraId="54D41A60" w14:textId="4754FEA0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HP5-toksyczne, HP6-ostra toksyczność, HP7-rakotwórcze, HP14-ekotoksyczne.</w:t>
            </w:r>
          </w:p>
        </w:tc>
      </w:tr>
      <w:tr w:rsidR="009541D2" w:rsidRPr="00B210E8" w14:paraId="642BEE4B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2C" w14:textId="2237BB68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056" w14:textId="4C0CDB41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14 06 03*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09A" w14:textId="6708105A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rozpuszczalniki i mieszaniny rozpuszczalników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A39" w14:textId="27E466F6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439" w14:textId="1C3827EC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prac remontowych  (napraw maszyn i urządzeń) oraz w procesie wykonywania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odlewniczego i stanowią pozostałości substancji niewykorzystanych w procesie.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B21" w14:textId="392BCC7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węglowodory aromatyczne, ketony, octany, alkohole, dodatki.</w:t>
            </w:r>
          </w:p>
          <w:p w14:paraId="181FE795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  <w:p w14:paraId="5B0B864C" w14:textId="6D976ADE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HP5-toksyczne, HP6-ostra toksyczność, HP14-ekotoksyczne.</w:t>
            </w:r>
          </w:p>
        </w:tc>
      </w:tr>
      <w:tr w:rsidR="009541D2" w:rsidRPr="00B210E8" w14:paraId="4D2DEDE5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78A" w14:textId="1C85525E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0903" w14:textId="79478CC7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 02 02*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48E" w14:textId="22C2BF4B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Sorbenty, materiały filtracyjne (w tym filtry olejowe nieujęte w innych grupach), tkaniny do wycierania (np. szmaty, ścierki) i ubrania ochronne zanieczyszczone substancjami niebezpiecznymi (np. PCB)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49A" w14:textId="004EA6A4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0EA" w14:textId="05B941F3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F42" w14:textId="2B5BEC8C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włókna naturalne (wełna, bawełna, len) oraz sztuczne (poliester, PCV, anilana), zanieczyszczone pyłem oraz pozostałościami zaadsorbowanych węglowodorów (m.in. oleje).</w:t>
            </w:r>
          </w:p>
          <w:p w14:paraId="44CAADBF" w14:textId="2426F833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6217FC10" w14:textId="7DD2822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Posiadają właściwości niebezpieczne określone jako: HP4-drażniące, HP5-toksyczne.</w:t>
            </w:r>
          </w:p>
        </w:tc>
      </w:tr>
      <w:tr w:rsidR="009541D2" w:rsidRPr="00B210E8" w14:paraId="6E5A3E2E" w14:textId="77777777" w:rsidTr="003A0465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4BA" w14:textId="18C23989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0DC" w14:textId="22D0BFF6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F0DE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i akumulatory ołowiowe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049" w14:textId="26D7B94B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FFA" w14:textId="086F1538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7831" w14:textId="28444BC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ł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ad chemiczny: tworzywa sztuczne, płyty ołowiane oraz elektrolit (wodny roztwór kwasu siarkowego, zanieczyszczony ołowiem metalicznym, siarczanem ołowiu oraz kadmem i antymonem), nikiel, lit, srebro, cynk, kadm, ołów.</w:t>
            </w:r>
          </w:p>
          <w:p w14:paraId="2C169523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3989965D" w14:textId="7DD0DD28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HP6-ostra toksyczność.</w:t>
            </w:r>
          </w:p>
        </w:tc>
      </w:tr>
      <w:tr w:rsidR="009541D2" w:rsidRPr="00B210E8" w14:paraId="6465DADC" w14:textId="77777777" w:rsidTr="003A0465">
        <w:trPr>
          <w:trHeight w:val="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718" w14:textId="405ED3FB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B46" w14:textId="2CBF2B11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 02*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282D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i akumulatory niklowo-kadmowe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7FC" w14:textId="34724256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95BB" w14:textId="5EFE0D36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2D6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ł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ad chemiczny: polimery syntetyczne, związku niklu i kadmu.</w:t>
            </w:r>
          </w:p>
          <w:p w14:paraId="135145A3" w14:textId="438915F6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5ABB7434" w14:textId="2B19D982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HP8-żrące, HP14-ekotoksyczne.</w:t>
            </w:r>
          </w:p>
        </w:tc>
      </w:tr>
      <w:tr w:rsidR="009541D2" w:rsidRPr="00B210E8" w14:paraId="68DD30D8" w14:textId="77777777" w:rsidTr="003A0465">
        <w:trPr>
          <w:trHeight w:val="1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04F" w14:textId="74449278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03C" w14:textId="16A0CF91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053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zawierające rtęć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3D0" w14:textId="70F5533E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D39" w14:textId="677CA60F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BAB" w14:textId="425CDBD3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ł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ad chemiczny: tworzywa sztuczne, zwi</w:t>
            </w:r>
            <w:r w:rsidRPr="00B210E8">
              <w:rPr>
                <w:rFonts w:ascii="Arial" w:eastAsia="TimesNewRomanPS-BoldMT" w:hAnsi="Arial" w:cs="Arial" w:hint="eastAsia"/>
                <w:bCs/>
                <w:sz w:val="16"/>
                <w:szCs w:val="16"/>
              </w:rPr>
              <w:t>ą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zki rtęci.</w:t>
            </w:r>
          </w:p>
          <w:p w14:paraId="4B25718B" w14:textId="73D8889F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7681B3D7" w14:textId="0DD732E3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HP8-żrące, HP14-ekotoksyczne.</w:t>
            </w:r>
          </w:p>
        </w:tc>
      </w:tr>
      <w:tr w:rsidR="009541D2" w:rsidRPr="00B210E8" w14:paraId="5A2D17B7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47C" w14:textId="63A313A2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7FBF" w14:textId="7F9C5068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CC9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metali zanieczyszczone substancjami niebezpiecznymi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962" w14:textId="0E87534F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2EF" w14:textId="52458A8F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150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metale i ich stopy (żelazo, miedź, mosiądz, brąz, aluminium), ołów, węglowodory.</w:t>
            </w:r>
          </w:p>
          <w:p w14:paraId="351908B0" w14:textId="214F271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  <w:p w14:paraId="6877E22F" w14:textId="313855BB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HP6-ostra toksyczność, HP14-ekotoksyczne.</w:t>
            </w:r>
          </w:p>
        </w:tc>
      </w:tr>
      <w:tr w:rsidR="009541D2" w:rsidRPr="00B210E8" w14:paraId="10E3A4AC" w14:textId="77777777" w:rsidTr="003A0465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9DE0" w14:textId="4D7DDD81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E69" w14:textId="3FDA66DF" w:rsidR="009541D2" w:rsidRPr="00B210E8" w:rsidRDefault="009541D2" w:rsidP="00F10AC2">
            <w:pPr>
              <w:ind w:left="-14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94A" w14:textId="77777777" w:rsidR="009541D2" w:rsidRPr="00B210E8" w:rsidRDefault="009541D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Kable zawierające ropę naftową, smołę i inne substancje niebezpieczne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8E0" w14:textId="0020BDF2" w:rsidR="009541D2" w:rsidRPr="00B210E8" w:rsidRDefault="009541D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DAC" w14:textId="72456052" w:rsidR="009541D2" w:rsidRPr="00B210E8" w:rsidRDefault="009541D2" w:rsidP="00F10AC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5C2" w14:textId="406165D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metale (miedź), polimery syntetyczne, węglowodory.</w:t>
            </w:r>
          </w:p>
          <w:p w14:paraId="7EF1CE8D" w14:textId="77777777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  <w:p w14:paraId="1E8FE227" w14:textId="6799A21A" w:rsidR="009541D2" w:rsidRPr="00B210E8" w:rsidRDefault="009541D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Posiadają właściwości niebezpieczne określone jako: HP5-toksyczne, HP6-ostra toksyczność, HP14-ekotoksyczne.</w:t>
            </w:r>
          </w:p>
        </w:tc>
      </w:tr>
      <w:tr w:rsidR="007C7395" w:rsidRPr="00B210E8" w14:paraId="40F3E080" w14:textId="77777777" w:rsidTr="001A065F">
        <w:trPr>
          <w:trHeight w:val="2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716" w14:textId="63C4BE1C" w:rsidR="007C7395" w:rsidRPr="00B210E8" w:rsidRDefault="007C7395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Łączna ilość odpadów niebezpiecznych powstających w instalacji do odlewania i wykańczania armatury z metali nieżelaznych [Mg/rok]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BC5" w14:textId="64445480" w:rsidR="007C7395" w:rsidRPr="00B210E8" w:rsidRDefault="007C7395" w:rsidP="00F10AC2">
            <w:pPr>
              <w:autoSpaceDE w:val="0"/>
              <w:autoSpaceDN w:val="0"/>
              <w:adjustRightInd w:val="0"/>
              <w:ind w:left="69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22,15</w:t>
            </w:r>
          </w:p>
        </w:tc>
      </w:tr>
    </w:tbl>
    <w:p w14:paraId="7F1CBE55" w14:textId="0F4E775C" w:rsidR="00B65BD0" w:rsidRPr="00B210E8" w:rsidRDefault="00B65BD0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II.3.2.</w:t>
      </w:r>
      <w:r w:rsidRPr="00B210E8">
        <w:rPr>
          <w:rFonts w:ascii="Arial" w:hAnsi="Arial" w:cs="Arial"/>
          <w:bCs/>
        </w:rPr>
        <w:t xml:space="preserve"> Odpady niebezpieczne.</w:t>
      </w:r>
    </w:p>
    <w:p w14:paraId="36263DE2" w14:textId="10F0205B" w:rsidR="000503D3" w:rsidRPr="00B210E8" w:rsidRDefault="00B65BD0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4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puszczalne ilości i rodzaje wytwarzanych odpadów innych niż niebezpieczne"/>
      </w:tblPr>
      <w:tblGrid>
        <w:gridCol w:w="425"/>
        <w:gridCol w:w="851"/>
        <w:gridCol w:w="1843"/>
        <w:gridCol w:w="709"/>
        <w:gridCol w:w="2126"/>
        <w:gridCol w:w="4536"/>
      </w:tblGrid>
      <w:tr w:rsidR="0093242D" w:rsidRPr="00B210E8" w14:paraId="699D6E04" w14:textId="77777777" w:rsidTr="00700C86">
        <w:trPr>
          <w:trHeight w:val="454"/>
          <w:tblHeader/>
        </w:trPr>
        <w:tc>
          <w:tcPr>
            <w:tcW w:w="425" w:type="dxa"/>
            <w:vAlign w:val="center"/>
          </w:tcPr>
          <w:p w14:paraId="0BE73882" w14:textId="77777777" w:rsidR="0093242D" w:rsidRPr="00B210E8" w:rsidRDefault="0093242D" w:rsidP="00F10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51" w:type="dxa"/>
            <w:vAlign w:val="center"/>
          </w:tcPr>
          <w:p w14:paraId="406F8DF8" w14:textId="77777777" w:rsidR="0093242D" w:rsidRPr="00B210E8" w:rsidRDefault="0093242D" w:rsidP="00F10AC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Kod</w:t>
            </w:r>
          </w:p>
          <w:p w14:paraId="12A64C85" w14:textId="77777777" w:rsidR="0093242D" w:rsidRPr="00B210E8" w:rsidRDefault="0093242D" w:rsidP="00F1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1843" w:type="dxa"/>
            <w:vAlign w:val="center"/>
          </w:tcPr>
          <w:p w14:paraId="10D25399" w14:textId="77777777" w:rsidR="0093242D" w:rsidRPr="00B210E8" w:rsidRDefault="0093242D" w:rsidP="00F10AC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709" w:type="dxa"/>
            <w:vAlign w:val="center"/>
          </w:tcPr>
          <w:p w14:paraId="2E054E72" w14:textId="0612DADF" w:rsidR="0093242D" w:rsidRPr="00B210E8" w:rsidRDefault="0093242D" w:rsidP="00F10AC2">
            <w:pPr>
              <w:pStyle w:val="Tekstpodstawowy"/>
              <w:ind w:left="-76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Ilość odpadu Mg/rok</w:t>
            </w:r>
          </w:p>
        </w:tc>
        <w:tc>
          <w:tcPr>
            <w:tcW w:w="2126" w:type="dxa"/>
            <w:vAlign w:val="center"/>
          </w:tcPr>
          <w:p w14:paraId="1C9F3393" w14:textId="77777777" w:rsidR="0093242D" w:rsidRPr="00B210E8" w:rsidRDefault="0093242D" w:rsidP="00F10AC2">
            <w:pPr>
              <w:ind w:righ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Źródła powstawania odpadów</w:t>
            </w:r>
          </w:p>
        </w:tc>
        <w:tc>
          <w:tcPr>
            <w:tcW w:w="4536" w:type="dxa"/>
            <w:vAlign w:val="center"/>
          </w:tcPr>
          <w:p w14:paraId="228A3ECF" w14:textId="77777777" w:rsidR="0093242D" w:rsidRPr="00B210E8" w:rsidRDefault="0093242D" w:rsidP="00F1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Skład chemiczny</w:t>
            </w:r>
          </w:p>
          <w:p w14:paraId="2C984BB7" w14:textId="77777777" w:rsidR="0093242D" w:rsidRPr="00B210E8" w:rsidRDefault="0093242D" w:rsidP="00F1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 właściwości odpadu</w:t>
            </w:r>
          </w:p>
        </w:tc>
      </w:tr>
      <w:tr w:rsidR="0093242D" w:rsidRPr="00B210E8" w14:paraId="28932043" w14:textId="77777777" w:rsidTr="005C09E5">
        <w:trPr>
          <w:trHeight w:val="240"/>
        </w:trPr>
        <w:tc>
          <w:tcPr>
            <w:tcW w:w="10490" w:type="dxa"/>
            <w:gridSpan w:val="6"/>
            <w:vAlign w:val="center"/>
          </w:tcPr>
          <w:p w14:paraId="579274AE" w14:textId="77777777" w:rsidR="0093242D" w:rsidRPr="00B210E8" w:rsidRDefault="0093242D" w:rsidP="00F1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Instalacja do odlewania i wykańczania armatury z metali żelaznych</w:t>
            </w:r>
          </w:p>
        </w:tc>
      </w:tr>
      <w:tr w:rsidR="0093242D" w:rsidRPr="00B210E8" w14:paraId="08DA9E4F" w14:textId="77777777" w:rsidTr="005C09E5">
        <w:trPr>
          <w:trHeight w:val="251"/>
        </w:trPr>
        <w:tc>
          <w:tcPr>
            <w:tcW w:w="425" w:type="dxa"/>
            <w:vAlign w:val="center"/>
          </w:tcPr>
          <w:p w14:paraId="2F497725" w14:textId="77777777" w:rsidR="0093242D" w:rsidRPr="00B210E8" w:rsidRDefault="0093242D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14:paraId="306C80E3" w14:textId="04E6841E" w:rsidR="0093242D" w:rsidRPr="00B210E8" w:rsidRDefault="001F5963" w:rsidP="00F10AC2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Cs/>
                <w:sz w:val="16"/>
                <w:szCs w:val="16"/>
              </w:rPr>
              <w:t>07 02 13</w:t>
            </w:r>
          </w:p>
        </w:tc>
        <w:tc>
          <w:tcPr>
            <w:tcW w:w="1843" w:type="dxa"/>
            <w:vAlign w:val="center"/>
          </w:tcPr>
          <w:p w14:paraId="4D995204" w14:textId="0EA2ABF0" w:rsidR="0093242D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tworzyw sztucznych</w:t>
            </w:r>
          </w:p>
        </w:tc>
        <w:tc>
          <w:tcPr>
            <w:tcW w:w="709" w:type="dxa"/>
            <w:vAlign w:val="center"/>
          </w:tcPr>
          <w:p w14:paraId="0DEC3D38" w14:textId="35CB8C16" w:rsidR="0093242D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14:paraId="3131B5DD" w14:textId="74A99708" w:rsidR="0093242D" w:rsidRPr="00B210E8" w:rsidRDefault="005B4B40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w procesie produkcji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odlewniczego z</w:t>
            </w:r>
            <w:r w:rsidR="00A817F5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wykorzystaniem żywic, stanowią zużyte lub uszkodzone części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vAlign w:val="center"/>
          </w:tcPr>
          <w:p w14:paraId="59112353" w14:textId="77777777" w:rsidR="002B4D86" w:rsidRPr="00B210E8" w:rsidRDefault="002B4D86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>Skład chemiczny: kauczuk, polimery syntetyczne.</w:t>
            </w:r>
          </w:p>
          <w:p w14:paraId="29AA6467" w14:textId="6A1318F2" w:rsidR="0093242D" w:rsidRPr="00B210E8" w:rsidRDefault="002B4D86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1F5963" w:rsidRPr="00B210E8" w14:paraId="63BDEF0E" w14:textId="77777777" w:rsidTr="005C09E5">
        <w:trPr>
          <w:trHeight w:val="251"/>
        </w:trPr>
        <w:tc>
          <w:tcPr>
            <w:tcW w:w="425" w:type="dxa"/>
            <w:vAlign w:val="center"/>
          </w:tcPr>
          <w:p w14:paraId="33B4BFD0" w14:textId="10BBB285" w:rsidR="001F5963" w:rsidRPr="00B210E8" w:rsidRDefault="001F5963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14:paraId="382F664E" w14:textId="755D2175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Cs/>
                <w:sz w:val="16"/>
                <w:szCs w:val="16"/>
              </w:rPr>
              <w:t>07 01 99</w:t>
            </w:r>
          </w:p>
        </w:tc>
        <w:tc>
          <w:tcPr>
            <w:tcW w:w="1843" w:type="dxa"/>
            <w:vAlign w:val="center"/>
          </w:tcPr>
          <w:p w14:paraId="0D748CB7" w14:textId="63005187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709" w:type="dxa"/>
            <w:vAlign w:val="center"/>
          </w:tcPr>
          <w:p w14:paraId="4B46FBCE" w14:textId="5CC9FD69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65A8E762" w14:textId="2D9EC83D" w:rsidR="002B4D86" w:rsidRPr="00B210E8" w:rsidRDefault="002B4D86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w procesie wykonywania form odlewniczych </w:t>
            </w:r>
          </w:p>
          <w:p w14:paraId="7D36F7EE" w14:textId="78B2C90C" w:rsidR="001F5963" w:rsidRPr="00B210E8" w:rsidRDefault="002B4D86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i stanowią pozostałości substancji niewykorzystanych w procesie.</w:t>
            </w:r>
          </w:p>
        </w:tc>
        <w:tc>
          <w:tcPr>
            <w:tcW w:w="4536" w:type="dxa"/>
            <w:vAlign w:val="center"/>
          </w:tcPr>
          <w:p w14:paraId="4B32E461" w14:textId="77777777" w:rsidR="009F6EF9" w:rsidRPr="00B210E8" w:rsidRDefault="0073359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kwas siarkowy (VI), aromatyczne kwasy sulfonowe.</w:t>
            </w:r>
          </w:p>
          <w:p w14:paraId="40D26D75" w14:textId="7BE2E9DE" w:rsidR="001F5963" w:rsidRPr="00B210E8" w:rsidRDefault="0073359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</w:tc>
      </w:tr>
      <w:tr w:rsidR="001F5963" w:rsidRPr="00B210E8" w14:paraId="59D410C0" w14:textId="77777777" w:rsidTr="005C09E5">
        <w:trPr>
          <w:trHeight w:val="251"/>
        </w:trPr>
        <w:tc>
          <w:tcPr>
            <w:tcW w:w="425" w:type="dxa"/>
            <w:vAlign w:val="center"/>
          </w:tcPr>
          <w:p w14:paraId="6570C0A3" w14:textId="50306DE0" w:rsidR="001F5963" w:rsidRPr="00B210E8" w:rsidRDefault="001F5963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14:paraId="319B1FEF" w14:textId="3D3C4501" w:rsidR="001F5963" w:rsidRPr="00B210E8" w:rsidRDefault="00B60875" w:rsidP="00F10AC2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Cs/>
                <w:sz w:val="16"/>
                <w:szCs w:val="16"/>
              </w:rPr>
              <w:t>08 01 12</w:t>
            </w:r>
          </w:p>
        </w:tc>
        <w:tc>
          <w:tcPr>
            <w:tcW w:w="1843" w:type="dxa"/>
            <w:vAlign w:val="center"/>
          </w:tcPr>
          <w:p w14:paraId="2724D936" w14:textId="5D03C173" w:rsidR="001F5963" w:rsidRPr="00B210E8" w:rsidRDefault="00B60875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farb i lakierów inne niż wymienione w 08 01 11</w:t>
            </w:r>
          </w:p>
        </w:tc>
        <w:tc>
          <w:tcPr>
            <w:tcW w:w="709" w:type="dxa"/>
            <w:vAlign w:val="center"/>
          </w:tcPr>
          <w:p w14:paraId="4BADA7BC" w14:textId="4C0B81AE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6008BD33" w14:textId="3B8C1A50" w:rsidR="001F5963" w:rsidRPr="00B210E8" w:rsidRDefault="00B60875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oraz w procesie wykonywania </w:t>
            </w:r>
            <w:proofErr w:type="spellStart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odlewniczego, stanowią pozostałości substancji niewykorzystanych w procesie</w:t>
            </w:r>
            <w:r w:rsidR="007726B7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vAlign w:val="center"/>
          </w:tcPr>
          <w:p w14:paraId="46ADA934" w14:textId="77777777" w:rsidR="00123F98" w:rsidRPr="00B210E8" w:rsidRDefault="00B60875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123F98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żywice, wypełniacze, pigmenty.</w:t>
            </w:r>
          </w:p>
          <w:p w14:paraId="4A4F2891" w14:textId="4BAC4D4A" w:rsidR="001F5963" w:rsidRPr="00B210E8" w:rsidRDefault="00123F98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ciekłej.</w:t>
            </w:r>
          </w:p>
        </w:tc>
      </w:tr>
      <w:tr w:rsidR="001F5963" w:rsidRPr="00B210E8" w14:paraId="777EE75D" w14:textId="77777777" w:rsidTr="005C09E5">
        <w:trPr>
          <w:trHeight w:val="251"/>
        </w:trPr>
        <w:tc>
          <w:tcPr>
            <w:tcW w:w="425" w:type="dxa"/>
            <w:vAlign w:val="center"/>
          </w:tcPr>
          <w:p w14:paraId="157C28AC" w14:textId="6B240330" w:rsidR="001F5963" w:rsidRPr="00B210E8" w:rsidRDefault="001F5963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vAlign w:val="center"/>
          </w:tcPr>
          <w:p w14:paraId="57310E2C" w14:textId="606B9BA6" w:rsidR="001F5963" w:rsidRPr="00B210E8" w:rsidRDefault="007915A2" w:rsidP="00F10AC2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Cs/>
                <w:sz w:val="16"/>
                <w:szCs w:val="16"/>
              </w:rPr>
              <w:t>08 02 03</w:t>
            </w:r>
          </w:p>
        </w:tc>
        <w:tc>
          <w:tcPr>
            <w:tcW w:w="1843" w:type="dxa"/>
            <w:vAlign w:val="center"/>
          </w:tcPr>
          <w:p w14:paraId="0FF996F6" w14:textId="572D0DD1" w:rsidR="001F5963" w:rsidRPr="00B210E8" w:rsidRDefault="00854326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Zawiesiny wodne zawierające materiały ceramiczne</w:t>
            </w:r>
          </w:p>
        </w:tc>
        <w:tc>
          <w:tcPr>
            <w:tcW w:w="709" w:type="dxa"/>
            <w:vAlign w:val="center"/>
          </w:tcPr>
          <w:p w14:paraId="75212133" w14:textId="707AD68F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13038675" w14:textId="2C85CD3B" w:rsidR="001F5963" w:rsidRPr="00B210E8" w:rsidRDefault="0080237B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wykonywania rdzeni i stanowią pozostałości substancji niewykorzystanych w procesie.</w:t>
            </w:r>
          </w:p>
        </w:tc>
        <w:tc>
          <w:tcPr>
            <w:tcW w:w="4536" w:type="dxa"/>
            <w:vAlign w:val="center"/>
          </w:tcPr>
          <w:p w14:paraId="2C142A5B" w14:textId="77777777" w:rsidR="0080237B" w:rsidRPr="00B210E8" w:rsidRDefault="0080237B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Skład chemiczne: </w:t>
            </w:r>
            <w:proofErr w:type="spellStart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tetrametyloloacetylenodimocznik</w:t>
            </w:r>
            <w:proofErr w:type="spellEnd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, konserwanty.</w:t>
            </w:r>
          </w:p>
          <w:p w14:paraId="094A03C2" w14:textId="29D0031D" w:rsidR="001F5963" w:rsidRPr="00B210E8" w:rsidRDefault="0080237B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gęstej zawiesiny.</w:t>
            </w:r>
          </w:p>
        </w:tc>
      </w:tr>
      <w:tr w:rsidR="001F5963" w:rsidRPr="00B210E8" w14:paraId="760026F3" w14:textId="77777777" w:rsidTr="005C09E5">
        <w:trPr>
          <w:trHeight w:val="251"/>
        </w:trPr>
        <w:tc>
          <w:tcPr>
            <w:tcW w:w="425" w:type="dxa"/>
            <w:vAlign w:val="center"/>
          </w:tcPr>
          <w:p w14:paraId="1ED138E6" w14:textId="6366CB83" w:rsidR="001F5963" w:rsidRPr="00B210E8" w:rsidRDefault="001F5963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1" w:type="dxa"/>
            <w:vAlign w:val="center"/>
          </w:tcPr>
          <w:p w14:paraId="5B808E6B" w14:textId="6C23FC1F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Cs/>
                <w:sz w:val="16"/>
                <w:szCs w:val="16"/>
              </w:rPr>
              <w:t>10 09</w:t>
            </w:r>
            <w:r w:rsidR="007726B7" w:rsidRPr="00B210E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843" w:type="dxa"/>
            <w:vAlign w:val="center"/>
          </w:tcPr>
          <w:p w14:paraId="6DE487EB" w14:textId="1AC51000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Żużle odlewnicze</w:t>
            </w:r>
          </w:p>
        </w:tc>
        <w:tc>
          <w:tcPr>
            <w:tcW w:w="709" w:type="dxa"/>
            <w:vAlign w:val="center"/>
          </w:tcPr>
          <w:p w14:paraId="733F3588" w14:textId="1D3166D4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2126" w:type="dxa"/>
            <w:vAlign w:val="center"/>
          </w:tcPr>
          <w:p w14:paraId="5AF5A9A7" w14:textId="78D41849" w:rsidR="001F5963" w:rsidRPr="00B210E8" w:rsidRDefault="007726B7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wytopu ciekłego metalu w tyglowych piecach indukcyjnych oraz w procesie pozapiecowej obróbki ciekłego metalu.</w:t>
            </w:r>
          </w:p>
        </w:tc>
        <w:tc>
          <w:tcPr>
            <w:tcW w:w="4536" w:type="dxa"/>
            <w:vAlign w:val="center"/>
          </w:tcPr>
          <w:p w14:paraId="57F6C97C" w14:textId="6F6574DB" w:rsidR="00523DDC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523DDC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stop zawierający zanieczyszczenia metali, tlenki metali (m.in. żelaza (II) </w:t>
            </w:r>
            <w:proofErr w:type="spellStart"/>
            <w:r w:rsidR="00523DDC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FeO</w:t>
            </w:r>
            <w:proofErr w:type="spellEnd"/>
            <w:r w:rsidR="00523DDC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), węgiel i koks, kawałki rdzeni, małe odłamki metalu, rdzy lub zendry.</w:t>
            </w:r>
          </w:p>
          <w:p w14:paraId="1D7A4044" w14:textId="319C7C47" w:rsidR="001F5963" w:rsidRPr="00B210E8" w:rsidRDefault="00523DD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1F5963" w:rsidRPr="00B210E8" w14:paraId="29977C8F" w14:textId="77777777" w:rsidTr="005C09E5">
        <w:trPr>
          <w:trHeight w:val="158"/>
        </w:trPr>
        <w:tc>
          <w:tcPr>
            <w:tcW w:w="425" w:type="dxa"/>
            <w:vAlign w:val="center"/>
          </w:tcPr>
          <w:p w14:paraId="45F7FCD6" w14:textId="2AF2854E" w:rsidR="001F5963" w:rsidRPr="00B210E8" w:rsidRDefault="00D46B7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14:paraId="55AB8A2A" w14:textId="1CE96659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E7508A" w:rsidRPr="00B210E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bCs/>
                <w:sz w:val="16"/>
                <w:szCs w:val="16"/>
              </w:rPr>
              <w:t>09</w:t>
            </w:r>
            <w:r w:rsidR="00E7508A" w:rsidRPr="00B210E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843" w:type="dxa"/>
            <w:vAlign w:val="center"/>
          </w:tcPr>
          <w:p w14:paraId="30E040BB" w14:textId="575F771A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Rdzenie i formy odlewnicze przed procesem odlewania inne niż wymienione w</w:t>
            </w:r>
            <w:r w:rsidR="00AE50E5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AE50E5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AE50E5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14:paraId="262006C0" w14:textId="537CD489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26" w:type="dxa"/>
            <w:vAlign w:val="center"/>
          </w:tcPr>
          <w:p w14:paraId="2F5E85DB" w14:textId="058122AA" w:rsidR="001F5963" w:rsidRPr="00B210E8" w:rsidRDefault="00AE50E5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wykonywania rdzeni i form odlewniczych.</w:t>
            </w:r>
          </w:p>
        </w:tc>
        <w:tc>
          <w:tcPr>
            <w:tcW w:w="4536" w:type="dxa"/>
            <w:vAlign w:val="center"/>
          </w:tcPr>
          <w:p w14:paraId="357D1E3B" w14:textId="2509680B" w:rsidR="00523DDC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</w:t>
            </w:r>
            <w:r w:rsidR="003F2807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: </w:t>
            </w:r>
            <w:r w:rsidR="00523DDC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piasek kwarcowy, glinki ogniotrwałe i</w:t>
            </w:r>
            <w:r w:rsidR="003F2807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 </w:t>
            </w:r>
            <w:r w:rsidR="00523DDC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cement, dodatkowo węgiel, koks i metale, mogą zawierać również kawałki rdzeni lub małe odłamki metalu, rdzy lub zendry.</w:t>
            </w:r>
          </w:p>
          <w:p w14:paraId="733DEC19" w14:textId="0743FE39" w:rsidR="001F5963" w:rsidRPr="00B210E8" w:rsidRDefault="00E7508A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1F5963" w:rsidRPr="00B210E8" w14:paraId="37E127E6" w14:textId="77777777" w:rsidTr="005C09E5">
        <w:trPr>
          <w:trHeight w:val="103"/>
        </w:trPr>
        <w:tc>
          <w:tcPr>
            <w:tcW w:w="425" w:type="dxa"/>
            <w:vAlign w:val="center"/>
          </w:tcPr>
          <w:p w14:paraId="33924EFE" w14:textId="14018275" w:rsidR="001F5963" w:rsidRPr="00B210E8" w:rsidRDefault="00D46B7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14:paraId="0EED4656" w14:textId="20BA57E0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F65437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F65437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vAlign w:val="center"/>
          </w:tcPr>
          <w:p w14:paraId="3FAFFF79" w14:textId="77777777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Rdzenie i formy odlewnicze po procesie odlewania inne niż wymienione w 10 09 07</w:t>
            </w:r>
          </w:p>
        </w:tc>
        <w:tc>
          <w:tcPr>
            <w:tcW w:w="709" w:type="dxa"/>
            <w:vAlign w:val="center"/>
          </w:tcPr>
          <w:p w14:paraId="5DE8A191" w14:textId="150D866F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2126" w:type="dxa"/>
            <w:vAlign w:val="center"/>
          </w:tcPr>
          <w:p w14:paraId="408B24FF" w14:textId="38C92910" w:rsidR="001F5963" w:rsidRPr="00B210E8" w:rsidRDefault="00F65437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wykonywania rdzeni i form odlewniczych.</w:t>
            </w:r>
          </w:p>
        </w:tc>
        <w:tc>
          <w:tcPr>
            <w:tcW w:w="4536" w:type="dxa"/>
            <w:vAlign w:val="center"/>
          </w:tcPr>
          <w:p w14:paraId="4BD3CC62" w14:textId="77777777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F65437" w:rsidRPr="00B210E8">
              <w:rPr>
                <w:rFonts w:ascii="Arial" w:hAnsi="Arial" w:cs="Arial"/>
                <w:sz w:val="16"/>
                <w:szCs w:val="16"/>
              </w:rPr>
              <w:t>piasek kwarcowy, glinki ogniotrwałe i cement, węgiel, koks i metale, mogą zawierać również kawałki rdzeni lub małe odłamki metalu, rdzy lub zendry.</w:t>
            </w:r>
          </w:p>
          <w:p w14:paraId="53F34D16" w14:textId="596C2056" w:rsidR="0019034F" w:rsidRPr="00B210E8" w:rsidRDefault="008F40C1" w:rsidP="00F10AC2">
            <w:pPr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stałej.</w:t>
            </w:r>
          </w:p>
        </w:tc>
      </w:tr>
      <w:tr w:rsidR="001F5963" w:rsidRPr="00B210E8" w14:paraId="0B987DFF" w14:textId="77777777" w:rsidTr="005C09E5">
        <w:trPr>
          <w:trHeight w:val="103"/>
        </w:trPr>
        <w:tc>
          <w:tcPr>
            <w:tcW w:w="425" w:type="dxa"/>
            <w:vAlign w:val="center"/>
          </w:tcPr>
          <w:p w14:paraId="53C47367" w14:textId="4485D3EC" w:rsidR="001F5963" w:rsidRPr="00B210E8" w:rsidRDefault="00D46B7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1" w:type="dxa"/>
            <w:vAlign w:val="center"/>
          </w:tcPr>
          <w:p w14:paraId="328C0FE2" w14:textId="72A4C1A5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8F40C1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8F40C1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14:paraId="424A264C" w14:textId="30FAD484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Pyły z gazów </w:t>
            </w:r>
            <w:r w:rsidR="0036472E" w:rsidRPr="00B210E8">
              <w:rPr>
                <w:rFonts w:ascii="Arial" w:hAnsi="Arial" w:cs="Arial"/>
                <w:sz w:val="16"/>
                <w:szCs w:val="16"/>
              </w:rPr>
              <w:t>odlotowych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inne niż wymienione w</w:t>
            </w:r>
            <w:r w:rsidR="0036472E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36472E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36472E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vAlign w:val="center"/>
          </w:tcPr>
          <w:p w14:paraId="31ABF93E" w14:textId="4AB65AD5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vAlign w:val="center"/>
          </w:tcPr>
          <w:p w14:paraId="2D858BE0" w14:textId="57C9FB2C" w:rsidR="001F5963" w:rsidRPr="00B210E8" w:rsidRDefault="0036472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wyłapywania frakcji pyłowych</w:t>
            </w:r>
            <w:r w:rsidR="006B560A" w:rsidRPr="00B210E8">
              <w:rPr>
                <w:rFonts w:ascii="Arial" w:hAnsi="Arial" w:cs="Arial"/>
                <w:sz w:val="16"/>
                <w:szCs w:val="16"/>
              </w:rPr>
              <w:t xml:space="preserve"> przez wkłady filtracyjne podczas redukcji emisji zanieczyszczeń.</w:t>
            </w:r>
          </w:p>
        </w:tc>
        <w:tc>
          <w:tcPr>
            <w:tcW w:w="4536" w:type="dxa"/>
            <w:vAlign w:val="center"/>
          </w:tcPr>
          <w:p w14:paraId="7753EDBC" w14:textId="285FC85D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6B560A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m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etale (żelazo) i jego stopy (żeliwo i stal).</w:t>
            </w:r>
          </w:p>
          <w:p w14:paraId="69D42B92" w14:textId="5DF2DDC0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Odpady </w:t>
            </w:r>
            <w:r w:rsidR="006B560A" w:rsidRPr="00B210E8">
              <w:rPr>
                <w:rFonts w:ascii="Arial" w:eastAsia="TimesNewRomanPSMT" w:hAnsi="Arial" w:cs="Arial"/>
                <w:sz w:val="16"/>
                <w:szCs w:val="16"/>
              </w:rPr>
              <w:t>w postaci stałej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1F5963" w:rsidRPr="00B210E8" w14:paraId="55CA7AE6" w14:textId="77777777" w:rsidTr="005C09E5">
        <w:trPr>
          <w:trHeight w:val="1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012" w14:textId="04A99F20" w:rsidR="001F5963" w:rsidRPr="00B210E8" w:rsidRDefault="00D46B7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9AD5" w14:textId="21BB3353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4E4012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4E4012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6CD" w14:textId="77777777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cząstki stałe niż wymienione</w:t>
            </w:r>
          </w:p>
          <w:p w14:paraId="23579631" w14:textId="021AADDB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10</w:t>
            </w:r>
            <w:r w:rsidR="004E4012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4E4012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90B" w14:textId="110FBBAE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3A1" w14:textId="15833031" w:rsidR="001F5963" w:rsidRPr="00B210E8" w:rsidRDefault="00E50317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w procesie produkcji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odlewniczego z wykorzystaniem żywic.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26A" w14:textId="18C0ED74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E50317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c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eluloza, hemiceluloza</w:t>
            </w:r>
            <w:r w:rsidR="00E50317" w:rsidRPr="00B210E8">
              <w:rPr>
                <w:rFonts w:ascii="Arial" w:eastAsia="TimesNewRomanPSMT" w:hAnsi="Arial" w:cs="Arial"/>
                <w:sz w:val="16"/>
                <w:szCs w:val="16"/>
              </w:rPr>
              <w:t>, l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ignina,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="00E50317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k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rzemionk</w:t>
            </w:r>
            <w:r w:rsidR="00E50317" w:rsidRPr="00B210E8">
              <w:rPr>
                <w:rFonts w:ascii="Arial" w:eastAsia="TimesNewRomanPSMT" w:hAnsi="Arial" w:cs="Arial"/>
                <w:sz w:val="16"/>
                <w:szCs w:val="16"/>
              </w:rPr>
              <w:t>a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  <w:p w14:paraId="742BF7B3" w14:textId="273C76A9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</w:tc>
      </w:tr>
      <w:tr w:rsidR="001F5963" w:rsidRPr="00B210E8" w14:paraId="0DA97E82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08C" w14:textId="5546E8D0" w:rsidR="001F5963" w:rsidRPr="00B210E8" w:rsidRDefault="00D46B7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047" w14:textId="1323DE7B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832B4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832B4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054" w14:textId="194B9425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Odpadowe środki wiążące inne niż wymienione w 10</w:t>
            </w:r>
            <w:r w:rsidR="00832B4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832B4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6CDE" w14:textId="428E0127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5F22" w14:textId="0A9CE269" w:rsidR="001F5963" w:rsidRPr="00B210E8" w:rsidRDefault="005B3174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w procesie produkcji </w:t>
            </w:r>
            <w:proofErr w:type="spellStart"/>
            <w:r w:rsidRPr="00B210E8">
              <w:rPr>
                <w:rFonts w:ascii="Arial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hAnsi="Arial" w:cs="Arial"/>
                <w:sz w:val="16"/>
                <w:szCs w:val="16"/>
              </w:rPr>
              <w:t xml:space="preserve"> odlewniczego z</w:t>
            </w:r>
            <w:r w:rsidR="00A817F5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wykorzystaniem żywic.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723" w14:textId="465A0559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5B3174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polimery syntetyczne, kauczuk.</w:t>
            </w:r>
          </w:p>
          <w:p w14:paraId="4B3D671C" w14:textId="63A4617A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</w:t>
            </w:r>
            <w:r w:rsidR="005B3174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1F5963" w:rsidRPr="00B210E8" w14:paraId="435DE918" w14:textId="77777777" w:rsidTr="005C09E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2D4" w14:textId="7B99225B" w:rsidR="001F5963" w:rsidRPr="00B210E8" w:rsidRDefault="00D46B7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924C" w14:textId="3079BC8B" w:rsidR="001F5963" w:rsidRPr="00B210E8" w:rsidRDefault="001F5963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  <w:r w:rsidR="00B96D22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</w:t>
            </w:r>
            <w:r w:rsidR="00B96D22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AF0" w14:textId="77777777" w:rsidR="001F5963" w:rsidRPr="00B210E8" w:rsidRDefault="001F596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Wybrakowane wyroby żeliwne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CE0C" w14:textId="04A30634" w:rsidR="001F5963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96D" w14:textId="4F4BE963" w:rsidR="001F5963" w:rsidRPr="00B210E8" w:rsidRDefault="00A817F5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stanowią nienadające się do dalszej obróbki i sprzedaży wyroby żeliwne.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6FB" w14:textId="33F5E74A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9F38C3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ż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elazo i jego stopy (żeliwo i</w:t>
            </w:r>
            <w:r w:rsidR="009F38C3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stal).</w:t>
            </w:r>
          </w:p>
          <w:p w14:paraId="133069F7" w14:textId="75C285DB" w:rsidR="001F5963" w:rsidRPr="00B210E8" w:rsidRDefault="001F596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</w:tc>
      </w:tr>
      <w:tr w:rsidR="009F303C" w:rsidRPr="00B210E8" w14:paraId="2E36A4CA" w14:textId="77777777" w:rsidTr="005C09E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170" w14:textId="1C1806D5" w:rsidR="009F303C" w:rsidRPr="00B210E8" w:rsidRDefault="009F303C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AE1" w14:textId="0A89DF92" w:rsidR="009F303C" w:rsidRPr="00B210E8" w:rsidRDefault="009F303C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10 09 99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7BC" w14:textId="440E6936" w:rsidR="009F303C" w:rsidRPr="00B210E8" w:rsidRDefault="009F303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3A7" w14:textId="2C5F9577" w:rsidR="009F303C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4AB" w14:textId="4CFA8258" w:rsidR="009F303C" w:rsidRPr="00B210E8" w:rsidRDefault="009F30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wybijania i oczyszczania odlewów oraz na stanowiskach formowania.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BF8" w14:textId="77777777" w:rsidR="009F303C" w:rsidRPr="00B210E8" w:rsidRDefault="009F303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żelazo i jego stopy (żeliwo i stal).</w:t>
            </w:r>
          </w:p>
          <w:p w14:paraId="35DB0409" w14:textId="62994CEA" w:rsidR="009F303C" w:rsidRPr="00B210E8" w:rsidRDefault="009F303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9F303C" w:rsidRPr="00B210E8" w14:paraId="381D7A79" w14:textId="77777777" w:rsidTr="005C09E5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BE9F" w14:textId="60B0C7F8" w:rsidR="009F303C" w:rsidRPr="00B210E8" w:rsidRDefault="009F303C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="00B923B9" w:rsidRPr="00B210E8">
              <w:rPr>
                <w:rFonts w:ascii="Arial" w:hAnsi="Arial" w:cs="Arial"/>
                <w:sz w:val="16"/>
                <w:szCs w:val="16"/>
              </w:rPr>
              <w:t>3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793" w14:textId="05DFDE5A" w:rsidR="009F303C" w:rsidRPr="00B210E8" w:rsidRDefault="009F303C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</w:t>
            </w:r>
            <w:r w:rsidR="00B923B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B923B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5C4" w14:textId="5D40EDA2" w:rsidR="009F303C" w:rsidRPr="00B210E8" w:rsidRDefault="009F303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 i</w:t>
            </w:r>
            <w:r w:rsidR="00B923B9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piłowania żelaza oraz jego stopów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EFF" w14:textId="5D7539BE" w:rsidR="009F303C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85A" w14:textId="438C1B2C" w:rsidR="009F303C" w:rsidRPr="00B210E8" w:rsidRDefault="00B4174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oczyszczania oraz obróbki skrawaniem odlewów oraz podczas prac remontowych (naprawy maszyn i</w:t>
            </w:r>
            <w:r w:rsidR="007F4ECD" w:rsidRPr="00B210E8">
              <w:rPr>
                <w:rFonts w:ascii="Arial" w:eastAsia="TimesNewRomanPSMT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urządzeń)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080" w14:textId="23F4FC30" w:rsidR="009F303C" w:rsidRPr="00B210E8" w:rsidRDefault="009F30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7F4ECD" w:rsidRPr="00B210E8">
              <w:rPr>
                <w:rFonts w:ascii="Arial" w:eastAsia="TimesNewRomanPSMT" w:hAnsi="Arial" w:cs="Arial"/>
                <w:sz w:val="16"/>
                <w:szCs w:val="16"/>
              </w:rPr>
              <w:t>ż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elazo</w:t>
            </w:r>
            <w:r w:rsidR="007F4ECD"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,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stal</w:t>
            </w:r>
            <w:r w:rsidR="007F4ECD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  <w:p w14:paraId="27D52C9E" w14:textId="3B6E91DC" w:rsidR="007F4ECD" w:rsidRPr="00B210E8" w:rsidRDefault="007F4ECD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434231" w:rsidRPr="00B210E8" w14:paraId="30BE4AA0" w14:textId="77777777" w:rsidTr="005C09E5">
        <w:trPr>
          <w:trHeight w:val="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3BF6" w14:textId="04E5CFD5" w:rsidR="00434231" w:rsidRPr="00B210E8" w:rsidRDefault="00434231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B8F" w14:textId="64E4830A" w:rsidR="00434231" w:rsidRPr="00B210E8" w:rsidRDefault="00434231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C12" w14:textId="77777777" w:rsidR="00434231" w:rsidRPr="00B210E8" w:rsidRDefault="0043423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Cząstki i pyły żelaza oraz jego stopów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9054" w14:textId="10DFBF6A" w:rsidR="00434231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AC6E" w14:textId="13A207B8" w:rsidR="00434231" w:rsidRPr="00B210E8" w:rsidRDefault="0043423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w procesie oczyszczania oraz obróbki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lastRenderedPageBreak/>
              <w:t>skrawaniem odlewów oraz podczas prac remontowych (naprawy maszyn i urządzeń)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E20" w14:textId="35D999CC" w:rsidR="00434231" w:rsidRPr="00B210E8" w:rsidRDefault="0043423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żelazo, stal (najczęściej w postaci perlitu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płytkowego).</w:t>
            </w:r>
          </w:p>
          <w:p w14:paraId="28A3D8BB" w14:textId="32030D6E" w:rsidR="00434231" w:rsidRPr="00B210E8" w:rsidRDefault="0043423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>Odpady w postaci stałej.</w:t>
            </w:r>
          </w:p>
        </w:tc>
      </w:tr>
      <w:tr w:rsidR="00434231" w:rsidRPr="00B210E8" w14:paraId="7E33345F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F4D" w14:textId="3C7E981B" w:rsidR="00434231" w:rsidRPr="00B210E8" w:rsidRDefault="00434231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D86" w14:textId="4D0E8EBF" w:rsidR="00434231" w:rsidRPr="00B210E8" w:rsidRDefault="00434231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6E2" w14:textId="52E42FCB" w:rsidR="00434231" w:rsidRPr="00B210E8" w:rsidRDefault="0043423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 i piłowania metali nieżelaznych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FC20" w14:textId="2403A5FA" w:rsidR="00434231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312B" w14:textId="36334072" w:rsidR="00434231" w:rsidRPr="00B210E8" w:rsidRDefault="0043423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oczyszczania oraz obróbki skrawaniem odlewów oraz podczas prac remontowych (naprawy maszyn i urządzeń)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46B" w14:textId="0352B5CA" w:rsidR="00434231" w:rsidRPr="00B210E8" w:rsidRDefault="00434231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metale nieżelazne, stopy metali nieżelaznych.</w:t>
            </w:r>
          </w:p>
          <w:p w14:paraId="7D45EA1C" w14:textId="2F22849E" w:rsidR="00434231" w:rsidRPr="00B210E8" w:rsidRDefault="00434231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EA2258" w:rsidRPr="00B210E8" w14:paraId="76D712FC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FD7" w14:textId="083AF2AF" w:rsidR="00EA2258" w:rsidRPr="00B210E8" w:rsidRDefault="00EA225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038" w14:textId="1248392F" w:rsidR="00EA2258" w:rsidRPr="00B210E8" w:rsidRDefault="00EA2258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A84" w14:textId="2CEFE4B3" w:rsidR="00EA2258" w:rsidRPr="00B210E8" w:rsidRDefault="00F2726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 i wygładzania tworzyw sztucznych.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916" w14:textId="06D8439F" w:rsidR="00EA2258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D234" w14:textId="77736A01" w:rsidR="00F9247B" w:rsidRPr="00B210E8" w:rsidRDefault="00F9247B" w:rsidP="00F10AC2">
            <w:pPr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w procesie produkcji </w:t>
            </w:r>
            <w:proofErr w:type="spellStart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 odlewniczego </w:t>
            </w:r>
          </w:p>
          <w:p w14:paraId="3C1DD867" w14:textId="3C1A2AA6" w:rsidR="00F9247B" w:rsidRPr="00B210E8" w:rsidRDefault="00F9247B" w:rsidP="00F10AC2">
            <w:pPr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z wykorzystaniem żywic, stanowią zużyte lub uszkodzone części </w:t>
            </w:r>
          </w:p>
          <w:p w14:paraId="437E9E22" w14:textId="708F5270" w:rsidR="00EA2258" w:rsidRPr="00B210E8" w:rsidRDefault="00F9247B" w:rsidP="00F10AC2">
            <w:pPr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omodelowania</w:t>
            </w:r>
            <w:proofErr w:type="spellEnd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FA1E" w14:textId="75A98252" w:rsidR="00F9247B" w:rsidRPr="00B210E8" w:rsidRDefault="00F9247B" w:rsidP="00F10AC2">
            <w:pPr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Skład chemiczny: kauczuk, polimery syntetyczne.</w:t>
            </w:r>
          </w:p>
          <w:p w14:paraId="6B856095" w14:textId="37526F94" w:rsidR="00EA2258" w:rsidRPr="00B210E8" w:rsidRDefault="00F9247B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</w:tc>
      </w:tr>
      <w:tr w:rsidR="00EA2258" w:rsidRPr="00B210E8" w14:paraId="7FC47A45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8A0" w14:textId="20F3F9C4" w:rsidR="00EA2258" w:rsidRPr="00B210E8" w:rsidRDefault="00EA225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6C32" w14:textId="504445B4" w:rsidR="00EA2258" w:rsidRPr="00B210E8" w:rsidRDefault="00EA2258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B3C" w14:textId="77777777" w:rsidR="00EA2258" w:rsidRPr="00B210E8" w:rsidRDefault="00EA2258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spawalnicze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B2A" w14:textId="31A6E8E1" w:rsidR="00EA2258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3FE6" w14:textId="2F582FC1" w:rsidR="00EA2258" w:rsidRPr="00B210E8" w:rsidRDefault="003400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naprawy odlewów żeliwnych oraz podczas prac remontowych (napraw maszyn i urządzeń).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9E84" w14:textId="77777777" w:rsidR="00EA2258" w:rsidRPr="00B210E8" w:rsidRDefault="0034008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Skład chemiczny: żelazo i stopy żelaza, niewielkie dodatki manganu, chromu, niklu, miedzi i cynku. Poza tym krzemiany, węglany, fluorki proste i złożone, tlenki metali, szkło sodowe lub potasowe oraz składniki organiczne(otuliny elektrod).</w:t>
            </w:r>
          </w:p>
          <w:p w14:paraId="1BF421E1" w14:textId="01CDBCA6" w:rsidR="0034008E" w:rsidRPr="00B210E8" w:rsidRDefault="003400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</w:tc>
      </w:tr>
      <w:tr w:rsidR="00EA2258" w:rsidRPr="00B210E8" w14:paraId="4F26CC72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87C" w14:textId="4AC1941E" w:rsidR="00EA2258" w:rsidRPr="00B210E8" w:rsidRDefault="00EA2258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AC8" w14:textId="58E6F793" w:rsidR="00EA2258" w:rsidRPr="00B210E8" w:rsidRDefault="00EA2258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</w:t>
            </w:r>
            <w:r w:rsidR="00D05B8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D05B8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D69" w14:textId="2E5A9080" w:rsidR="00EA2258" w:rsidRPr="00B210E8" w:rsidRDefault="00EA2258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poszlifierskie inne niż wymienione w</w:t>
            </w:r>
            <w:r w:rsidR="00D05B8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12</w:t>
            </w:r>
            <w:r w:rsidR="00D05B8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01</w:t>
            </w:r>
            <w:r w:rsidR="00D05B8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E6B" w14:textId="2F7DD03E" w:rsidR="00EA2258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094" w14:textId="70CB88FA" w:rsidR="00EA2258" w:rsidRPr="00B210E8" w:rsidRDefault="00752C84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oczyszczania oraz obróbki skrawaniem odlewów.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236" w14:textId="6E2B59F8" w:rsidR="00EA2258" w:rsidRPr="00B210E8" w:rsidRDefault="00EA2258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43244E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tal, korund (ewentualnie diament), elektrokorund, węglik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krzemu, krzemionka, krzemiany, szmergiel, domieszki chromu,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tytanu, żelazo.</w:t>
            </w:r>
          </w:p>
          <w:p w14:paraId="4DDDC04B" w14:textId="59E65349" w:rsidR="00EA2258" w:rsidRPr="00B210E8" w:rsidRDefault="0043244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="00EA2258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F31DA4" w:rsidRPr="00B210E8" w14:paraId="3EDCD9C5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B08" w14:textId="7F5C1A69" w:rsidR="00F31DA4" w:rsidRPr="00B210E8" w:rsidRDefault="00F31DA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EAC" w14:textId="39523000" w:rsidR="00F31DA4" w:rsidRPr="00B210E8" w:rsidRDefault="00F31DA4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23D" w14:textId="5EA30464" w:rsidR="00F31DA4" w:rsidRPr="00B210E8" w:rsidRDefault="00F31DA4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Zużyte materiały szlifierskie inne niż wymienione w 12 01 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4B43" w14:textId="18549FC5" w:rsidR="00F31DA4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121" w14:textId="5384FDE5" w:rsidR="00F31DA4" w:rsidRPr="00B210E8" w:rsidRDefault="00F31DA4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naprawy odlewów żeliwnych oraz podczas prac remontowych (napraw maszyn i urządzeń).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21E" w14:textId="565BEE4A" w:rsidR="00F31DA4" w:rsidRPr="00B210E8" w:rsidRDefault="00F31DA4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5259B8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tal, korund (ewentualnie diament), elektrokorund, węglik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krzemu, krzemionka, krzemiany, szmergiel, domieszki chromu,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tytanu, żelazo.</w:t>
            </w:r>
          </w:p>
          <w:p w14:paraId="7456BEA6" w14:textId="7AF3482B" w:rsidR="00F31DA4" w:rsidRPr="00B210E8" w:rsidRDefault="005259B8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="00F31DA4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6C148E" w:rsidRPr="00B210E8" w14:paraId="32DA7167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8A" w14:textId="7F634A73" w:rsidR="006C148E" w:rsidRPr="00B210E8" w:rsidRDefault="006C148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C8E" w14:textId="13F30889" w:rsidR="006C148E" w:rsidRPr="00B210E8" w:rsidRDefault="007B2111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</w:t>
            </w:r>
            <w:r w:rsidR="00072075" w:rsidRPr="00B210E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21B" w14:textId="70BDD26C" w:rsidR="006C148E" w:rsidRPr="00B210E8" w:rsidRDefault="00072075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C93" w14:textId="74303256" w:rsidR="006C148E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A48" w14:textId="12885C2C" w:rsidR="006C148E" w:rsidRPr="00B210E8" w:rsidRDefault="00072075" w:rsidP="00F10AC2">
            <w:pPr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w procesie oczyszczania oraz obróbki skrawaniem odlewów i stanowią pozostałości poszlifierskie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2CE" w14:textId="77777777" w:rsidR="006C148E" w:rsidRPr="00B210E8" w:rsidRDefault="00571BA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cząstki i pyły metalowe, pozostałości poszlifierskie, piasek kwarcowy (krzemionka).</w:t>
            </w:r>
          </w:p>
          <w:p w14:paraId="22625EC5" w14:textId="26FD494B" w:rsidR="00571BA2" w:rsidRPr="00B210E8" w:rsidRDefault="00571BA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C148E" w:rsidRPr="00B210E8" w14:paraId="4BCA7367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0F6" w14:textId="0EA6725B" w:rsidR="006C148E" w:rsidRPr="00B210E8" w:rsidRDefault="006C148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168" w14:textId="3CD1FAC0" w:rsidR="006C148E" w:rsidRPr="00B210E8" w:rsidRDefault="006C148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15 02 03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84E" w14:textId="71FB2EA8" w:rsidR="006C148E" w:rsidRPr="00B210E8" w:rsidRDefault="006C14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 i ubrania ochronne inne niż wymienione</w:t>
            </w:r>
          </w:p>
          <w:p w14:paraId="6A393CC7" w14:textId="3A9E6DBF" w:rsidR="006C148E" w:rsidRPr="00B210E8" w:rsidRDefault="006C14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15 02 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355" w14:textId="7807FDDC" w:rsidR="006C148E" w:rsidRPr="00B210E8" w:rsidRDefault="00DF19D5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F314" w14:textId="019546EC" w:rsidR="006C148E" w:rsidRPr="00B210E8" w:rsidRDefault="006C14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prac remontowych (naprawy maszyn i urządzeń) oraz podczas eksploatacji maszyn i urządzeń w instalacji.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233" w14:textId="77777777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włókna naturalne (wełna, bawełna, len) oraz sztuczne (poliester, PCV, anilana).</w:t>
            </w:r>
          </w:p>
          <w:p w14:paraId="1996DDDF" w14:textId="1F565B1E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</w:tc>
      </w:tr>
      <w:tr w:rsidR="006C148E" w:rsidRPr="00B210E8" w14:paraId="5706F7B0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385" w14:textId="227DD2D2" w:rsidR="006C148E" w:rsidRPr="00B210E8" w:rsidRDefault="006C148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BA2" w14:textId="6C82E2B8" w:rsidR="006C148E" w:rsidRPr="00B210E8" w:rsidRDefault="006C148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16 01 17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949" w14:textId="77777777" w:rsidR="006C148E" w:rsidRPr="00B210E8" w:rsidRDefault="006C14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A7E" w14:textId="44BFE080" w:rsidR="006C148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760D" w14:textId="3BD9BC4E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460" w14:textId="162F5112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żelazo i jego stopy z węglem (żeliwo i stal).</w:t>
            </w:r>
          </w:p>
          <w:p w14:paraId="01FCB70C" w14:textId="570AA39C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D00002" w:rsidRPr="00B210E8" w14:paraId="46E1D4B0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0F9A" w14:textId="44EDE79D" w:rsidR="00D00002" w:rsidRPr="00B210E8" w:rsidRDefault="00D0000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3FAB" w14:textId="1DB2F42B" w:rsidR="00D00002" w:rsidRPr="00B210E8" w:rsidRDefault="00D0000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16 01 99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49DB" w14:textId="2FEE54D8" w:rsidR="00D00002" w:rsidRPr="00B210E8" w:rsidRDefault="00D0000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niewymienione odpady (taśmy gumowe, węże)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306" w14:textId="1014699E" w:rsidR="00D00002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633" w14:textId="12AA1ED9" w:rsidR="00D00002" w:rsidRPr="00B210E8" w:rsidRDefault="00D0000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523" w14:textId="0A1DC05A" w:rsidR="00D00002" w:rsidRPr="00B210E8" w:rsidRDefault="00D0000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metale, polimery syntetyczne lub zmodyfikowane polimery naturalne, krzemionka, guma. Odpady w postaci stałej.</w:t>
            </w:r>
          </w:p>
        </w:tc>
      </w:tr>
      <w:tr w:rsidR="006C148E" w:rsidRPr="00B210E8" w14:paraId="34671AC2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FAD9" w14:textId="57EC3668" w:rsidR="006C148E" w:rsidRPr="00B210E8" w:rsidRDefault="006C148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="00E90BFC" w:rsidRPr="00B210E8">
              <w:rPr>
                <w:rFonts w:ascii="Arial" w:hAnsi="Arial" w:cs="Arial"/>
                <w:sz w:val="16"/>
                <w:szCs w:val="16"/>
              </w:rPr>
              <w:t>4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47F" w14:textId="6DB4E02E" w:rsidR="006C148E" w:rsidRPr="00B210E8" w:rsidRDefault="006C148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</w:t>
            </w:r>
            <w:r w:rsidR="009854B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9854B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190" w14:textId="282E2A58" w:rsidR="006C148E" w:rsidRPr="00B210E8" w:rsidRDefault="006C14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Zużyte urządzenia inne niż wymienione w 16</w:t>
            </w:r>
            <w:r w:rsidR="006B59C0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6B59C0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09 do 16</w:t>
            </w:r>
            <w:r w:rsidR="006B59C0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6B59C0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857" w14:textId="63DD90E5" w:rsidR="006C148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94C" w14:textId="471C4789" w:rsidR="006C148E" w:rsidRPr="00B210E8" w:rsidRDefault="00CA4FA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Powstają podczas prac remontowych (naprawy maszyn i urządzeń) oraz podczas eksploatacji maszyn i urządzeń w instalacji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869" w14:textId="33B7B58B" w:rsidR="00CA4FA2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</w:t>
            </w:r>
            <w:r w:rsidR="00CA4FA2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metale, polimery syntetyczne lub zmodyfikowane polimery naturalne, krzemionka, kauczuk. Odpady w postaci stałej.</w:t>
            </w:r>
          </w:p>
        </w:tc>
      </w:tr>
      <w:tr w:rsidR="006C148E" w:rsidRPr="00B210E8" w14:paraId="27ACDA8E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C8E" w14:textId="640DB582" w:rsidR="006C148E" w:rsidRPr="00B210E8" w:rsidRDefault="00E90BFC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9BF" w14:textId="628A987E" w:rsidR="006C148E" w:rsidRPr="00B210E8" w:rsidRDefault="006C148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</w:t>
            </w:r>
            <w:r w:rsidR="009854B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9854B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F75" w14:textId="615D6759" w:rsidR="006C148E" w:rsidRPr="00B210E8" w:rsidRDefault="006C148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Elementy usunięte ze zużytych urządzeń inne niż wymienione w</w:t>
            </w:r>
            <w:r w:rsidR="009854B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16</w:t>
            </w:r>
            <w:r w:rsidR="006B59C0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02</w:t>
            </w:r>
            <w:r w:rsidR="006B59C0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B00" w14:textId="0EC44BC7" w:rsidR="006C148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0EB" w14:textId="3D7D9F61" w:rsidR="006C148E" w:rsidRPr="00B210E8" w:rsidRDefault="007F1CC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52E" w14:textId="3CD4892C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0027AE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m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etale, polimery syntetyczne lub zmodyfikowane polimery naturalne, krzemionka, guma.</w:t>
            </w:r>
          </w:p>
          <w:p w14:paraId="32D16F70" w14:textId="7C4A4023" w:rsidR="006C148E" w:rsidRPr="00B210E8" w:rsidRDefault="006C148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0027AE" w:rsidRPr="00B210E8" w14:paraId="33456204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C46" w14:textId="7E2055B1" w:rsidR="000027AE" w:rsidRPr="00B210E8" w:rsidRDefault="000027A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63B" w14:textId="6386CD26" w:rsidR="000027AE" w:rsidRPr="00B210E8" w:rsidRDefault="000027A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63E" w14:textId="583BE6F0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alkaliczne (z wyłączeniem</w:t>
            </w:r>
          </w:p>
          <w:p w14:paraId="65833612" w14:textId="18FAD9AA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0AA" w14:textId="19C8038D" w:rsidR="000027A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CEFB" w14:textId="603AE32F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oraz podczas eksploatacji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lastRenderedPageBreak/>
              <w:t>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3E57" w14:textId="2D471A97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>Skład chemiczny: cynk, tlenek manganu, wodorotlenek potasu, aluminium.</w:t>
            </w:r>
          </w:p>
          <w:p w14:paraId="7BE24A32" w14:textId="0081791E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0027AE" w:rsidRPr="00B210E8" w14:paraId="12084206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1098" w14:textId="293E3DB2" w:rsidR="000027AE" w:rsidRPr="00B210E8" w:rsidRDefault="000027A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3B" w14:textId="1C268707" w:rsidR="000027AE" w:rsidRPr="00B210E8" w:rsidRDefault="000027A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8EF3" w14:textId="1B000BA7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baterie i akumulatory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DEFE" w14:textId="7A67115E" w:rsidR="000027A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6D5" w14:textId="2FD74FC9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AA1" w14:textId="77777777" w:rsidR="00D608B3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5C56A1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c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ynk, tlenek manganu, wodorotlenek potasu, aluminium.</w:t>
            </w:r>
          </w:p>
          <w:p w14:paraId="7DFDF0B5" w14:textId="6FF8F85B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0027AE" w:rsidRPr="00B210E8" w14:paraId="660B86CF" w14:textId="77777777" w:rsidTr="005C09E5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3CE" w14:textId="1C2B0DDC" w:rsidR="000027AE" w:rsidRPr="00B210E8" w:rsidRDefault="005C56A1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571" w14:textId="4ED8F382" w:rsidR="000027AE" w:rsidRPr="00B210E8" w:rsidRDefault="000027A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16 11 02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790" w14:textId="77777777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Węglopochodne okładziny piecowe</w:t>
            </w:r>
          </w:p>
          <w:p w14:paraId="54D8FE5C" w14:textId="77777777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 materiały ogniotrwałe z procesów metalurgicznych inne niż wymienione</w:t>
            </w:r>
          </w:p>
          <w:p w14:paraId="23A30177" w14:textId="5095F31C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16 11 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73D" w14:textId="654E2920" w:rsidR="000027A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C42B" w14:textId="61896ED8" w:rsidR="000027AE" w:rsidRPr="00B210E8" w:rsidRDefault="00D608B3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wymiany zużytej wymurówki (okładziny pieców do wytopu i urządzeń odlewniczych.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367" w14:textId="4E665933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D608B3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w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ęglopochodne włókna ogniotrwałe, tlenki </w:t>
            </w:r>
            <w:proofErr w:type="spellStart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glinu</w:t>
            </w:r>
            <w:proofErr w:type="spellEnd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, krzemu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i ich pochodne.</w:t>
            </w:r>
          </w:p>
          <w:p w14:paraId="32FE6F95" w14:textId="63FE496E" w:rsidR="000027AE" w:rsidRPr="00B210E8" w:rsidRDefault="00D608B3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5059BE" w:rsidRPr="00B210E8" w14:paraId="5AF63AD5" w14:textId="77777777" w:rsidTr="005C09E5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72F" w14:textId="448D3F32" w:rsidR="005059BE" w:rsidRPr="00B210E8" w:rsidRDefault="005059B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AEF" w14:textId="1AE8AA63" w:rsidR="005059BE" w:rsidRPr="00B210E8" w:rsidRDefault="005059B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16 11 04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9E4" w14:textId="31B2CEF6" w:rsidR="005059BE" w:rsidRPr="00B210E8" w:rsidRDefault="007B65F9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Okładziny piecowe i materiały ogniotrwałe z procesów metalurgicznych inne niż wymienione w 16 11 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5C38" w14:textId="6E8315E3" w:rsidR="005059B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265" w14:textId="1D694D6A" w:rsidR="005059BE" w:rsidRPr="00B210E8" w:rsidRDefault="007B65F9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Powstają podczas wymiany zużytej okładziny pieców odlewniczych.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A3F" w14:textId="77777777" w:rsidR="007B65F9" w:rsidRPr="00B210E8" w:rsidRDefault="007B65F9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włókna ogniotrwałe zbudowane na bazie tlenków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glinu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krzemu i jego pochodnych.</w:t>
            </w:r>
          </w:p>
          <w:p w14:paraId="321B436B" w14:textId="024BBD40" w:rsidR="005059BE" w:rsidRPr="00B210E8" w:rsidRDefault="007B65F9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0027AE" w:rsidRPr="00B210E8" w14:paraId="2E3644BE" w14:textId="77777777" w:rsidTr="005C09E5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1AD" w14:textId="32E0150E" w:rsidR="000027AE" w:rsidRPr="00B210E8" w:rsidRDefault="005059B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30</w:t>
            </w:r>
            <w:r w:rsidR="005C56A1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B11" w14:textId="066AB758" w:rsidR="000027AE" w:rsidRPr="00B210E8" w:rsidRDefault="000027A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F043" w14:textId="77777777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Żelazo i stal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FF2" w14:textId="560B8730" w:rsidR="000027A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C84" w14:textId="4C11A5FE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9D3" w14:textId="2CC6E751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95303B" w:rsidRPr="00B210E8">
              <w:rPr>
                <w:rFonts w:ascii="Arial" w:eastAsia="TimesNewRomanPSMT" w:hAnsi="Arial" w:cs="Arial"/>
                <w:sz w:val="16"/>
                <w:szCs w:val="16"/>
              </w:rPr>
              <w:t>ż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elazo i stal.</w:t>
            </w:r>
          </w:p>
          <w:p w14:paraId="1AA1047F" w14:textId="32B18108" w:rsidR="000027AE" w:rsidRPr="00B210E8" w:rsidRDefault="0095303B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0027AE" w:rsidRPr="00B210E8" w14:paraId="1FD81AC3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73C" w14:textId="65AC1352" w:rsidR="000027AE" w:rsidRPr="00B210E8" w:rsidRDefault="005059B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31</w:t>
            </w:r>
            <w:r w:rsidR="005C56A1"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D50" w14:textId="1DFA77EE" w:rsidR="000027AE" w:rsidRPr="00B210E8" w:rsidRDefault="000027A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</w:t>
            </w:r>
            <w:r w:rsidR="0024721C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04</w:t>
            </w:r>
            <w:r w:rsidR="0024721C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AEC" w14:textId="77777777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6CC" w14:textId="06EA1188" w:rsidR="000027A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A6A" w14:textId="685F090A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BD8" w14:textId="6EB20D9F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24721C" w:rsidRPr="00B210E8">
              <w:rPr>
                <w:rFonts w:ascii="Arial" w:eastAsia="TimesNewRomanPSMT" w:hAnsi="Arial" w:cs="Arial"/>
                <w:sz w:val="16"/>
                <w:szCs w:val="16"/>
              </w:rPr>
              <w:t>ż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elazo i jego stopy z węglem (żeliwo i stal), metale nieżelazne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(aluminium, miedź, cyna) i ich stopy (brąz, mosiądz).</w:t>
            </w:r>
          </w:p>
          <w:p w14:paraId="53E1FDF2" w14:textId="5789D47A" w:rsidR="000027AE" w:rsidRPr="00B210E8" w:rsidRDefault="0024721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="000027AE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0027AE" w:rsidRPr="00B210E8" w14:paraId="5B9687E6" w14:textId="77777777" w:rsidTr="005C09E5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941" w14:textId="515EC219" w:rsidR="000027AE" w:rsidRPr="00B210E8" w:rsidRDefault="005C56A1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</w:t>
            </w:r>
            <w:r w:rsidR="008A195E" w:rsidRPr="00B210E8">
              <w:rPr>
                <w:rFonts w:ascii="Arial" w:hAnsi="Arial" w:cs="Arial"/>
                <w:sz w:val="16"/>
                <w:szCs w:val="16"/>
              </w:rPr>
              <w:t>2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838" w14:textId="770A64AC" w:rsidR="000027AE" w:rsidRPr="00B210E8" w:rsidRDefault="000027AE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</w:t>
            </w:r>
            <w:r w:rsidR="00DB589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04</w:t>
            </w:r>
            <w:r w:rsidR="00DB589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B82" w14:textId="352F9A97" w:rsidR="000027AE" w:rsidRPr="00B210E8" w:rsidRDefault="000027AE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Kable inne niż wymienione w 17</w:t>
            </w:r>
            <w:r w:rsidR="00DB589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04</w:t>
            </w:r>
            <w:r w:rsidR="00DB5893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8C9" w14:textId="3B6F709C" w:rsidR="000027AE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9B4" w14:textId="41E1CD43" w:rsidR="000027AE" w:rsidRPr="00B210E8" w:rsidRDefault="00B117B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117BC">
              <w:rPr>
                <w:rFonts w:ascii="Arial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A54" w14:textId="17592999" w:rsidR="000027AE" w:rsidRPr="00B210E8" w:rsidRDefault="000027AE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DB5893" w:rsidRPr="00B210E8">
              <w:rPr>
                <w:rFonts w:ascii="Arial" w:eastAsia="TimesNewRomanPSMT" w:hAnsi="Arial" w:cs="Arial"/>
                <w:sz w:val="16"/>
                <w:szCs w:val="16"/>
              </w:rPr>
              <w:t>m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etale (miedź), </w:t>
            </w:r>
            <w:r w:rsidR="00DB5893" w:rsidRPr="00B210E8">
              <w:rPr>
                <w:rFonts w:ascii="Arial" w:eastAsia="TimesNewRomanPSMT" w:hAnsi="Arial" w:cs="Arial"/>
                <w:sz w:val="16"/>
                <w:szCs w:val="16"/>
              </w:rPr>
              <w:t>polimery syntetyczne.</w:t>
            </w:r>
          </w:p>
          <w:p w14:paraId="3397A4B5" w14:textId="7BC97400" w:rsidR="000027AE" w:rsidRPr="00B210E8" w:rsidRDefault="00DB5893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="000027AE"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DA4BB7" w:rsidRPr="00B210E8" w14:paraId="50978BC9" w14:textId="77777777" w:rsidTr="005C09E5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E49" w14:textId="0D1B85E5" w:rsidR="00DA4BB7" w:rsidRPr="00B210E8" w:rsidRDefault="008A195E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E3C6" w14:textId="45B0270B" w:rsidR="00DA4BB7" w:rsidRPr="00B210E8" w:rsidRDefault="00DA4BB7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17 09 04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D1" w14:textId="3B7C0545" w:rsidR="00DA4BB7" w:rsidRPr="00B210E8" w:rsidRDefault="00DA4BB7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Zmieszane odpady z budowy, remontów i demontażu inne niż wymienione w 17 09 01, 17 09 02 i 17 09 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37A" w14:textId="4F4F7886" w:rsidR="00DA4BB7" w:rsidRPr="00B210E8" w:rsidRDefault="00C41F74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B69" w14:textId="40E1EFEA" w:rsidR="00DA4BB7" w:rsidRPr="00B210E8" w:rsidRDefault="00DA4BB7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Powstają podczas prac remontowych (naprawy maszyn i urządzeń) oraz podczas eksploatacji maszyn i urządzeń w 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9F3" w14:textId="77777777" w:rsidR="00DA4BB7" w:rsidRDefault="00DA4BB7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polimery, celuloza, hemiceluloza, lignina, złom, tynki m.in. </w:t>
            </w:r>
            <w:r w:rsidR="00501E7B"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cementowo-wapienne, gruz m.in. ceglany, betonowy.</w:t>
            </w:r>
          </w:p>
          <w:p w14:paraId="1E1617B0" w14:textId="6738A7CF" w:rsidR="00B117BC" w:rsidRPr="00B210E8" w:rsidRDefault="00B117BC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7C7395" w:rsidRPr="00B210E8" w14:paraId="6B24EFC8" w14:textId="77777777" w:rsidTr="00A142EF">
        <w:trPr>
          <w:trHeight w:val="2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247" w14:textId="7FFC77A0" w:rsidR="007C7395" w:rsidRPr="00B210E8" w:rsidRDefault="007C7395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Łączna ilość odpadów innych niż niebezpieczne powstających w instalacji do odlewania i wykańczania armatury z metali żelaznych [Mg/rok]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035" w14:textId="535FA84D" w:rsidR="007C7395" w:rsidRPr="00B210E8" w:rsidRDefault="007C7395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10096,25</w:t>
            </w:r>
          </w:p>
        </w:tc>
      </w:tr>
      <w:tr w:rsidR="006D65B2" w:rsidRPr="00B210E8" w14:paraId="1661505A" w14:textId="77777777" w:rsidTr="005C09E5">
        <w:trPr>
          <w:trHeight w:val="19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DD6" w14:textId="77777777" w:rsidR="006D65B2" w:rsidRPr="00B210E8" w:rsidRDefault="006D65B2" w:rsidP="00F10A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Instalacja do odlewania i wykańczania armatury z metali nieżelaznych</w:t>
            </w:r>
          </w:p>
        </w:tc>
      </w:tr>
      <w:tr w:rsidR="006D65B2" w:rsidRPr="00B210E8" w14:paraId="1265D12E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5CB8" w14:textId="2A6B31F5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861" w14:textId="0ABF09DF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3C3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Zgary i żużle odlewnicze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9DC" w14:textId="263480EE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DF2" w14:textId="0E0F6595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wytopu ciekłego metalu w tyglowych piecach: indukcyjnych, oporowych i gazowych..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74" w14:textId="77777777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zanieczyszczenia metali nieżelaznych (miedź, cynk, cyna, aluminium), tlenki metali (np. krzemu, </w:t>
            </w:r>
            <w:proofErr w:type="spellStart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glinu</w:t>
            </w:r>
            <w:proofErr w:type="spellEnd"/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, wapnia, magnezu), węgiel i koks, kawałki rdzeni lub małe odłamki metalu, rdzy lub zendry.</w:t>
            </w:r>
          </w:p>
          <w:p w14:paraId="68CCC31B" w14:textId="762A19E2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1DA2BDA2" w14:textId="77777777" w:rsidTr="005C09E5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A8A" w14:textId="5BDFC3C9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8F40" w14:textId="3A002A73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266" w14:textId="7C46EE13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Rdzenie i formy odlewnicze przed procesem odlewania inne niż wymienione w 10 10 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F54" w14:textId="6F4E238F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F1F" w14:textId="0A660387" w:rsidR="006D65B2" w:rsidRPr="00B210E8" w:rsidRDefault="00B117BC" w:rsidP="00F10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117BC">
              <w:rPr>
                <w:rFonts w:ascii="Arial" w:hAnsi="Arial" w:cs="Arial"/>
                <w:sz w:val="16"/>
                <w:szCs w:val="16"/>
              </w:rPr>
              <w:t>owstają w procesie wykonywania rdzeni i form odlewniczych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24B" w14:textId="77777777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piasek kwarcowy, glinki ogniotrwałe i cement (spoiwo), węgiel, koks i metale, mogą zawierać kawałki rdzeni lub małe odłamki metalu.</w:t>
            </w:r>
          </w:p>
          <w:p w14:paraId="6F8D5FD7" w14:textId="77D41E77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4954145D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384" w14:textId="2DC51918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8340" w14:textId="6DCDAA80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80B" w14:textId="6EFA6B84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Rdzenie i formy odlewnicze po procesie odlewania inne niż wymienione w 10 10 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9FA" w14:textId="416739F4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4D91" w14:textId="5A3F946A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wykonywania rdzeni i form odlewniczych.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CF6" w14:textId="0A49A2C0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p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iasek kwarcowy, glinki ogniotrwałe i cement (spoiwo),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węgiel, koks i metale, mogą zawierać kawałki rdzeni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lub małe odłamki metalu.</w:t>
            </w:r>
          </w:p>
          <w:p w14:paraId="1849266E" w14:textId="0EC27C8B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33E2E56D" w14:textId="77777777" w:rsidTr="005C09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BC9" w14:textId="66CD6725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C5C" w14:textId="0B22F60B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8CD5" w14:textId="4B6D66C5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Pyły z gazów odlotowych inne niż wymienione w 10 10 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60D" w14:textId="30271D9C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AAE" w14:textId="1D90609E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wyłapywania frakcji pyłowych przez wkłady filtracyjne podczas redukcji emisji zanieczyszczeń.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367" w14:textId="4EE5B4BF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etale nieżelazne (miedź, cynk, cyna, aluminium).</w:t>
            </w:r>
          </w:p>
          <w:p w14:paraId="6E68571D" w14:textId="3B1E457E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6D65B2" w:rsidRPr="00B210E8" w14:paraId="5F890128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409" w14:textId="6190C644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7426" w14:textId="153C9C37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F8F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cząstki stałe niż wymienione</w:t>
            </w:r>
          </w:p>
          <w:p w14:paraId="68CDA785" w14:textId="1B397098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10 10 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7BD9" w14:textId="67A7A696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834" w14:textId="5379861B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oczyszczania (szlifowania, przecinania) odlewów.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A99" w14:textId="2F76AF47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etale nieżelazne (miedź, cynk, cyna, aluminium).</w:t>
            </w:r>
          </w:p>
          <w:p w14:paraId="7FD312E6" w14:textId="1C85B061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3F4B0DF9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243" w14:textId="16F7E599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8F1" w14:textId="0CBD5D67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10 10 99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CA9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155" w14:textId="3B761BEF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DBA" w14:textId="571D376F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w procesie wybijania i oczyszczania </w:t>
            </w:r>
            <w:r w:rsidR="00D87EDB">
              <w:rPr>
                <w:rFonts w:ascii="Arial" w:hAnsi="Arial" w:cs="Arial"/>
                <w:sz w:val="16"/>
                <w:szCs w:val="16"/>
              </w:rPr>
              <w:t>oraz na stanowiskach formowania.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5DD" w14:textId="0DEBB4D5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etale nieżelazne (miedź, cynk, cyna, aluminium).</w:t>
            </w:r>
          </w:p>
          <w:p w14:paraId="0D4F8918" w14:textId="58A47C0F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66B8F184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266" w14:textId="14D1C9EA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DD5" w14:textId="14F97CD9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8DC" w14:textId="7B39ABD4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 i piłowania metali nieżelaznych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9A7" w14:textId="1357383A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B51" w14:textId="4C70DFB3" w:rsidR="006D65B2" w:rsidRPr="00B210E8" w:rsidRDefault="0072798D" w:rsidP="00F10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2798D">
              <w:rPr>
                <w:rFonts w:ascii="Arial" w:hAnsi="Arial" w:cs="Arial"/>
                <w:sz w:val="16"/>
                <w:szCs w:val="16"/>
              </w:rPr>
              <w:t>owstają w procesie obróbki skrawaniem odlewów oraz podczas prac remontowych (naprawy maszyn i urządzeń).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821" w14:textId="30345436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="00D87EDB" w:rsidRPr="00D87EDB">
              <w:rPr>
                <w:rFonts w:ascii="Arial" w:hAnsi="Arial" w:cs="Arial"/>
                <w:sz w:val="16"/>
                <w:szCs w:val="16"/>
              </w:rPr>
              <w:t>metale nieżelazne (miedź, cynk, cyna, ołów, aluminium) lub stopy metali nieżelaznych (mosiądz</w:t>
            </w:r>
            <w:r w:rsidR="00D87EDB">
              <w:rPr>
                <w:rFonts w:ascii="Arial" w:hAnsi="Arial" w:cs="Arial"/>
                <w:sz w:val="16"/>
                <w:szCs w:val="16"/>
              </w:rPr>
              <w:br/>
            </w:r>
            <w:r w:rsidR="00D87EDB" w:rsidRPr="00D87EDB">
              <w:rPr>
                <w:rFonts w:ascii="Arial" w:hAnsi="Arial" w:cs="Arial"/>
                <w:sz w:val="16"/>
                <w:szCs w:val="16"/>
              </w:rPr>
              <w:t>i brąz)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8A2BA4" w14:textId="436B6FF9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w postaci stałej.</w:t>
            </w:r>
          </w:p>
        </w:tc>
      </w:tr>
      <w:tr w:rsidR="006D65B2" w:rsidRPr="00B210E8" w14:paraId="0A08E87F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4F8" w14:textId="034EFAE1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D23" w14:textId="0B6D214A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98E7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Cząstki i pyły metali nieżelaznych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995" w14:textId="7D0A7C13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4A6" w14:textId="32AD79AB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oczyszczania (szlifowania, przecinania) odlewów.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752" w14:textId="68EB8C3F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metale nieżelazne (miedź, cynk, cyna, ołów, aluminium)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lub stopy metali nieżelaznych (mosiądz, brąz).</w:t>
            </w:r>
          </w:p>
          <w:p w14:paraId="351BE40F" w14:textId="05CD9781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7FEBD0AE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9D6" w14:textId="1CEA7EB8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4F9" w14:textId="360F8EF3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A112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spawalnicze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7E" w14:textId="1646F2BF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080" w14:textId="0ECEC4CC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Powstają podczas naprawy odlewów z metali nieżelaznych oraz podczas prac remontowych (napraw maszyn i urządzeń).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FF24" w14:textId="1BDBBAF3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żelazo i stopy żelaza, niewielkie dodatki manganu, chromu, niklu, miedzi i cynku. Poza tym krzemiany, węglany, fluorki proste i złożone, tlenki metali, szkło sodowe lub potasowe oraz składniki organiczne (otuliny elektrod). Odpady w postaci stałej. </w:t>
            </w:r>
          </w:p>
        </w:tc>
      </w:tr>
      <w:tr w:rsidR="006D65B2" w:rsidRPr="00B210E8" w14:paraId="11805A75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3CA" w14:textId="4D60903E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A88" w14:textId="5E353497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E8D" w14:textId="6EBFB12D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poszlifierskie inne niż wymienione w 12 01 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DD6" w14:textId="3ADB3705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2D3" w14:textId="59FC228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Powstają w procesie oczyszczania oraz obróbki skrawaniem odlewów.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874" w14:textId="46D1FE84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s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tal, korund (ewentualnie diament), elektrokorund, węglik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krzemu, krzemionka, krzemiany, szmergiel, domieszki chromu,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tytanu, żelazo.</w:t>
            </w:r>
          </w:p>
          <w:p w14:paraId="52047EC6" w14:textId="2EAA6525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6D65B2" w:rsidRPr="00B210E8" w14:paraId="65D26779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CE5" w14:textId="43BB552D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E1F" w14:textId="423E3A64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631" w14:textId="318A4F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Zużyte materiały szlifierskie inne niż wymienione w 12 01 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1DA" w14:textId="06DA860C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00C" w14:textId="0F694225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Powstają w procesie oczyszczania oraz obróbki skrawaniem odlewów oraz podczas prac remontowych (napraw maszyn i urządzeń).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E0B" w14:textId="77777777" w:rsidR="006D65B2" w:rsidRPr="00B210E8" w:rsidRDefault="006D65B2" w:rsidP="00F10AC2">
            <w:pPr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stal, korund (ewentualnie diament), elektrokorund, węglik krzemu, krzemionka, krzemiany, szmergiel, domieszki chromu, tytanu, żelazo.</w:t>
            </w:r>
          </w:p>
          <w:p w14:paraId="485E543C" w14:textId="7288E461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5DF242C1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974" w14:textId="3319B0F3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195" w14:textId="5E56A33B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15 02 03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DD2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</w:t>
            </w:r>
          </w:p>
          <w:p w14:paraId="0914A014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 ubrania ochronne inne niż wymienione</w:t>
            </w:r>
          </w:p>
          <w:p w14:paraId="774DCA1F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15 02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390" w14:textId="08553BED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B8B3" w14:textId="4A2E76F3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prac remontowych (naprawy maszyn i urządzeń) oraz podczas eksploatacji maszyn i urządzeń instalacji.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1F1" w14:textId="6359C4E7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włókna naturalne (wełna, bawełna, len) oraz sztuczne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(poliester, PCV, anilana).</w:t>
            </w:r>
          </w:p>
          <w:p w14:paraId="51705824" w14:textId="39E96041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Odpady w postaci stałej.</w:t>
            </w:r>
          </w:p>
        </w:tc>
      </w:tr>
      <w:tr w:rsidR="006D65B2" w:rsidRPr="00B210E8" w14:paraId="5EFFE089" w14:textId="77777777" w:rsidTr="005C09E5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29C" w14:textId="3E254052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51D" w14:textId="2042442D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16 01 17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663A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DDB" w14:textId="472DFDC8" w:rsidR="006D65B2" w:rsidRPr="00B210E8" w:rsidRDefault="001B3626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D99" w14:textId="6F9C6AE0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Powstają podczas prac remontowych (naprawy maszyn i urządzeń) oraz podczas eksploatacji maszyn i urządzeń instalacji.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ED89" w14:textId="6E3956BA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żelazo i jego stopy z węglem (żeliwo i stal).</w:t>
            </w:r>
          </w:p>
          <w:p w14:paraId="77BE6A45" w14:textId="5F350384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2B74B336" w14:textId="77777777" w:rsidTr="005C09E5">
        <w:trPr>
          <w:trHeight w:val="1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132" w14:textId="25F27F35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3473" w14:textId="137A24A7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16 02 14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9E" w14:textId="0441DE96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Zużyte urządzenia inne niż wymienione w 16 02 09 do 16 02 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DD2" w14:textId="08D6ACEE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1FCF" w14:textId="1E553243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EF7" w14:textId="7C6709FD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metale, polimery syntetyczne lub zmodyfikowane polimery naturalne, krzemionka, kauczuk.</w:t>
            </w:r>
          </w:p>
          <w:p w14:paraId="3969D09C" w14:textId="7E3E1AE6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4F2B9E45" w14:textId="77777777" w:rsidTr="005C09E5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D7C" w14:textId="77746446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0BB" w14:textId="68658872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16 02 16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918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Elementy usunięte ze zużytych urządzeń inne niż wymienione</w:t>
            </w:r>
          </w:p>
          <w:p w14:paraId="64A2B4E3" w14:textId="2AC7B0A1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 16 02 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5C61" w14:textId="2EB4E421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2412" w14:textId="3E22F518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DAF" w14:textId="6C52E23E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metale, polimery syntetyczne lub zmodyfikowane polimery naturalne, krzemionka, kauczuk.</w:t>
            </w:r>
          </w:p>
          <w:p w14:paraId="6F3E96C9" w14:textId="0671B4F0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2B17B14A" w14:textId="77777777" w:rsidTr="005C09E5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A3A4" w14:textId="15F852D7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DF8" w14:textId="4CECF704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271" w14:textId="67D78A32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Baterie alkaliczne (z wyłączeniem</w:t>
            </w:r>
          </w:p>
          <w:p w14:paraId="4AE9B09A" w14:textId="41593F98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ED6" w14:textId="2B5398F1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25E" w14:textId="5E216E9C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E43" w14:textId="21657CCE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cynk, tlenek manganu, wodorotlenek potasu, aluminium.</w:t>
            </w:r>
          </w:p>
          <w:p w14:paraId="5BB78936" w14:textId="05311AE4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61787C29" w14:textId="77777777" w:rsidTr="005C09E5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119" w14:textId="06DCE5A7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A548" w14:textId="73B77B15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16 06 05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5E5" w14:textId="725CBD90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Inne baterie i akumulatory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4AC3" w14:textId="0C91B5E5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44F" w14:textId="04F28E5F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C09" w14:textId="0910F4F4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cynk, tlenek manganu, wodorotlenek potasu, aluminium.</w:t>
            </w:r>
          </w:p>
          <w:p w14:paraId="5E93A6F2" w14:textId="049FC0D4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3B968AB3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076" w14:textId="3D0775C9" w:rsidR="006D65B2" w:rsidRPr="00B210E8" w:rsidRDefault="006D65B2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A77" w14:textId="11D7EF30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16 11 02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F31" w14:textId="693801BC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Węglopochodne okładziny piecowe </w:t>
            </w: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i materiały ogniotrwałe z procesów metalurgicznych inne niż wymienione w 16 11 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D8F" w14:textId="73DAABC5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9DD" w14:textId="4FCFC82B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wymiany zużytej wymurówki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lastRenderedPageBreak/>
              <w:t>(okładziny pieców do wytopu i urządzeń odlewniczych)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3EA0" w14:textId="15FAD3F5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węglopochodne włókna ogniotrwałe, tlenki </w:t>
            </w:r>
            <w:proofErr w:type="spellStart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glinu</w:t>
            </w:r>
            <w:proofErr w:type="spellEnd"/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, krzemu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i ich pochodne.</w:t>
            </w:r>
          </w:p>
          <w:p w14:paraId="562DF17F" w14:textId="7A0743D5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lastRenderedPageBreak/>
              <w:t>Odpady w postaci stałej.</w:t>
            </w:r>
          </w:p>
        </w:tc>
      </w:tr>
      <w:tr w:rsidR="006D65B2" w:rsidRPr="00B210E8" w14:paraId="12016E73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EA5" w14:textId="1A894859" w:rsidR="006D65B2" w:rsidRPr="00B210E8" w:rsidRDefault="007F69FF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CB5" w14:textId="3D5AFB63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181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554" w14:textId="4486741B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97AD" w14:textId="472DB842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55B" w14:textId="2B8DE68C" w:rsidR="006D65B2" w:rsidRPr="00B210E8" w:rsidRDefault="006D65B2" w:rsidP="00F10AC2">
            <w:pPr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miedź i jej stopy, brąz, mosiądz.</w:t>
            </w:r>
          </w:p>
          <w:p w14:paraId="1D0633E4" w14:textId="4C7F6805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67B1101D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33B" w14:textId="2E57333F" w:rsidR="006D65B2" w:rsidRPr="00B210E8" w:rsidRDefault="007F69FF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3C7" w14:textId="58E27F58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5EDE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Aluminium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865" w14:textId="1236778E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B36" w14:textId="40028448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339C" w14:textId="1444EABA" w:rsidR="006D65B2" w:rsidRPr="00B210E8" w:rsidRDefault="006D65B2" w:rsidP="00F10AC2">
            <w:pPr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Skład chemiczny: aluminium.</w:t>
            </w:r>
          </w:p>
          <w:p w14:paraId="07F1F0D7" w14:textId="16473FEC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6D65B2" w:rsidRPr="00B210E8" w14:paraId="2304BE6F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897" w14:textId="16730417" w:rsidR="006D65B2" w:rsidRPr="00B210E8" w:rsidRDefault="007F69FF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C98" w14:textId="28D02D6A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E7C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Żelazo i stal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EE3" w14:textId="4CA11CFC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1E8" w14:textId="3B99A2DC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62D" w14:textId="34284C17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żelazo, stal.</w:t>
            </w:r>
          </w:p>
          <w:p w14:paraId="2C931E78" w14:textId="208EA3C8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6D65B2" w:rsidRPr="00B210E8" w14:paraId="0FB86C22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5DD4" w14:textId="193ADBEE" w:rsidR="006D65B2" w:rsidRPr="00B210E8" w:rsidRDefault="007F69FF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35A8" w14:textId="072ACB9C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4E0" w14:textId="7777777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A414" w14:textId="01399E28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31A" w14:textId="0C3EDF3E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C21" w14:textId="4204C7E8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żelazo i jego stopy z węglem (żeliwo i stal), metale nieżelazne</w:t>
            </w: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(aluminium, miedź, cyna) i ich stopy (brąz, mosiądz).</w:t>
            </w:r>
          </w:p>
          <w:p w14:paraId="5E91856C" w14:textId="21A7A091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.</w:t>
            </w:r>
          </w:p>
        </w:tc>
      </w:tr>
      <w:tr w:rsidR="006D65B2" w:rsidRPr="00B210E8" w14:paraId="3F9E32F1" w14:textId="77777777" w:rsidTr="005C09E5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D68" w14:textId="73560553" w:rsidR="006D65B2" w:rsidRPr="00B210E8" w:rsidRDefault="007F69FF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C71" w14:textId="0ACEB4B5" w:rsidR="006D65B2" w:rsidRPr="00B210E8" w:rsidRDefault="006D65B2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6D6" w14:textId="3F5BD044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Kable inne niż wymienione w 17 04 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D22" w14:textId="70089B53" w:rsidR="006D65B2" w:rsidRPr="00B210E8" w:rsidRDefault="00081CDA" w:rsidP="00F10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966" w14:textId="63070259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 xml:space="preserve">Powstają podczas prac remontowych (naprawy maszyn i urządzeń) </w:t>
            </w:r>
            <w:r w:rsidRPr="00B210E8">
              <w:rPr>
                <w:rFonts w:ascii="Arial" w:hAnsi="Arial" w:cs="Arial"/>
                <w:sz w:val="16"/>
                <w:szCs w:val="16"/>
              </w:rPr>
              <w:t>oraz podczas eksploatacji maszyn i urządzeń instalacji.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84E" w14:textId="145C0E99" w:rsidR="006D65B2" w:rsidRPr="00B210E8" w:rsidRDefault="006D65B2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 xml:space="preserve">Skład chemiczny: </w:t>
            </w:r>
            <w:r w:rsidRPr="00B210E8">
              <w:rPr>
                <w:rFonts w:ascii="Arial" w:eastAsia="TimesNewRomanPSMT" w:hAnsi="Arial" w:cs="Arial"/>
                <w:sz w:val="16"/>
                <w:szCs w:val="16"/>
              </w:rPr>
              <w:t>metale (miedź), polimery syntetyczne.</w:t>
            </w:r>
          </w:p>
          <w:p w14:paraId="58513D01" w14:textId="630C6537" w:rsidR="006D65B2" w:rsidRPr="00B210E8" w:rsidRDefault="006D65B2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Cs/>
                <w:sz w:val="16"/>
                <w:szCs w:val="16"/>
              </w:rPr>
              <w:t>Odpady w postaci stałej.</w:t>
            </w:r>
          </w:p>
        </w:tc>
      </w:tr>
      <w:tr w:rsidR="00461760" w:rsidRPr="00B210E8" w14:paraId="4AB07206" w14:textId="77777777" w:rsidTr="00AB32DA">
        <w:trPr>
          <w:trHeight w:val="1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CEC" w14:textId="6C917655" w:rsidR="00461760" w:rsidRPr="00B210E8" w:rsidRDefault="00461760" w:rsidP="00F10AC2">
            <w:pPr>
              <w:ind w:left="-46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 xml:space="preserve">Łączna ilość odpadów innych niż niebezpieczne powstających w instalacji do odlewania i wykańczania armatury z metali nieżelaznych [Mg/rok]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A26" w14:textId="444E2D00" w:rsidR="00461760" w:rsidRPr="00B210E8" w:rsidRDefault="00461760" w:rsidP="00F10AC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/>
                <w:sz w:val="16"/>
                <w:szCs w:val="16"/>
              </w:rPr>
            </w:pPr>
            <w:r w:rsidRPr="00B210E8">
              <w:rPr>
                <w:rFonts w:ascii="Arial" w:eastAsia="TimesNewRomanPS-BoldMT" w:hAnsi="Arial" w:cs="Arial"/>
                <w:b/>
                <w:sz w:val="16"/>
                <w:szCs w:val="16"/>
              </w:rPr>
              <w:t>345,05</w:t>
            </w:r>
          </w:p>
        </w:tc>
      </w:tr>
    </w:tbl>
    <w:p w14:paraId="746541E0" w14:textId="06BDB44E" w:rsidR="005F77CF" w:rsidRPr="00B210E8" w:rsidRDefault="005F77CF" w:rsidP="00F10AC2">
      <w:pPr>
        <w:pStyle w:val="Nagwek3"/>
        <w:spacing w:line="240" w:lineRule="auto"/>
      </w:pPr>
      <w:r w:rsidRPr="00076226">
        <w:t>I.</w:t>
      </w:r>
      <w:r w:rsidR="006A0A80" w:rsidRPr="00076226">
        <w:t>8</w:t>
      </w:r>
      <w:r w:rsidRPr="00076226">
        <w:t>. Punkt III.1. decyzji otrzymuje brzmienie:</w:t>
      </w:r>
    </w:p>
    <w:p w14:paraId="1DAB87D5" w14:textId="4E0D5D5A" w:rsidR="00A041D5" w:rsidRPr="00B210E8" w:rsidRDefault="005F77CF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III.1 Warunki wprowadzania gazów i pyłów do powietrza oraz środki techniczne mające na celu ograniczenie emisji do powietrza.</w:t>
      </w:r>
    </w:p>
    <w:p w14:paraId="6386F47E" w14:textId="7620C7E3" w:rsidR="005F77CF" w:rsidRPr="00B210E8" w:rsidRDefault="009811C9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III.1.1.</w:t>
      </w:r>
      <w:r w:rsidRPr="00B210E8">
        <w:rPr>
          <w:rFonts w:ascii="Arial" w:hAnsi="Arial" w:cs="Arial"/>
          <w:bCs/>
        </w:rPr>
        <w:t xml:space="preserve"> </w:t>
      </w:r>
      <w:r w:rsidR="0013289B" w:rsidRPr="0013289B">
        <w:rPr>
          <w:rFonts w:ascii="Arial" w:hAnsi="Arial" w:cs="Arial"/>
          <w:b/>
          <w:u w:val="single"/>
        </w:rPr>
        <w:t>Do 29 lutego 2024r.:</w:t>
      </w:r>
      <w:r w:rsidR="0013289B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Miejsca i sposób wprowadzania gazów i pyłów do powietrza.</w:t>
      </w:r>
    </w:p>
    <w:p w14:paraId="7ABABD0E" w14:textId="626ECC42" w:rsidR="009811C9" w:rsidRPr="00B210E8" w:rsidRDefault="009811C9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5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parametry emitorów i czas pracy do 29 lutego 2024 roku"/>
      </w:tblPr>
      <w:tblGrid>
        <w:gridCol w:w="701"/>
        <w:gridCol w:w="1311"/>
        <w:gridCol w:w="1417"/>
        <w:gridCol w:w="1416"/>
        <w:gridCol w:w="1416"/>
        <w:gridCol w:w="1556"/>
        <w:gridCol w:w="1251"/>
      </w:tblGrid>
      <w:tr w:rsidR="00BC5B4E" w:rsidRPr="00B210E8" w14:paraId="66F2DCBC" w14:textId="77777777" w:rsidTr="00700C86">
        <w:trPr>
          <w:trHeight w:val="316"/>
          <w:tblHeader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6DA42627" w14:textId="77777777" w:rsidR="00BC5B4E" w:rsidRPr="00B210E8" w:rsidRDefault="00BC5B4E" w:rsidP="00F10AC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8986" w14:textId="77777777" w:rsidR="00BC5B4E" w:rsidRPr="00B210E8" w:rsidRDefault="00BC5B4E" w:rsidP="00F10AC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0AE1F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2744D04D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E92D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Średnica emitora</w:t>
            </w:r>
          </w:p>
          <w:p w14:paraId="62B91699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71A4CEB6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01DE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07A39544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z emitora*</w:t>
            </w:r>
          </w:p>
          <w:p w14:paraId="29A20F98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D1568" w14:textId="77777777" w:rsidR="00BC5B4E" w:rsidRPr="00B210E8" w:rsidRDefault="00BC5B4E" w:rsidP="00F10AC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 xml:space="preserve">Temperatura gazów odlotowych na wylocie emitora* </w:t>
            </w:r>
          </w:p>
          <w:p w14:paraId="476B12CB" w14:textId="77777777" w:rsidR="00BC5B4E" w:rsidRPr="00B210E8" w:rsidRDefault="00BC5B4E" w:rsidP="00F10AC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71BCD1AE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73C4FB8A" w14:textId="77777777" w:rsidR="00BC5B4E" w:rsidRPr="00B210E8" w:rsidRDefault="00BC5B4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BC5B4E" w:rsidRPr="00B210E8" w14:paraId="56E66424" w14:textId="77777777" w:rsidTr="00BC5B4E">
        <w:trPr>
          <w:trHeight w:val="279"/>
          <w:jc w:val="center"/>
        </w:trPr>
        <w:tc>
          <w:tcPr>
            <w:tcW w:w="9068" w:type="dxa"/>
            <w:gridSpan w:val="7"/>
            <w:tcBorders>
              <w:bottom w:val="single" w:sz="4" w:space="0" w:color="auto"/>
            </w:tcBorders>
            <w:vAlign w:val="center"/>
          </w:tcPr>
          <w:p w14:paraId="0E0AFF07" w14:textId="77777777" w:rsidR="00BC5B4E" w:rsidRPr="00B210E8" w:rsidRDefault="00BC5B4E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BC5B4E" w:rsidRPr="00B210E8" w14:paraId="61B65D6C" w14:textId="77777777" w:rsidTr="006853A9">
        <w:trPr>
          <w:trHeight w:val="264"/>
          <w:jc w:val="center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CA68C" w14:textId="77777777" w:rsidR="00BC5B4E" w:rsidRPr="00B210E8" w:rsidRDefault="00BC5B4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E312A" w14:textId="77777777" w:rsidR="00BC5B4E" w:rsidRPr="00B210E8" w:rsidRDefault="00BC5B4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C5BE" w14:textId="6EB192FE" w:rsidR="00BC5B4E" w:rsidRPr="00B210E8" w:rsidRDefault="0083350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C752" w14:textId="63710B86" w:rsidR="00BC5B4E" w:rsidRPr="00B210E8" w:rsidRDefault="0083350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7060D" w14:textId="4D80AD1E" w:rsidR="00337DB2" w:rsidRPr="00B210E8" w:rsidRDefault="00337DB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010AA" w14:textId="4321FB07" w:rsidR="00BC5B4E" w:rsidRPr="00B210E8" w:rsidRDefault="00337DB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1C31FB" w14:textId="6E7782E4" w:rsidR="00BC5B4E" w:rsidRPr="00B210E8" w:rsidRDefault="00337DB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CF0BD4" w:rsidRPr="00B210E8" w14:paraId="100F8C50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2C2AE029" w14:textId="77777777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11" w:type="dxa"/>
            <w:vAlign w:val="center"/>
          </w:tcPr>
          <w:p w14:paraId="03E65C44" w14:textId="4FD8F321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051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76E483D" w14:textId="4029ADAD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416" w:type="dxa"/>
            <w:vAlign w:val="center"/>
          </w:tcPr>
          <w:p w14:paraId="1CD61418" w14:textId="5BEDCF40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3FF57EAB" w14:textId="77777777" w:rsidR="00CF0BD4" w:rsidRPr="0040518B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A498701" w14:textId="48093565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1CD1923" w14:textId="03121071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44A4395" w14:textId="0BC6E183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CF0BD4" w:rsidRPr="00B210E8" w14:paraId="1F71C85D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3F86A318" w14:textId="77777777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11" w:type="dxa"/>
            <w:vAlign w:val="center"/>
          </w:tcPr>
          <w:p w14:paraId="2B2B94E1" w14:textId="3484C9CA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051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41FB4851" w14:textId="19B32AE5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051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60121754" w14:textId="7A3C98DB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5857C5F4" w14:textId="77777777" w:rsidR="00CF0BD4" w:rsidRPr="0040518B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C2A139A" w14:textId="3A520239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53ED036" w14:textId="7363099B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5C69C95" w14:textId="42DFB245" w:rsidR="00CF0BD4" w:rsidRPr="00B210E8" w:rsidRDefault="00CF0BD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3D0ED9" w:rsidRPr="00B210E8" w14:paraId="497393E3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6B204F28" w14:textId="77777777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11" w:type="dxa"/>
            <w:vAlign w:val="center"/>
          </w:tcPr>
          <w:p w14:paraId="51899449" w14:textId="78B0EF73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1417" w:type="dxa"/>
            <w:vAlign w:val="center"/>
          </w:tcPr>
          <w:p w14:paraId="260A9DF2" w14:textId="0F260710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14:paraId="005A1633" w14:textId="48554335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1B12485E" w14:textId="57B08B03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276F0D93" w14:textId="675373DF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A6896F1" w14:textId="34121DE7" w:rsidR="003D0ED9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3D0ED9" w:rsidRPr="00B210E8" w14:paraId="32295009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71FD3A5D" w14:textId="77777777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11" w:type="dxa"/>
            <w:vAlign w:val="center"/>
          </w:tcPr>
          <w:p w14:paraId="1AB4E5E4" w14:textId="36DF0FE1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1417" w:type="dxa"/>
            <w:vAlign w:val="center"/>
          </w:tcPr>
          <w:p w14:paraId="28E42915" w14:textId="11AB1375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5408C885" w14:textId="20651156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</w:t>
            </w:r>
            <w:r w:rsidR="00462EC6" w:rsidRPr="00B210E8">
              <w:rPr>
                <w:rFonts w:ascii="Arial" w:hAnsi="Arial" w:cs="Arial"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14:paraId="70017180" w14:textId="2AD1C962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026C3DE1" w14:textId="0791172B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D8E9651" w14:textId="5A1BFB13" w:rsidR="003D0ED9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3D0ED9" w:rsidRPr="00B210E8" w14:paraId="41C8685C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1796EF28" w14:textId="598D9C33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11" w:type="dxa"/>
            <w:vAlign w:val="center"/>
          </w:tcPr>
          <w:p w14:paraId="14617E91" w14:textId="26710361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1417" w:type="dxa"/>
            <w:vAlign w:val="center"/>
          </w:tcPr>
          <w:p w14:paraId="7B413A84" w14:textId="2F44501B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6" w:type="dxa"/>
            <w:vAlign w:val="center"/>
          </w:tcPr>
          <w:p w14:paraId="106EE2DA" w14:textId="1956F529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9017348" w14:textId="4D277F88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7B03978" w14:textId="64328856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E997FCB" w14:textId="24D9D53C" w:rsidR="003D0ED9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3D0ED9" w:rsidRPr="00B210E8" w14:paraId="2C21AC98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6581E050" w14:textId="3C4BAD71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11" w:type="dxa"/>
            <w:vAlign w:val="center"/>
          </w:tcPr>
          <w:p w14:paraId="42874271" w14:textId="589B7581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1417" w:type="dxa"/>
            <w:vAlign w:val="center"/>
          </w:tcPr>
          <w:p w14:paraId="5A0CB9AC" w14:textId="6AC1F558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353BE668" w14:textId="095B6E4C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56030556" w14:textId="7F545074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CF0A11D" w14:textId="01A54288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661AC74" w14:textId="484F98E7" w:rsidR="003D0ED9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3D0ED9" w:rsidRPr="00B210E8" w14:paraId="077278F5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09E22037" w14:textId="29CEB9C3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11" w:type="dxa"/>
            <w:vAlign w:val="center"/>
          </w:tcPr>
          <w:p w14:paraId="42FAA157" w14:textId="5EF7CAD3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1417" w:type="dxa"/>
            <w:vAlign w:val="center"/>
          </w:tcPr>
          <w:p w14:paraId="240C6BC3" w14:textId="2DEE337F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0B8ED390" w14:textId="40D20384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0156E5E0" w14:textId="609F805A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7DBD7C71" w14:textId="3BF6157A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95BF27C" w14:textId="41B68902" w:rsidR="003D0ED9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3D0ED9" w:rsidRPr="00B210E8" w14:paraId="59CBEBE3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2262695E" w14:textId="2C6AE4A6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11" w:type="dxa"/>
            <w:vAlign w:val="center"/>
          </w:tcPr>
          <w:p w14:paraId="3471107E" w14:textId="632CEF3F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1417" w:type="dxa"/>
            <w:vAlign w:val="center"/>
          </w:tcPr>
          <w:p w14:paraId="70928757" w14:textId="263A52A6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405EFF14" w14:textId="3A93ED2A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176C8074" w14:textId="620BF39B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3888A1FB" w14:textId="6AA2BA64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CBAEABB" w14:textId="6E5775B5" w:rsidR="003D0ED9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F4278" w:rsidRPr="00B210E8" w14:paraId="5BA8332C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5EF977F4" w14:textId="46646AF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11" w:type="dxa"/>
            <w:vAlign w:val="center"/>
          </w:tcPr>
          <w:p w14:paraId="237BAE2C" w14:textId="4DE3219F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1417" w:type="dxa"/>
            <w:vAlign w:val="center"/>
          </w:tcPr>
          <w:p w14:paraId="5AD5A25A" w14:textId="26817708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50C244C4" w14:textId="487585EF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47D4E686" w14:textId="7F8D6542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D9C7BEB" w14:textId="12F4EDA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74ACD07" w14:textId="769FB3D5" w:rsidR="008F4278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F4278" w:rsidRPr="00B210E8" w14:paraId="1E12E08E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0461D458" w14:textId="2B5917C2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311" w:type="dxa"/>
            <w:vAlign w:val="center"/>
          </w:tcPr>
          <w:p w14:paraId="381BD709" w14:textId="1D8DB385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1417" w:type="dxa"/>
            <w:vAlign w:val="center"/>
          </w:tcPr>
          <w:p w14:paraId="1F154E69" w14:textId="2B45E4D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6" w:type="dxa"/>
            <w:vAlign w:val="center"/>
          </w:tcPr>
          <w:p w14:paraId="0F6DD954" w14:textId="038AA3A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0437346D" w14:textId="6E72A104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4E2E2F5" w14:textId="594E8F4A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F29B509" w14:textId="521136F9" w:rsidR="008F4278" w:rsidRPr="00B210E8" w:rsidRDefault="006C5F3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F4278" w:rsidRPr="00B210E8" w14:paraId="0B075D25" w14:textId="77777777" w:rsidTr="008F4278">
        <w:trPr>
          <w:trHeight w:val="65"/>
          <w:jc w:val="center"/>
        </w:trPr>
        <w:tc>
          <w:tcPr>
            <w:tcW w:w="701" w:type="dxa"/>
            <w:vAlign w:val="center"/>
          </w:tcPr>
          <w:p w14:paraId="0B2AE1DC" w14:textId="708C791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11" w:type="dxa"/>
            <w:vAlign w:val="center"/>
          </w:tcPr>
          <w:p w14:paraId="072769D3" w14:textId="2B1A197A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1417" w:type="dxa"/>
            <w:vAlign w:val="center"/>
          </w:tcPr>
          <w:p w14:paraId="0E138046" w14:textId="29E0A4D5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6" w:type="dxa"/>
            <w:vAlign w:val="center"/>
          </w:tcPr>
          <w:p w14:paraId="1D2CAEE3" w14:textId="38FE5CDA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563DE972" w14:textId="3E980306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20318FFC" w14:textId="35DBEAE1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286D7AA9" w14:textId="7D2E60B6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F4278" w:rsidRPr="00B210E8" w14:paraId="1402D2F4" w14:textId="77777777" w:rsidTr="008F4278">
        <w:trPr>
          <w:trHeight w:val="127"/>
          <w:jc w:val="center"/>
        </w:trPr>
        <w:tc>
          <w:tcPr>
            <w:tcW w:w="701" w:type="dxa"/>
            <w:vAlign w:val="center"/>
          </w:tcPr>
          <w:p w14:paraId="75F032FF" w14:textId="74B5F798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6C7B0C">
              <w:rPr>
                <w:rFonts w:ascii="Arial" w:hAnsi="Arial" w:cs="Arial"/>
                <w:sz w:val="22"/>
                <w:szCs w:val="22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1AE156A7" w14:textId="5652BDB9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1417" w:type="dxa"/>
            <w:vAlign w:val="center"/>
          </w:tcPr>
          <w:p w14:paraId="51C5FB71" w14:textId="3903052D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6" w:type="dxa"/>
            <w:vAlign w:val="center"/>
          </w:tcPr>
          <w:p w14:paraId="334BEF6D" w14:textId="4486E8A8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6C84C53E" w14:textId="1742DF4D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3C8FCC25" w14:textId="3E9F881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3977224" w14:textId="288E60C6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3D0ED9" w:rsidRPr="00B210E8" w14:paraId="7D5E97F9" w14:textId="77777777" w:rsidTr="008F4278">
        <w:trPr>
          <w:trHeight w:val="434"/>
          <w:jc w:val="center"/>
        </w:trPr>
        <w:tc>
          <w:tcPr>
            <w:tcW w:w="701" w:type="dxa"/>
            <w:vAlign w:val="center"/>
          </w:tcPr>
          <w:p w14:paraId="45E65C34" w14:textId="0902E505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6C7B0C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316BFDED" w14:textId="1D93C17D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1417" w:type="dxa"/>
            <w:vAlign w:val="center"/>
          </w:tcPr>
          <w:p w14:paraId="16F93388" w14:textId="5800B63D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416" w:type="dxa"/>
            <w:vAlign w:val="center"/>
          </w:tcPr>
          <w:p w14:paraId="713AB85A" w14:textId="38DEDBAE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6" w:type="dxa"/>
            <w:vAlign w:val="center"/>
          </w:tcPr>
          <w:p w14:paraId="6A11F9EB" w14:textId="3BBB357A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56" w:type="dxa"/>
            <w:vAlign w:val="center"/>
          </w:tcPr>
          <w:p w14:paraId="4EADA3E2" w14:textId="68953226" w:rsidR="003D0ED9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51" w:type="dxa"/>
            <w:vAlign w:val="center"/>
          </w:tcPr>
          <w:p w14:paraId="7674E413" w14:textId="57D245A4" w:rsidR="003D0ED9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3D0ED9" w:rsidRPr="00B210E8" w14:paraId="09919343" w14:textId="77777777" w:rsidTr="008F4278">
        <w:trPr>
          <w:trHeight w:val="127"/>
          <w:jc w:val="center"/>
        </w:trPr>
        <w:tc>
          <w:tcPr>
            <w:tcW w:w="701" w:type="dxa"/>
            <w:vAlign w:val="center"/>
          </w:tcPr>
          <w:p w14:paraId="47289BE2" w14:textId="7D38DBE0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6C7B0C">
              <w:rPr>
                <w:rFonts w:ascii="Arial" w:hAnsi="Arial" w:cs="Arial"/>
                <w:sz w:val="22"/>
                <w:szCs w:val="22"/>
              </w:rPr>
              <w:t>5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7BF10211" w14:textId="38C08C88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1417" w:type="dxa"/>
            <w:vAlign w:val="center"/>
          </w:tcPr>
          <w:p w14:paraId="67E945A0" w14:textId="1E57A16D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14:paraId="7B210A46" w14:textId="587E7C39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3D942900" w14:textId="4CDA9190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77F5AB5B" w14:textId="7D0985A7" w:rsidR="003D0ED9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26BBB167" w14:textId="2A598204" w:rsidR="003D0ED9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F4278" w:rsidRPr="00B210E8" w14:paraId="50C45F16" w14:textId="77777777" w:rsidTr="008F4278">
        <w:trPr>
          <w:trHeight w:val="128"/>
          <w:jc w:val="center"/>
        </w:trPr>
        <w:tc>
          <w:tcPr>
            <w:tcW w:w="701" w:type="dxa"/>
            <w:vAlign w:val="center"/>
          </w:tcPr>
          <w:p w14:paraId="30F91B07" w14:textId="134B91EF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6C7B0C">
              <w:rPr>
                <w:rFonts w:ascii="Arial" w:hAnsi="Arial" w:cs="Arial"/>
                <w:sz w:val="22"/>
                <w:szCs w:val="22"/>
              </w:rPr>
              <w:t>6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5F8EA0DA" w14:textId="4DDC1838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1417" w:type="dxa"/>
            <w:vAlign w:val="center"/>
          </w:tcPr>
          <w:p w14:paraId="7DBDA5B5" w14:textId="22D88A0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6F8AFAC6" w14:textId="172083A6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6AA1701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3ED2E8D" w14:textId="69D7CB96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3D1F8621" w14:textId="09782B82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D696E96" w14:textId="064E3BA7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F4278" w:rsidRPr="00B210E8" w14:paraId="555457DE" w14:textId="77777777" w:rsidTr="008F4278">
        <w:trPr>
          <w:trHeight w:val="127"/>
          <w:jc w:val="center"/>
        </w:trPr>
        <w:tc>
          <w:tcPr>
            <w:tcW w:w="701" w:type="dxa"/>
            <w:vAlign w:val="center"/>
          </w:tcPr>
          <w:p w14:paraId="1880ACBB" w14:textId="03576E67" w:rsidR="008F4278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F427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1B6F3E54" w14:textId="0F99FBE1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1417" w:type="dxa"/>
            <w:vAlign w:val="center"/>
          </w:tcPr>
          <w:p w14:paraId="15B6DF6E" w14:textId="419C4CB8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3A63A4E" w14:textId="2B8941C6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91D6079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3004556" w14:textId="570AF100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0C709D15" w14:textId="6229D38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746E1E1" w14:textId="1FA0B9C9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F4278" w:rsidRPr="00B210E8" w14:paraId="408E98EF" w14:textId="77777777" w:rsidTr="008F4278">
        <w:trPr>
          <w:trHeight w:val="127"/>
          <w:jc w:val="center"/>
        </w:trPr>
        <w:tc>
          <w:tcPr>
            <w:tcW w:w="701" w:type="dxa"/>
            <w:vAlign w:val="center"/>
          </w:tcPr>
          <w:p w14:paraId="1FBBC567" w14:textId="272C199F" w:rsidR="008F4278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311" w:type="dxa"/>
            <w:vAlign w:val="center"/>
          </w:tcPr>
          <w:p w14:paraId="0190CD86" w14:textId="2160B0EB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1417" w:type="dxa"/>
            <w:vAlign w:val="center"/>
          </w:tcPr>
          <w:p w14:paraId="2B293DA3" w14:textId="4712584A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682E5348" w14:textId="43DF8B9D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9CC6E2E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39143F6" w14:textId="12ABCB1B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6E91C4B" w14:textId="79A579F9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7EF409D" w14:textId="07F772C8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F4278" w:rsidRPr="00B210E8" w14:paraId="7BEAF765" w14:textId="77777777" w:rsidTr="008F4278">
        <w:trPr>
          <w:trHeight w:val="127"/>
          <w:jc w:val="center"/>
        </w:trPr>
        <w:tc>
          <w:tcPr>
            <w:tcW w:w="701" w:type="dxa"/>
            <w:vAlign w:val="center"/>
          </w:tcPr>
          <w:p w14:paraId="398DD0C2" w14:textId="06879321" w:rsidR="008F4278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311" w:type="dxa"/>
            <w:vAlign w:val="center"/>
          </w:tcPr>
          <w:p w14:paraId="108E6457" w14:textId="0D7E4806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1417" w:type="dxa"/>
            <w:vAlign w:val="center"/>
          </w:tcPr>
          <w:p w14:paraId="41AC2A7B" w14:textId="3A05692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4E69877" w14:textId="294CF22F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639B8FF7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A3F2DBF" w14:textId="61EEE9AB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64CAE5EE" w14:textId="5C4536A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6E3CAE1" w14:textId="4BB7F7CB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F4278" w:rsidRPr="00B210E8" w14:paraId="075EBB27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0021DFD9" w14:textId="2A5C52FE" w:rsidR="008F4278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311" w:type="dxa"/>
            <w:vAlign w:val="center"/>
          </w:tcPr>
          <w:p w14:paraId="2E952894" w14:textId="409DC34E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1417" w:type="dxa"/>
            <w:vAlign w:val="center"/>
          </w:tcPr>
          <w:p w14:paraId="2B4277B5" w14:textId="4D8A7A95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416" w:type="dxa"/>
            <w:vAlign w:val="center"/>
          </w:tcPr>
          <w:p w14:paraId="2FF7169F" w14:textId="18CF98E1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5873764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8239BF3" w14:textId="4F64AAE1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3922B177" w14:textId="0FB25014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2FEE333" w14:textId="5D93077D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F56C62" w:rsidRPr="00B210E8" w14:paraId="4A1E18AD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583E6D4F" w14:textId="793A93F0" w:rsidR="00F56C62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311" w:type="dxa"/>
            <w:vAlign w:val="center"/>
          </w:tcPr>
          <w:p w14:paraId="6DF44BA0" w14:textId="7F5A58DB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1417" w:type="dxa"/>
            <w:vAlign w:val="center"/>
          </w:tcPr>
          <w:p w14:paraId="5006252C" w14:textId="4B5C7833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16CCE021" w14:textId="40BA1FCC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63FC5260" w14:textId="77777777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CBF0EFB" w14:textId="61F12881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8AE877A" w14:textId="46B6BDB9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A903A6C" w14:textId="6F6970AF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F56C62" w:rsidRPr="00B210E8" w14:paraId="719105E4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7FA57DB6" w14:textId="2D9680E7" w:rsidR="00F56C62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311" w:type="dxa"/>
            <w:vAlign w:val="center"/>
          </w:tcPr>
          <w:p w14:paraId="0AD4994B" w14:textId="480FBB60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1417" w:type="dxa"/>
            <w:vAlign w:val="center"/>
          </w:tcPr>
          <w:p w14:paraId="1909948F" w14:textId="2C91AC55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416" w:type="dxa"/>
            <w:vAlign w:val="center"/>
          </w:tcPr>
          <w:p w14:paraId="1F950246" w14:textId="3B9D4A0B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vAlign w:val="center"/>
          </w:tcPr>
          <w:p w14:paraId="7BABD1D3" w14:textId="77777777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456685D" w14:textId="728A405F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1EE7CCB" w14:textId="6B992D5C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5365CBF" w14:textId="3B14D1CD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F56C62" w:rsidRPr="00B210E8" w14:paraId="18D37158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639BFB5B" w14:textId="3BBE0ABA" w:rsidR="00F56C62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311" w:type="dxa"/>
            <w:vAlign w:val="center"/>
          </w:tcPr>
          <w:p w14:paraId="7206B1E4" w14:textId="1E94286B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1417" w:type="dxa"/>
            <w:vAlign w:val="center"/>
          </w:tcPr>
          <w:p w14:paraId="05E35DE2" w14:textId="2BB6EDB0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7E9569DC" w14:textId="1CA15BF4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772AB86" w14:textId="77777777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58050EC" w14:textId="552ADCBD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36AD4999" w14:textId="6E6E0360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0ED4095" w14:textId="28C1726D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F56C62" w:rsidRPr="00B210E8" w14:paraId="62937483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02AFEEF3" w14:textId="2D497B99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6C7B0C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326E99AC" w14:textId="3BF04541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1417" w:type="dxa"/>
            <w:vAlign w:val="center"/>
          </w:tcPr>
          <w:p w14:paraId="580A3A92" w14:textId="0A1586A2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B75D0C7" w14:textId="21B830C8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68632D2D" w14:textId="77777777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4C108DA" w14:textId="3FC9147A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7C7D4E89" w14:textId="0D847BE1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E3AD893" w14:textId="204F87FB" w:rsidR="00F56C62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F4278" w:rsidRPr="00B210E8" w14:paraId="741B5ACB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4DE9C232" w14:textId="698BF4BF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6C7B0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11" w:type="dxa"/>
            <w:vAlign w:val="center"/>
          </w:tcPr>
          <w:p w14:paraId="1BCBD4A1" w14:textId="59C42B69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1417" w:type="dxa"/>
            <w:vAlign w:val="center"/>
          </w:tcPr>
          <w:p w14:paraId="75A8DD81" w14:textId="1547885D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6A46A6D4" w14:textId="4A9FB0B1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20237333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3D69A6F" w14:textId="388E9250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AEF41A8" w14:textId="2E911FE9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7B69FC0" w14:textId="54700910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F4278" w:rsidRPr="00B210E8" w14:paraId="679299C5" w14:textId="77777777" w:rsidTr="000B0164">
        <w:trPr>
          <w:trHeight w:val="128"/>
          <w:jc w:val="center"/>
        </w:trPr>
        <w:tc>
          <w:tcPr>
            <w:tcW w:w="701" w:type="dxa"/>
            <w:vAlign w:val="center"/>
          </w:tcPr>
          <w:p w14:paraId="587719FA" w14:textId="63EE7485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6C7B0C">
              <w:rPr>
                <w:rFonts w:ascii="Arial" w:hAnsi="Arial" w:cs="Arial"/>
                <w:sz w:val="22"/>
                <w:szCs w:val="22"/>
              </w:rPr>
              <w:t>6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6C2C6BF3" w14:textId="00914FD8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1417" w:type="dxa"/>
            <w:vAlign w:val="center"/>
          </w:tcPr>
          <w:p w14:paraId="7F364B33" w14:textId="68FB2B85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60EFE287" w14:textId="14CC57CA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2D7F010B" w14:textId="77777777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870AB52" w14:textId="75CF3E9C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55692D0C" w14:textId="1081F7D4" w:rsidR="008F4278" w:rsidRPr="00B210E8" w:rsidRDefault="008F427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EF21168" w14:textId="00632314" w:rsidR="008F4278" w:rsidRPr="00B210E8" w:rsidRDefault="00F56C6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3D0ED9" w:rsidRPr="00B210E8" w14:paraId="7CC030DD" w14:textId="77777777" w:rsidTr="00BC5B4E">
        <w:trPr>
          <w:trHeight w:val="128"/>
          <w:jc w:val="center"/>
        </w:trPr>
        <w:tc>
          <w:tcPr>
            <w:tcW w:w="9068" w:type="dxa"/>
            <w:gridSpan w:val="7"/>
            <w:vAlign w:val="center"/>
          </w:tcPr>
          <w:p w14:paraId="7E221658" w14:textId="77777777" w:rsidR="003D0ED9" w:rsidRPr="00B210E8" w:rsidRDefault="003D0ED9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3D0ED9" w:rsidRPr="00B210E8" w14:paraId="54B42E6D" w14:textId="77777777" w:rsidTr="002B58AC">
        <w:trPr>
          <w:trHeight w:val="128"/>
          <w:jc w:val="center"/>
        </w:trPr>
        <w:tc>
          <w:tcPr>
            <w:tcW w:w="701" w:type="dxa"/>
            <w:vAlign w:val="center"/>
          </w:tcPr>
          <w:p w14:paraId="741F9B13" w14:textId="3EE3CB53" w:rsidR="003D0ED9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311" w:type="dxa"/>
            <w:vAlign w:val="center"/>
          </w:tcPr>
          <w:p w14:paraId="7B8D0D6D" w14:textId="7B3D1305" w:rsidR="003D0ED9" w:rsidRPr="00B210E8" w:rsidRDefault="003D0ED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</w:t>
            </w:r>
            <w:r w:rsidR="008F76AC" w:rsidRPr="00B210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14:paraId="6D491398" w14:textId="4BABFE2B" w:rsidR="003D0ED9" w:rsidRPr="00B210E8" w:rsidRDefault="008F76A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416" w:type="dxa"/>
            <w:vAlign w:val="center"/>
          </w:tcPr>
          <w:p w14:paraId="278197F2" w14:textId="6FEC7A0E" w:rsidR="003D0ED9" w:rsidRPr="00B210E8" w:rsidRDefault="008F76A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0,4x0,5</w:t>
            </w:r>
          </w:p>
        </w:tc>
        <w:tc>
          <w:tcPr>
            <w:tcW w:w="1416" w:type="dxa"/>
            <w:vAlign w:val="center"/>
          </w:tcPr>
          <w:p w14:paraId="1C7F0458" w14:textId="3769FE47" w:rsidR="003D0ED9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6" w:type="dxa"/>
            <w:vAlign w:val="center"/>
          </w:tcPr>
          <w:p w14:paraId="4FD670C5" w14:textId="4E713A37" w:rsidR="003D0ED9" w:rsidRPr="00B210E8" w:rsidRDefault="00AF3F3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70B1165F" w14:textId="25FD9193" w:rsidR="003D0ED9" w:rsidRPr="00B210E8" w:rsidRDefault="00AF3F3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14453" w:rsidRPr="00B210E8" w14:paraId="07198F99" w14:textId="77777777" w:rsidTr="008F4278">
        <w:trPr>
          <w:trHeight w:val="514"/>
          <w:jc w:val="center"/>
        </w:trPr>
        <w:tc>
          <w:tcPr>
            <w:tcW w:w="701" w:type="dxa"/>
            <w:vAlign w:val="center"/>
          </w:tcPr>
          <w:p w14:paraId="1F65E570" w14:textId="6567C794" w:rsidR="00114453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311" w:type="dxa"/>
            <w:vAlign w:val="center"/>
          </w:tcPr>
          <w:p w14:paraId="231FCB5D" w14:textId="436FE7CE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1417" w:type="dxa"/>
            <w:vAlign w:val="center"/>
          </w:tcPr>
          <w:p w14:paraId="15C961D0" w14:textId="2C7FC81A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416" w:type="dxa"/>
            <w:vAlign w:val="center"/>
          </w:tcPr>
          <w:p w14:paraId="69BA36C9" w14:textId="36E4B8EA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0,2x0,2</w:t>
            </w:r>
          </w:p>
        </w:tc>
        <w:tc>
          <w:tcPr>
            <w:tcW w:w="1416" w:type="dxa"/>
            <w:vAlign w:val="center"/>
          </w:tcPr>
          <w:p w14:paraId="482DD8FD" w14:textId="77777777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7D4AF23" w14:textId="21EA46B1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54F9DB2" w14:textId="35FF7BEC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7A61702E" w14:textId="25DBA029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14453" w:rsidRPr="00B210E8" w14:paraId="09C8C5A4" w14:textId="77777777" w:rsidTr="002B58AC">
        <w:trPr>
          <w:trHeight w:val="128"/>
          <w:jc w:val="center"/>
        </w:trPr>
        <w:tc>
          <w:tcPr>
            <w:tcW w:w="701" w:type="dxa"/>
            <w:vAlign w:val="center"/>
          </w:tcPr>
          <w:p w14:paraId="7AA68FDC" w14:textId="4FD184EF" w:rsidR="00114453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311" w:type="dxa"/>
            <w:vAlign w:val="center"/>
          </w:tcPr>
          <w:p w14:paraId="62E9DC5D" w14:textId="74C65869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1417" w:type="dxa"/>
            <w:vAlign w:val="center"/>
          </w:tcPr>
          <w:p w14:paraId="40B7B5ED" w14:textId="05A3F306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416" w:type="dxa"/>
            <w:vAlign w:val="center"/>
          </w:tcPr>
          <w:p w14:paraId="62CB0C47" w14:textId="0025B35B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22A2EF10" w14:textId="77777777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FBA0889" w14:textId="77777777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EE653CC" w14:textId="5394DC1B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529A5C1" w14:textId="2A829562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14453" w:rsidRPr="00B210E8" w14:paraId="0603A6FA" w14:textId="77777777" w:rsidTr="00273DB0">
        <w:trPr>
          <w:trHeight w:val="472"/>
          <w:jc w:val="center"/>
        </w:trPr>
        <w:tc>
          <w:tcPr>
            <w:tcW w:w="701" w:type="dxa"/>
            <w:vAlign w:val="center"/>
          </w:tcPr>
          <w:p w14:paraId="7652E6F6" w14:textId="301AE81C" w:rsidR="00114453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311" w:type="dxa"/>
            <w:vAlign w:val="center"/>
          </w:tcPr>
          <w:p w14:paraId="65736905" w14:textId="7C73AB1D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1417" w:type="dxa"/>
            <w:vAlign w:val="center"/>
          </w:tcPr>
          <w:p w14:paraId="1790D630" w14:textId="7DAED4E3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2A759C19" w14:textId="214792A2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7CF22872" w14:textId="6DE86E18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59,4</w:t>
            </w:r>
          </w:p>
        </w:tc>
        <w:tc>
          <w:tcPr>
            <w:tcW w:w="1556" w:type="dxa"/>
            <w:vAlign w:val="center"/>
          </w:tcPr>
          <w:p w14:paraId="7106948C" w14:textId="7B70BD1F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247DB7DF" w14:textId="59C42040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14453" w:rsidRPr="00B210E8" w14:paraId="094E1BA8" w14:textId="77777777" w:rsidTr="002B58AC">
        <w:trPr>
          <w:trHeight w:val="128"/>
          <w:jc w:val="center"/>
        </w:trPr>
        <w:tc>
          <w:tcPr>
            <w:tcW w:w="701" w:type="dxa"/>
            <w:vAlign w:val="center"/>
          </w:tcPr>
          <w:p w14:paraId="55298ACD" w14:textId="6ADF69EE" w:rsidR="00114453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311" w:type="dxa"/>
            <w:vAlign w:val="center"/>
          </w:tcPr>
          <w:p w14:paraId="35BECD57" w14:textId="34516283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1417" w:type="dxa"/>
            <w:vAlign w:val="center"/>
          </w:tcPr>
          <w:p w14:paraId="73D84789" w14:textId="0AAC130F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14:paraId="4B3D572B" w14:textId="7FB6DD04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0B45E4F7" w14:textId="77777777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36D9121" w14:textId="77777777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D6557B5" w14:textId="340B388A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3E2A7D9" w14:textId="14037414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14453" w:rsidRPr="00B210E8" w14:paraId="29E3355D" w14:textId="77777777" w:rsidTr="00273DB0">
        <w:trPr>
          <w:trHeight w:val="459"/>
          <w:jc w:val="center"/>
        </w:trPr>
        <w:tc>
          <w:tcPr>
            <w:tcW w:w="701" w:type="dxa"/>
            <w:vAlign w:val="center"/>
          </w:tcPr>
          <w:p w14:paraId="1487BE1F" w14:textId="65874CB0" w:rsidR="00114453" w:rsidRPr="00B210E8" w:rsidRDefault="006C7B0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311" w:type="dxa"/>
            <w:vAlign w:val="center"/>
          </w:tcPr>
          <w:p w14:paraId="369566AE" w14:textId="0DFBFF31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E35</w:t>
            </w:r>
          </w:p>
        </w:tc>
        <w:tc>
          <w:tcPr>
            <w:tcW w:w="1417" w:type="dxa"/>
            <w:vAlign w:val="center"/>
          </w:tcPr>
          <w:p w14:paraId="1C90FCA0" w14:textId="3AA27A7C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16" w:type="dxa"/>
            <w:vAlign w:val="center"/>
          </w:tcPr>
          <w:p w14:paraId="013850AF" w14:textId="0A7F899D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D866DCB" w14:textId="77777777" w:rsidR="00114453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87BF2C8" w14:textId="6847D461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761DDF1C" w14:textId="2A3D22C9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3053585" w14:textId="2574FE83" w:rsidR="00114453" w:rsidRPr="00B210E8" w:rsidRDefault="00114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</w:tbl>
    <w:p w14:paraId="1ED738EA" w14:textId="3993AC48" w:rsidR="009811C9" w:rsidRPr="00B210E8" w:rsidRDefault="00E22BB8" w:rsidP="00F10AC2">
      <w:pPr>
        <w:jc w:val="both"/>
        <w:rPr>
          <w:rFonts w:ascii="Arial" w:hAnsi="Arial" w:cs="Arial"/>
          <w:bCs/>
          <w:sz w:val="18"/>
          <w:szCs w:val="18"/>
        </w:rPr>
      </w:pPr>
      <w:r w:rsidRPr="00B210E8">
        <w:rPr>
          <w:rFonts w:ascii="Arial" w:hAnsi="Arial" w:cs="Arial"/>
          <w:bCs/>
          <w:sz w:val="18"/>
          <w:szCs w:val="18"/>
        </w:rPr>
        <w:t>* wartość informacyjna parametru, uwzględniona w modelowaniu rozprzestrzeniania się zanieczyszczeń</w:t>
      </w:r>
    </w:p>
    <w:p w14:paraId="1A00586F" w14:textId="0C569B0B" w:rsidR="0013289B" w:rsidRPr="00B210E8" w:rsidRDefault="0013289B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III.1.1.</w:t>
      </w:r>
      <w:r w:rsidRPr="00B210E8">
        <w:rPr>
          <w:rFonts w:ascii="Arial" w:hAnsi="Arial" w:cs="Arial"/>
          <w:bCs/>
        </w:rPr>
        <w:t xml:space="preserve"> </w:t>
      </w:r>
      <w:r w:rsidR="0087581E">
        <w:rPr>
          <w:rFonts w:ascii="Arial" w:hAnsi="Arial" w:cs="Arial"/>
          <w:b/>
          <w:u w:val="single"/>
        </w:rPr>
        <w:t>Od 1 marca</w:t>
      </w:r>
      <w:r w:rsidRPr="0013289B">
        <w:rPr>
          <w:rFonts w:ascii="Arial" w:hAnsi="Arial" w:cs="Arial"/>
          <w:b/>
          <w:u w:val="single"/>
        </w:rPr>
        <w:t xml:space="preserve"> 2024r.:</w:t>
      </w:r>
      <w:r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Miejsca i sposób wprowadzania gazów i pyłów do powietrza.</w:t>
      </w:r>
    </w:p>
    <w:p w14:paraId="1A4D5080" w14:textId="77777777" w:rsidR="0013289B" w:rsidRPr="00B210E8" w:rsidRDefault="0013289B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5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parametry emitorów i czas pracy od 1 marca 2024 roku"/>
      </w:tblPr>
      <w:tblGrid>
        <w:gridCol w:w="701"/>
        <w:gridCol w:w="1311"/>
        <w:gridCol w:w="1417"/>
        <w:gridCol w:w="1416"/>
        <w:gridCol w:w="1416"/>
        <w:gridCol w:w="1556"/>
        <w:gridCol w:w="1251"/>
      </w:tblGrid>
      <w:tr w:rsidR="0087581E" w:rsidRPr="00B210E8" w14:paraId="26AEB0C3" w14:textId="77777777" w:rsidTr="00700C86">
        <w:trPr>
          <w:trHeight w:val="316"/>
          <w:tblHeader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437AE552" w14:textId="77777777" w:rsidR="0087581E" w:rsidRPr="00B210E8" w:rsidRDefault="0087581E" w:rsidP="00F10AC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C5A52" w14:textId="77777777" w:rsidR="0087581E" w:rsidRPr="00B210E8" w:rsidRDefault="0087581E" w:rsidP="00F10AC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EC55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36344BFA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37A29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Średnica emitora</w:t>
            </w:r>
          </w:p>
          <w:p w14:paraId="10821D30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6AA666F1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27B6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75A823C4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z emitora*</w:t>
            </w:r>
          </w:p>
          <w:p w14:paraId="4E710E50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EF37E" w14:textId="77777777" w:rsidR="0087581E" w:rsidRPr="00B210E8" w:rsidRDefault="0087581E" w:rsidP="00F10AC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 xml:space="preserve">Temperatura gazów odlotowych na wylocie emitora* </w:t>
            </w:r>
          </w:p>
          <w:p w14:paraId="24102036" w14:textId="77777777" w:rsidR="0087581E" w:rsidRPr="00B210E8" w:rsidRDefault="0087581E" w:rsidP="00F10AC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19B07FA0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231CE5F5" w14:textId="77777777" w:rsidR="0087581E" w:rsidRPr="00B210E8" w:rsidRDefault="0087581E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87581E" w:rsidRPr="00B210E8" w14:paraId="5B98E865" w14:textId="77777777" w:rsidTr="00E97C10">
        <w:trPr>
          <w:trHeight w:val="279"/>
          <w:jc w:val="center"/>
        </w:trPr>
        <w:tc>
          <w:tcPr>
            <w:tcW w:w="9068" w:type="dxa"/>
            <w:gridSpan w:val="7"/>
            <w:tcBorders>
              <w:bottom w:val="single" w:sz="4" w:space="0" w:color="auto"/>
            </w:tcBorders>
            <w:vAlign w:val="center"/>
          </w:tcPr>
          <w:p w14:paraId="16BFEAA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87581E" w:rsidRPr="00B210E8" w14:paraId="32D58F08" w14:textId="77777777" w:rsidTr="00E97C10">
        <w:trPr>
          <w:trHeight w:val="264"/>
          <w:jc w:val="center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18569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EA7E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C734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0532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B9A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C435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11EC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38D6108C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45DCF33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11" w:type="dxa"/>
            <w:vAlign w:val="center"/>
          </w:tcPr>
          <w:p w14:paraId="486C09A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1417" w:type="dxa"/>
            <w:vAlign w:val="center"/>
          </w:tcPr>
          <w:p w14:paraId="73BB491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6" w:type="dxa"/>
            <w:vAlign w:val="center"/>
          </w:tcPr>
          <w:p w14:paraId="72F0207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011A741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6EE4376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42E21D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205D778F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0745AEF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11" w:type="dxa"/>
            <w:vAlign w:val="center"/>
          </w:tcPr>
          <w:p w14:paraId="175606F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1417" w:type="dxa"/>
            <w:vAlign w:val="center"/>
          </w:tcPr>
          <w:p w14:paraId="5A56AF7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6" w:type="dxa"/>
            <w:vAlign w:val="center"/>
          </w:tcPr>
          <w:p w14:paraId="4A9536E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59670B6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612CB0E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A8B62E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77D2437F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3CC05B4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11" w:type="dxa"/>
            <w:vAlign w:val="center"/>
          </w:tcPr>
          <w:p w14:paraId="3A7B753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1417" w:type="dxa"/>
            <w:vAlign w:val="center"/>
          </w:tcPr>
          <w:p w14:paraId="2D4C631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14:paraId="66827EA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3743002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2069A65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01E5C9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37DAF6B3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874660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11" w:type="dxa"/>
            <w:vAlign w:val="center"/>
          </w:tcPr>
          <w:p w14:paraId="047A32C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1417" w:type="dxa"/>
            <w:vAlign w:val="center"/>
          </w:tcPr>
          <w:p w14:paraId="5EFA737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492BF25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35FD059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6CB5F3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310D57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7581E" w:rsidRPr="00B210E8" w14:paraId="56D574E1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6637062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11" w:type="dxa"/>
            <w:vAlign w:val="center"/>
          </w:tcPr>
          <w:p w14:paraId="67F3B77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1417" w:type="dxa"/>
            <w:vAlign w:val="center"/>
          </w:tcPr>
          <w:p w14:paraId="0BD2645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6" w:type="dxa"/>
            <w:vAlign w:val="center"/>
          </w:tcPr>
          <w:p w14:paraId="2161219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652ADF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CE7DBB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5E46A7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87581E" w:rsidRPr="00B210E8" w14:paraId="49302FC8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5F1BC2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11" w:type="dxa"/>
            <w:vAlign w:val="center"/>
          </w:tcPr>
          <w:p w14:paraId="35CCB50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1417" w:type="dxa"/>
            <w:vAlign w:val="center"/>
          </w:tcPr>
          <w:p w14:paraId="094AC87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14F8F95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2E82210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138BEC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8FC114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40C7BA6B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8A5D4B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11" w:type="dxa"/>
            <w:vAlign w:val="center"/>
          </w:tcPr>
          <w:p w14:paraId="6CDE27C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1417" w:type="dxa"/>
            <w:vAlign w:val="center"/>
          </w:tcPr>
          <w:p w14:paraId="21A8D91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659CC1B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49C1319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3988E6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E9CCF4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4F2EDEA4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4947717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11" w:type="dxa"/>
            <w:vAlign w:val="center"/>
          </w:tcPr>
          <w:p w14:paraId="54D9A15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1417" w:type="dxa"/>
            <w:vAlign w:val="center"/>
          </w:tcPr>
          <w:p w14:paraId="3C0FC47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43F13A7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185BA46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0EBF6C8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0B3076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5370F751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420219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11" w:type="dxa"/>
            <w:vAlign w:val="center"/>
          </w:tcPr>
          <w:p w14:paraId="6FB5091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1417" w:type="dxa"/>
            <w:vAlign w:val="center"/>
          </w:tcPr>
          <w:p w14:paraId="0F2AF83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7E816B2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45F8F68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7B16BC4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2431B0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1EF50F1D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2FCCD07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311" w:type="dxa"/>
            <w:vAlign w:val="center"/>
          </w:tcPr>
          <w:p w14:paraId="5F66509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1417" w:type="dxa"/>
            <w:vAlign w:val="center"/>
          </w:tcPr>
          <w:p w14:paraId="732F08F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6" w:type="dxa"/>
            <w:vAlign w:val="center"/>
          </w:tcPr>
          <w:p w14:paraId="6E77266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6C09D67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075C6A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154029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3BC4BD0A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3A51895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11" w:type="dxa"/>
            <w:vAlign w:val="center"/>
          </w:tcPr>
          <w:p w14:paraId="650F15E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1417" w:type="dxa"/>
            <w:vAlign w:val="center"/>
          </w:tcPr>
          <w:p w14:paraId="0EC8922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6" w:type="dxa"/>
            <w:vAlign w:val="center"/>
          </w:tcPr>
          <w:p w14:paraId="3F9B4AA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438B4E1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23ECFD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EB974D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1FCE3BA8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162FC936" w14:textId="45CB788E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D0A7A">
              <w:rPr>
                <w:rFonts w:ascii="Arial" w:hAnsi="Arial" w:cs="Arial"/>
                <w:sz w:val="22"/>
                <w:szCs w:val="22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4246D68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1417" w:type="dxa"/>
            <w:vAlign w:val="center"/>
          </w:tcPr>
          <w:p w14:paraId="32A12F4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6" w:type="dxa"/>
            <w:vAlign w:val="center"/>
          </w:tcPr>
          <w:p w14:paraId="6C9F3A5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338CFD8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2E6342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46C74E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249DDDDF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45D35F2B" w14:textId="15D3447A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5D0A7A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58F6C4D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E14a</w:t>
            </w:r>
          </w:p>
        </w:tc>
        <w:tc>
          <w:tcPr>
            <w:tcW w:w="1417" w:type="dxa"/>
            <w:vAlign w:val="center"/>
          </w:tcPr>
          <w:p w14:paraId="0DEB671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1ADED38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0,7x1</w:t>
            </w:r>
          </w:p>
        </w:tc>
        <w:tc>
          <w:tcPr>
            <w:tcW w:w="1416" w:type="dxa"/>
            <w:vAlign w:val="center"/>
          </w:tcPr>
          <w:p w14:paraId="716559F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838A7C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08A4C4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87581E" w:rsidRPr="00B210E8" w14:paraId="482D83E5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57557AD1" w14:textId="680AA809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5D0A7A">
              <w:rPr>
                <w:rFonts w:ascii="Arial" w:hAnsi="Arial" w:cs="Arial"/>
                <w:sz w:val="22"/>
                <w:szCs w:val="22"/>
              </w:rPr>
              <w:t>5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055596B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E14b</w:t>
            </w:r>
          </w:p>
        </w:tc>
        <w:tc>
          <w:tcPr>
            <w:tcW w:w="1417" w:type="dxa"/>
            <w:vAlign w:val="center"/>
          </w:tcPr>
          <w:p w14:paraId="3F83CEC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3EA1BD5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0,7x1</w:t>
            </w:r>
          </w:p>
        </w:tc>
        <w:tc>
          <w:tcPr>
            <w:tcW w:w="1416" w:type="dxa"/>
            <w:vAlign w:val="center"/>
          </w:tcPr>
          <w:p w14:paraId="5DEA23F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7A71FD9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21A5B4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87581E" w:rsidRPr="00B210E8" w14:paraId="190F69EF" w14:textId="77777777" w:rsidTr="00E97C10">
        <w:trPr>
          <w:trHeight w:val="434"/>
          <w:jc w:val="center"/>
        </w:trPr>
        <w:tc>
          <w:tcPr>
            <w:tcW w:w="701" w:type="dxa"/>
            <w:vAlign w:val="center"/>
          </w:tcPr>
          <w:p w14:paraId="1529C9C1" w14:textId="7575C1B2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5D0A7A">
              <w:rPr>
                <w:rFonts w:ascii="Arial" w:hAnsi="Arial" w:cs="Arial"/>
                <w:sz w:val="22"/>
                <w:szCs w:val="22"/>
              </w:rPr>
              <w:t>6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7F2DA84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1417" w:type="dxa"/>
            <w:vAlign w:val="center"/>
          </w:tcPr>
          <w:p w14:paraId="159CE03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416" w:type="dxa"/>
            <w:vAlign w:val="center"/>
          </w:tcPr>
          <w:p w14:paraId="3E51872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6" w:type="dxa"/>
            <w:vAlign w:val="center"/>
          </w:tcPr>
          <w:p w14:paraId="58BAA45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56" w:type="dxa"/>
            <w:vAlign w:val="center"/>
          </w:tcPr>
          <w:p w14:paraId="0B4011F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51" w:type="dxa"/>
            <w:vAlign w:val="center"/>
          </w:tcPr>
          <w:p w14:paraId="33FD576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29B9AC2B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7F5FA2ED" w14:textId="050E1005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5D0A7A">
              <w:rPr>
                <w:rFonts w:ascii="Arial" w:hAnsi="Arial" w:cs="Arial"/>
                <w:sz w:val="22"/>
                <w:szCs w:val="22"/>
              </w:rPr>
              <w:t>7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12FA6BA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1417" w:type="dxa"/>
            <w:vAlign w:val="center"/>
          </w:tcPr>
          <w:p w14:paraId="2C002AB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14:paraId="1D72F0B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5D8A691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21EE567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4F772B0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7581E" w:rsidRPr="00B210E8" w14:paraId="1A736239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530EA930" w14:textId="364698AC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5D0A7A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747D7FC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1417" w:type="dxa"/>
            <w:vAlign w:val="center"/>
          </w:tcPr>
          <w:p w14:paraId="0D9C2AB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3B1EBF1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5949ED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19E18E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392F749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C97E68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5A8AD5C0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578BD961" w14:textId="6AE87001" w:rsidR="0087581E" w:rsidRPr="00B210E8" w:rsidRDefault="005D0A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7581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2B1F52A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1417" w:type="dxa"/>
            <w:vAlign w:val="center"/>
          </w:tcPr>
          <w:p w14:paraId="6BB39B0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644F2FC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4CE82BF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1EBCB0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4DD8574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F9A390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07556579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1B370BAE" w14:textId="1C15C74F" w:rsidR="0087581E" w:rsidRPr="00B210E8" w:rsidRDefault="005D0A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7581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29C7DF6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1417" w:type="dxa"/>
            <w:vAlign w:val="center"/>
          </w:tcPr>
          <w:p w14:paraId="73D1B63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4F49948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4D50D9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C7712F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4F1EDDD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E31CB6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4C7C926B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72227CD7" w14:textId="3654D948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1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301C328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1417" w:type="dxa"/>
            <w:vAlign w:val="center"/>
          </w:tcPr>
          <w:p w14:paraId="44CC1B2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653B398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C1BDCD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3F51A2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2CF8F40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5B7852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1D0299F6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6209FDDE" w14:textId="270594E0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2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345D162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1417" w:type="dxa"/>
            <w:vAlign w:val="center"/>
          </w:tcPr>
          <w:p w14:paraId="72287EB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416" w:type="dxa"/>
            <w:vAlign w:val="center"/>
          </w:tcPr>
          <w:p w14:paraId="1692C99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84C70D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7927AF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983534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E1EC1E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3B1788AF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07D92552" w14:textId="0720E03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3079820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1417" w:type="dxa"/>
            <w:vAlign w:val="center"/>
          </w:tcPr>
          <w:p w14:paraId="407ED63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5CED876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F70387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F32C9A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4A6DF94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80035A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7F06FABC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10E377D2" w14:textId="0C61FF29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0178696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1417" w:type="dxa"/>
            <w:vAlign w:val="center"/>
          </w:tcPr>
          <w:p w14:paraId="036FDA5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416" w:type="dxa"/>
            <w:vAlign w:val="center"/>
          </w:tcPr>
          <w:p w14:paraId="75186AF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vAlign w:val="center"/>
          </w:tcPr>
          <w:p w14:paraId="44CB600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92F90E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40D60B9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E8853E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3F129B10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49CE0564" w14:textId="4723D850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5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7FB1BA5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1417" w:type="dxa"/>
            <w:vAlign w:val="center"/>
          </w:tcPr>
          <w:p w14:paraId="6046CD2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173A70C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38060B1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AE4480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02ACD44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B5821B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228DE8FF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47D39206" w14:textId="74917E84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6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1A95C88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1417" w:type="dxa"/>
            <w:vAlign w:val="center"/>
          </w:tcPr>
          <w:p w14:paraId="7F3A761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0D095F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D16D1B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F784C4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512E2DC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095EC0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87581E" w:rsidRPr="00B210E8" w14:paraId="470E90C9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3930478B" w14:textId="0600A16A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11" w:type="dxa"/>
            <w:vAlign w:val="center"/>
          </w:tcPr>
          <w:p w14:paraId="0C356F3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1417" w:type="dxa"/>
            <w:vAlign w:val="center"/>
          </w:tcPr>
          <w:p w14:paraId="78F89B5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746D782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26A77F0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2C224E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D0EDCE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E3D771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7581E" w:rsidRPr="00B210E8" w14:paraId="60B17AF1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14D54A5C" w14:textId="7C67BDBC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5D0A7A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55926F0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1417" w:type="dxa"/>
            <w:vAlign w:val="center"/>
          </w:tcPr>
          <w:p w14:paraId="6DB9736B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7E8DCBF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20D621B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1D732E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47C7C8B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66AF7C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7581E" w:rsidRPr="00B210E8" w14:paraId="3B50381A" w14:textId="77777777" w:rsidTr="00E97C10">
        <w:trPr>
          <w:trHeight w:val="128"/>
          <w:jc w:val="center"/>
        </w:trPr>
        <w:tc>
          <w:tcPr>
            <w:tcW w:w="9068" w:type="dxa"/>
            <w:gridSpan w:val="7"/>
            <w:vAlign w:val="center"/>
          </w:tcPr>
          <w:p w14:paraId="13C658F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87581E" w:rsidRPr="00B210E8" w14:paraId="310684C2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0F8509A7" w14:textId="50205446" w:rsidR="0087581E" w:rsidRPr="00B210E8" w:rsidRDefault="005D0A7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7581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7DCFF4B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1417" w:type="dxa"/>
            <w:vAlign w:val="center"/>
          </w:tcPr>
          <w:p w14:paraId="2DEC721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416" w:type="dxa"/>
            <w:vAlign w:val="center"/>
          </w:tcPr>
          <w:p w14:paraId="62E1B33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0,4x0,5</w:t>
            </w:r>
          </w:p>
        </w:tc>
        <w:tc>
          <w:tcPr>
            <w:tcW w:w="1416" w:type="dxa"/>
            <w:vAlign w:val="center"/>
          </w:tcPr>
          <w:p w14:paraId="07A4730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6" w:type="dxa"/>
            <w:vAlign w:val="center"/>
          </w:tcPr>
          <w:p w14:paraId="4ADCF881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1A36527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7581E" w:rsidRPr="00B210E8" w14:paraId="369147BA" w14:textId="77777777" w:rsidTr="00E97C10">
        <w:trPr>
          <w:trHeight w:val="514"/>
          <w:jc w:val="center"/>
        </w:trPr>
        <w:tc>
          <w:tcPr>
            <w:tcW w:w="701" w:type="dxa"/>
            <w:vAlign w:val="center"/>
          </w:tcPr>
          <w:p w14:paraId="621FE509" w14:textId="5AFECD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5D0A7A">
              <w:rPr>
                <w:rFonts w:ascii="Arial" w:hAnsi="Arial" w:cs="Arial"/>
                <w:sz w:val="22"/>
                <w:szCs w:val="22"/>
              </w:rPr>
              <w:t>0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7CA26CF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1417" w:type="dxa"/>
            <w:vAlign w:val="center"/>
          </w:tcPr>
          <w:p w14:paraId="7E3A889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416" w:type="dxa"/>
            <w:vAlign w:val="center"/>
          </w:tcPr>
          <w:p w14:paraId="2696A1F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0,2x0,2</w:t>
            </w:r>
          </w:p>
        </w:tc>
        <w:tc>
          <w:tcPr>
            <w:tcW w:w="1416" w:type="dxa"/>
            <w:vAlign w:val="center"/>
          </w:tcPr>
          <w:p w14:paraId="7BD00825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6D572F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5A873E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5A74313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7581E" w:rsidRPr="00B210E8" w14:paraId="6FABD2E9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7E79733F" w14:textId="05CAE0E4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5D0A7A">
              <w:rPr>
                <w:rFonts w:ascii="Arial" w:hAnsi="Arial" w:cs="Arial"/>
                <w:sz w:val="22"/>
                <w:szCs w:val="22"/>
              </w:rPr>
              <w:t>1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14473F6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1417" w:type="dxa"/>
            <w:vAlign w:val="center"/>
          </w:tcPr>
          <w:p w14:paraId="0C594F6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416" w:type="dxa"/>
            <w:vAlign w:val="center"/>
          </w:tcPr>
          <w:p w14:paraId="5948FB1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5FD569CF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9491CD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4E43A80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2A5048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7581E" w:rsidRPr="00B210E8" w14:paraId="55ACEB1F" w14:textId="77777777" w:rsidTr="00E97C10">
        <w:trPr>
          <w:trHeight w:val="472"/>
          <w:jc w:val="center"/>
        </w:trPr>
        <w:tc>
          <w:tcPr>
            <w:tcW w:w="701" w:type="dxa"/>
            <w:vAlign w:val="center"/>
          </w:tcPr>
          <w:p w14:paraId="2DC71800" w14:textId="62B493E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5D0A7A">
              <w:rPr>
                <w:rFonts w:ascii="Arial" w:hAnsi="Arial" w:cs="Arial"/>
                <w:sz w:val="22"/>
                <w:szCs w:val="22"/>
              </w:rPr>
              <w:t>2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49F08C7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1417" w:type="dxa"/>
            <w:vAlign w:val="center"/>
          </w:tcPr>
          <w:p w14:paraId="2C48C017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7DFE018D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148E7E3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59,4</w:t>
            </w:r>
          </w:p>
        </w:tc>
        <w:tc>
          <w:tcPr>
            <w:tcW w:w="1556" w:type="dxa"/>
            <w:vAlign w:val="center"/>
          </w:tcPr>
          <w:p w14:paraId="398C4DA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68C0BC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7581E" w:rsidRPr="00B210E8" w14:paraId="5C857C0A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65C4DA94" w14:textId="09629079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5D0A7A">
              <w:rPr>
                <w:rFonts w:ascii="Arial" w:hAnsi="Arial" w:cs="Arial"/>
                <w:sz w:val="22"/>
                <w:szCs w:val="22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4C024332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1417" w:type="dxa"/>
            <w:vAlign w:val="center"/>
          </w:tcPr>
          <w:p w14:paraId="0DD8B06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14:paraId="4CF5289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74228D94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C9E627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1334919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2C28C1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7581E" w:rsidRPr="00B210E8" w14:paraId="2A696D13" w14:textId="77777777" w:rsidTr="00E97C10">
        <w:trPr>
          <w:trHeight w:val="459"/>
          <w:jc w:val="center"/>
        </w:trPr>
        <w:tc>
          <w:tcPr>
            <w:tcW w:w="701" w:type="dxa"/>
            <w:vAlign w:val="center"/>
          </w:tcPr>
          <w:p w14:paraId="07F46720" w14:textId="1C14DFD3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5D0A7A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14:paraId="4624E1C9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E35</w:t>
            </w:r>
          </w:p>
        </w:tc>
        <w:tc>
          <w:tcPr>
            <w:tcW w:w="1417" w:type="dxa"/>
            <w:vAlign w:val="center"/>
          </w:tcPr>
          <w:p w14:paraId="0FF6A77A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16" w:type="dxa"/>
            <w:vAlign w:val="center"/>
          </w:tcPr>
          <w:p w14:paraId="0483A36E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4921579A" w14:textId="77777777" w:rsidR="0087581E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F2A81F8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3CC8C476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D25B3A3" w14:textId="77777777" w:rsidR="0087581E" w:rsidRPr="00B210E8" w:rsidRDefault="0087581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</w:tbl>
    <w:p w14:paraId="138A9572" w14:textId="1CAA5EBA" w:rsidR="00F51154" w:rsidRDefault="00F51154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III.1.1.</w:t>
      </w:r>
      <w:r w:rsidRPr="00B210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>Od 1 lipca</w:t>
      </w:r>
      <w:r w:rsidRPr="0013289B">
        <w:rPr>
          <w:rFonts w:ascii="Arial" w:hAnsi="Arial" w:cs="Arial"/>
          <w:b/>
          <w:u w:val="single"/>
        </w:rPr>
        <w:t xml:space="preserve"> 2024r.:</w:t>
      </w:r>
      <w:r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Miejsca i sposób wprowadzania gazów i pyłów do powietrza.</w:t>
      </w:r>
    </w:p>
    <w:p w14:paraId="3E931EF2" w14:textId="4F323D3F" w:rsidR="00591D9B" w:rsidRPr="00591D9B" w:rsidRDefault="00591D9B" w:rsidP="00F10AC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5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parametry emitorów i czas pracy od 1 lipca 2024 roku"/>
      </w:tblPr>
      <w:tblGrid>
        <w:gridCol w:w="701"/>
        <w:gridCol w:w="1311"/>
        <w:gridCol w:w="1417"/>
        <w:gridCol w:w="1416"/>
        <w:gridCol w:w="1416"/>
        <w:gridCol w:w="1556"/>
        <w:gridCol w:w="1251"/>
      </w:tblGrid>
      <w:tr w:rsidR="00591D9B" w:rsidRPr="00B210E8" w14:paraId="16BD8180" w14:textId="77777777" w:rsidTr="001E5460">
        <w:trPr>
          <w:trHeight w:val="316"/>
          <w:tblHeader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14:paraId="0AC2D51F" w14:textId="77777777" w:rsidR="00591D9B" w:rsidRPr="00B210E8" w:rsidRDefault="00591D9B" w:rsidP="00F10AC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B863" w14:textId="77777777" w:rsidR="00591D9B" w:rsidRPr="00B210E8" w:rsidRDefault="00591D9B" w:rsidP="00F10AC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9BA9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053C793E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3E0A3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Średnica emitora</w:t>
            </w:r>
          </w:p>
          <w:p w14:paraId="3BCDD85B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62F200BC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18CA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6CAAFE2F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z emitora*</w:t>
            </w:r>
          </w:p>
          <w:p w14:paraId="76E63434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D94B7" w14:textId="77777777" w:rsidR="00591D9B" w:rsidRPr="00B210E8" w:rsidRDefault="00591D9B" w:rsidP="00F10AC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 xml:space="preserve">Temperatura gazów odlotowych na wylocie emitora* </w:t>
            </w:r>
          </w:p>
          <w:p w14:paraId="1EEF2AFE" w14:textId="77777777" w:rsidR="00591D9B" w:rsidRPr="00B210E8" w:rsidRDefault="00591D9B" w:rsidP="00F10AC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58510526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373F6975" w14:textId="77777777" w:rsidR="00591D9B" w:rsidRPr="00B210E8" w:rsidRDefault="00591D9B" w:rsidP="00F10AC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591D9B" w:rsidRPr="00B210E8" w14:paraId="36C3857F" w14:textId="77777777" w:rsidTr="00E97C10">
        <w:trPr>
          <w:trHeight w:val="279"/>
          <w:jc w:val="center"/>
        </w:trPr>
        <w:tc>
          <w:tcPr>
            <w:tcW w:w="9068" w:type="dxa"/>
            <w:gridSpan w:val="7"/>
            <w:tcBorders>
              <w:bottom w:val="single" w:sz="4" w:space="0" w:color="auto"/>
            </w:tcBorders>
            <w:vAlign w:val="center"/>
          </w:tcPr>
          <w:p w14:paraId="7F1DD6B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591D9B" w:rsidRPr="00B210E8" w14:paraId="3582E460" w14:textId="77777777" w:rsidTr="00E97C10">
        <w:trPr>
          <w:trHeight w:val="264"/>
          <w:jc w:val="center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5309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576A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E8A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83F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A96F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F617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EA1DB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3962244B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79800A1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11" w:type="dxa"/>
            <w:vAlign w:val="center"/>
          </w:tcPr>
          <w:p w14:paraId="4011198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1417" w:type="dxa"/>
            <w:vAlign w:val="center"/>
          </w:tcPr>
          <w:p w14:paraId="6B0D615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6" w:type="dxa"/>
            <w:vAlign w:val="center"/>
          </w:tcPr>
          <w:p w14:paraId="7B5BB51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083E609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C0B32E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4ABAEE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66E71FCC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0517308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11" w:type="dxa"/>
            <w:vAlign w:val="center"/>
          </w:tcPr>
          <w:p w14:paraId="65AE933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1417" w:type="dxa"/>
            <w:vAlign w:val="center"/>
          </w:tcPr>
          <w:p w14:paraId="7552D12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6" w:type="dxa"/>
            <w:vAlign w:val="center"/>
          </w:tcPr>
          <w:p w14:paraId="052F21D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7C31BFA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B92F46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FB7528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2A3571E0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4BBBCC0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11" w:type="dxa"/>
            <w:vAlign w:val="center"/>
          </w:tcPr>
          <w:p w14:paraId="7E8EBFC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1417" w:type="dxa"/>
            <w:vAlign w:val="center"/>
          </w:tcPr>
          <w:p w14:paraId="455FCE3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14:paraId="07780D1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239B332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405319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264B1A1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5D432110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F5E5FB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11" w:type="dxa"/>
            <w:vAlign w:val="center"/>
          </w:tcPr>
          <w:p w14:paraId="428AB1F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1417" w:type="dxa"/>
            <w:vAlign w:val="center"/>
          </w:tcPr>
          <w:p w14:paraId="5DD948C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73CB1A5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1BF7AF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39DC2D8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ECB031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591D9B" w:rsidRPr="00B210E8" w14:paraId="12D03D8D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73583F1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11" w:type="dxa"/>
            <w:vAlign w:val="center"/>
          </w:tcPr>
          <w:p w14:paraId="1B7A801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1417" w:type="dxa"/>
            <w:vAlign w:val="center"/>
          </w:tcPr>
          <w:p w14:paraId="45901D7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6" w:type="dxa"/>
            <w:vAlign w:val="center"/>
          </w:tcPr>
          <w:p w14:paraId="44C7196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527311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6B93AFB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BC9410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591D9B" w:rsidRPr="00B210E8" w14:paraId="0E31E0B1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9D610C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11" w:type="dxa"/>
            <w:vAlign w:val="center"/>
          </w:tcPr>
          <w:p w14:paraId="044F8CB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1417" w:type="dxa"/>
            <w:vAlign w:val="center"/>
          </w:tcPr>
          <w:p w14:paraId="7AD65F8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0D1BEBC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0331FA0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2F50CCB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9CB100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5D80E46E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2A85901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11" w:type="dxa"/>
            <w:vAlign w:val="center"/>
          </w:tcPr>
          <w:p w14:paraId="60F669A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1417" w:type="dxa"/>
            <w:vAlign w:val="center"/>
          </w:tcPr>
          <w:p w14:paraId="683FD93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747D4A5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0599649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68B3BF7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2C4A87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25266C8E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34C8371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11" w:type="dxa"/>
            <w:vAlign w:val="center"/>
          </w:tcPr>
          <w:p w14:paraId="7FF5384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1417" w:type="dxa"/>
            <w:vAlign w:val="center"/>
          </w:tcPr>
          <w:p w14:paraId="7D7BEE7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1678A8A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2DEA923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AF729E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70E92E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7483C663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4E1F45B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11" w:type="dxa"/>
            <w:vAlign w:val="center"/>
          </w:tcPr>
          <w:p w14:paraId="20C3992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1417" w:type="dxa"/>
            <w:vAlign w:val="center"/>
          </w:tcPr>
          <w:p w14:paraId="0AD6AB0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686B36A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741C971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07DCE87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0CF873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668D6E37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7E5EA9A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311" w:type="dxa"/>
            <w:vAlign w:val="center"/>
          </w:tcPr>
          <w:p w14:paraId="109EE52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1417" w:type="dxa"/>
            <w:vAlign w:val="center"/>
          </w:tcPr>
          <w:p w14:paraId="3AC9C44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6" w:type="dxa"/>
            <w:vAlign w:val="center"/>
          </w:tcPr>
          <w:p w14:paraId="697C0A6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56A8AC4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FE5C78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D23840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52EBDB2C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5ACA141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11" w:type="dxa"/>
            <w:vAlign w:val="center"/>
          </w:tcPr>
          <w:p w14:paraId="1572781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1417" w:type="dxa"/>
            <w:vAlign w:val="center"/>
          </w:tcPr>
          <w:p w14:paraId="63762F9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6" w:type="dxa"/>
            <w:vAlign w:val="center"/>
          </w:tcPr>
          <w:p w14:paraId="480BE1B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0ADFC02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4DAEC8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DB20EB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55739316" w14:textId="77777777" w:rsidTr="00E97C10">
        <w:trPr>
          <w:trHeight w:val="65"/>
          <w:jc w:val="center"/>
        </w:trPr>
        <w:tc>
          <w:tcPr>
            <w:tcW w:w="701" w:type="dxa"/>
            <w:vAlign w:val="center"/>
          </w:tcPr>
          <w:p w14:paraId="3D440C8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311" w:type="dxa"/>
            <w:vAlign w:val="center"/>
          </w:tcPr>
          <w:p w14:paraId="76A0DC2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E13N</w:t>
            </w:r>
          </w:p>
        </w:tc>
        <w:tc>
          <w:tcPr>
            <w:tcW w:w="1417" w:type="dxa"/>
            <w:vAlign w:val="center"/>
          </w:tcPr>
          <w:p w14:paraId="142A807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14:paraId="3D8FF76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6" w:type="dxa"/>
            <w:vAlign w:val="center"/>
          </w:tcPr>
          <w:p w14:paraId="5713FD6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34ECDBA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51" w:type="dxa"/>
            <w:vAlign w:val="center"/>
          </w:tcPr>
          <w:p w14:paraId="7DB2F52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7D36E130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4DDE9C9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311" w:type="dxa"/>
            <w:vAlign w:val="center"/>
          </w:tcPr>
          <w:p w14:paraId="70293DE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1417" w:type="dxa"/>
            <w:vAlign w:val="center"/>
          </w:tcPr>
          <w:p w14:paraId="79383E2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6" w:type="dxa"/>
            <w:vAlign w:val="center"/>
          </w:tcPr>
          <w:p w14:paraId="7DB52E6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2AC2870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03C2EE6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840137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32E549A8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3D69FA6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311" w:type="dxa"/>
            <w:vAlign w:val="center"/>
          </w:tcPr>
          <w:p w14:paraId="25B826F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E14a</w:t>
            </w:r>
          </w:p>
        </w:tc>
        <w:tc>
          <w:tcPr>
            <w:tcW w:w="1417" w:type="dxa"/>
            <w:vAlign w:val="center"/>
          </w:tcPr>
          <w:p w14:paraId="24BAF07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32A834A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0,7x1</w:t>
            </w:r>
          </w:p>
        </w:tc>
        <w:tc>
          <w:tcPr>
            <w:tcW w:w="1416" w:type="dxa"/>
            <w:vAlign w:val="center"/>
          </w:tcPr>
          <w:p w14:paraId="79F8338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1DD5B2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3FE6E9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591D9B" w:rsidRPr="00B210E8" w14:paraId="2E3F27C7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214791B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311" w:type="dxa"/>
            <w:vAlign w:val="center"/>
          </w:tcPr>
          <w:p w14:paraId="51ADF19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E14b</w:t>
            </w:r>
          </w:p>
        </w:tc>
        <w:tc>
          <w:tcPr>
            <w:tcW w:w="1417" w:type="dxa"/>
            <w:vAlign w:val="center"/>
          </w:tcPr>
          <w:p w14:paraId="191A457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1FE69EC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0,7x1</w:t>
            </w:r>
          </w:p>
        </w:tc>
        <w:tc>
          <w:tcPr>
            <w:tcW w:w="1416" w:type="dxa"/>
            <w:vAlign w:val="center"/>
          </w:tcPr>
          <w:p w14:paraId="6D65D78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770A992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CA26D1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591D9B" w:rsidRPr="00B210E8" w14:paraId="5FB084E1" w14:textId="77777777" w:rsidTr="00E97C10">
        <w:trPr>
          <w:trHeight w:val="434"/>
          <w:jc w:val="center"/>
        </w:trPr>
        <w:tc>
          <w:tcPr>
            <w:tcW w:w="701" w:type="dxa"/>
            <w:vAlign w:val="center"/>
          </w:tcPr>
          <w:p w14:paraId="47E5C7D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311" w:type="dxa"/>
            <w:vAlign w:val="center"/>
          </w:tcPr>
          <w:p w14:paraId="55309F6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1417" w:type="dxa"/>
            <w:vAlign w:val="center"/>
          </w:tcPr>
          <w:p w14:paraId="45602EE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416" w:type="dxa"/>
            <w:vAlign w:val="center"/>
          </w:tcPr>
          <w:p w14:paraId="15F315E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6" w:type="dxa"/>
            <w:vAlign w:val="center"/>
          </w:tcPr>
          <w:p w14:paraId="299C002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56" w:type="dxa"/>
            <w:vAlign w:val="center"/>
          </w:tcPr>
          <w:p w14:paraId="60BFC69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51" w:type="dxa"/>
            <w:vAlign w:val="center"/>
          </w:tcPr>
          <w:p w14:paraId="38318B0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5E567D53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11E6A20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311" w:type="dxa"/>
            <w:vAlign w:val="center"/>
          </w:tcPr>
          <w:p w14:paraId="57E39F4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1417" w:type="dxa"/>
            <w:vAlign w:val="center"/>
          </w:tcPr>
          <w:p w14:paraId="5262E08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14:paraId="364C848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308598B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10419F7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408F8E6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91D9B" w:rsidRPr="00B210E8" w14:paraId="7E8DE6BD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3712C1A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311" w:type="dxa"/>
            <w:vAlign w:val="center"/>
          </w:tcPr>
          <w:p w14:paraId="659CF29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1417" w:type="dxa"/>
            <w:vAlign w:val="center"/>
          </w:tcPr>
          <w:p w14:paraId="5113AED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7B28924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E81866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A0D6BE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FF0E13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6FC0D1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715CAD84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24D9EF4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311" w:type="dxa"/>
            <w:vAlign w:val="center"/>
          </w:tcPr>
          <w:p w14:paraId="57BC373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1417" w:type="dxa"/>
            <w:vAlign w:val="center"/>
          </w:tcPr>
          <w:p w14:paraId="6A9E8E4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FC4D8B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DBBA52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2BC730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294EE6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68A43E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6B30C7CB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0B7999A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311" w:type="dxa"/>
            <w:vAlign w:val="center"/>
          </w:tcPr>
          <w:p w14:paraId="5308DA3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1417" w:type="dxa"/>
            <w:vAlign w:val="center"/>
          </w:tcPr>
          <w:p w14:paraId="15A8201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6DE3B6F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3F027A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F2E3BC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6BB7789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89AF18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59104B4E" w14:textId="77777777" w:rsidTr="00E97C10">
        <w:trPr>
          <w:trHeight w:val="127"/>
          <w:jc w:val="center"/>
        </w:trPr>
        <w:tc>
          <w:tcPr>
            <w:tcW w:w="701" w:type="dxa"/>
            <w:vAlign w:val="center"/>
          </w:tcPr>
          <w:p w14:paraId="496DAB6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311" w:type="dxa"/>
            <w:vAlign w:val="center"/>
          </w:tcPr>
          <w:p w14:paraId="0F55ADF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1417" w:type="dxa"/>
            <w:vAlign w:val="center"/>
          </w:tcPr>
          <w:p w14:paraId="64FEC56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CE6D10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DED317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F8F5FB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6A59011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38BE65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2A9BA6F4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6125D61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311" w:type="dxa"/>
            <w:vAlign w:val="center"/>
          </w:tcPr>
          <w:p w14:paraId="0391FEC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1417" w:type="dxa"/>
            <w:vAlign w:val="center"/>
          </w:tcPr>
          <w:p w14:paraId="12E7DF6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416" w:type="dxa"/>
            <w:vAlign w:val="center"/>
          </w:tcPr>
          <w:p w14:paraId="6472345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C4F5AE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B5F339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6E4A583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526BFD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5D59246A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3060A96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311" w:type="dxa"/>
            <w:vAlign w:val="center"/>
          </w:tcPr>
          <w:p w14:paraId="0750525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1417" w:type="dxa"/>
            <w:vAlign w:val="center"/>
          </w:tcPr>
          <w:p w14:paraId="2F74106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12A6F54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A1B4EF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4B08AA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33C51D3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2BFE7EF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688FF2B6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3FD6E52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311" w:type="dxa"/>
            <w:vAlign w:val="center"/>
          </w:tcPr>
          <w:p w14:paraId="3222D40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1417" w:type="dxa"/>
            <w:vAlign w:val="center"/>
          </w:tcPr>
          <w:p w14:paraId="7D2DD55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416" w:type="dxa"/>
            <w:vAlign w:val="center"/>
          </w:tcPr>
          <w:p w14:paraId="625EEDB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vAlign w:val="center"/>
          </w:tcPr>
          <w:p w14:paraId="6ED2171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CCC9B2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0682FC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7FEE47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13AAE0FC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755F1A8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311" w:type="dxa"/>
            <w:vAlign w:val="center"/>
          </w:tcPr>
          <w:p w14:paraId="5C89111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1417" w:type="dxa"/>
            <w:vAlign w:val="center"/>
          </w:tcPr>
          <w:p w14:paraId="1161A92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416" w:type="dxa"/>
            <w:vAlign w:val="center"/>
          </w:tcPr>
          <w:p w14:paraId="6AA2F21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82D592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EC22B5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0A05CAA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B3D246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5E7C8957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1D85DB4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311" w:type="dxa"/>
            <w:vAlign w:val="center"/>
          </w:tcPr>
          <w:p w14:paraId="333AAB7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1417" w:type="dxa"/>
            <w:vAlign w:val="center"/>
          </w:tcPr>
          <w:p w14:paraId="6CD1625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37B6FA4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01AC38B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708331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209D1A8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60F92B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91D9B" w:rsidRPr="00B210E8" w14:paraId="2BEB1281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6AADA90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11" w:type="dxa"/>
            <w:vAlign w:val="center"/>
          </w:tcPr>
          <w:p w14:paraId="233AEE0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1417" w:type="dxa"/>
            <w:vAlign w:val="center"/>
          </w:tcPr>
          <w:p w14:paraId="26CB478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5F83177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43276CB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A82B5C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3851C9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4A7942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91D9B" w:rsidRPr="00B210E8" w14:paraId="6A9E2C76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7431A82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311" w:type="dxa"/>
            <w:vAlign w:val="center"/>
          </w:tcPr>
          <w:p w14:paraId="300C5FA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1417" w:type="dxa"/>
            <w:vAlign w:val="center"/>
          </w:tcPr>
          <w:p w14:paraId="65BE0C7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46F01A2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042902F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464B18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15FB471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3E1DB1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91D9B" w:rsidRPr="00B210E8" w14:paraId="4F43F81B" w14:textId="77777777" w:rsidTr="00E97C10">
        <w:trPr>
          <w:trHeight w:val="128"/>
          <w:jc w:val="center"/>
        </w:trPr>
        <w:tc>
          <w:tcPr>
            <w:tcW w:w="9068" w:type="dxa"/>
            <w:gridSpan w:val="7"/>
            <w:vAlign w:val="center"/>
          </w:tcPr>
          <w:p w14:paraId="511C8C6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591D9B" w:rsidRPr="00B210E8" w14:paraId="763320ED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7D91FAB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311" w:type="dxa"/>
            <w:vAlign w:val="center"/>
          </w:tcPr>
          <w:p w14:paraId="644C800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1417" w:type="dxa"/>
            <w:vAlign w:val="center"/>
          </w:tcPr>
          <w:p w14:paraId="65D8208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416" w:type="dxa"/>
            <w:vAlign w:val="center"/>
          </w:tcPr>
          <w:p w14:paraId="2F6587C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0,4x0,5</w:t>
            </w:r>
          </w:p>
        </w:tc>
        <w:tc>
          <w:tcPr>
            <w:tcW w:w="1416" w:type="dxa"/>
            <w:vAlign w:val="center"/>
          </w:tcPr>
          <w:p w14:paraId="6517C7B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6" w:type="dxa"/>
            <w:vAlign w:val="center"/>
          </w:tcPr>
          <w:p w14:paraId="5C55CE8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62E13EC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591D9B" w:rsidRPr="00B210E8" w14:paraId="39BD3B56" w14:textId="77777777" w:rsidTr="00E97C10">
        <w:trPr>
          <w:trHeight w:val="514"/>
          <w:jc w:val="center"/>
        </w:trPr>
        <w:tc>
          <w:tcPr>
            <w:tcW w:w="701" w:type="dxa"/>
            <w:vAlign w:val="center"/>
          </w:tcPr>
          <w:p w14:paraId="228317D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311" w:type="dxa"/>
            <w:vAlign w:val="center"/>
          </w:tcPr>
          <w:p w14:paraId="1A37453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1417" w:type="dxa"/>
            <w:vAlign w:val="center"/>
          </w:tcPr>
          <w:p w14:paraId="55661C5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416" w:type="dxa"/>
            <w:vAlign w:val="center"/>
          </w:tcPr>
          <w:p w14:paraId="495A815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0,2x0,2</w:t>
            </w:r>
          </w:p>
        </w:tc>
        <w:tc>
          <w:tcPr>
            <w:tcW w:w="1416" w:type="dxa"/>
            <w:vAlign w:val="center"/>
          </w:tcPr>
          <w:p w14:paraId="3020958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D14913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4912CD0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715089A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591D9B" w:rsidRPr="00B210E8" w14:paraId="5F2E5317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2B9A154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311" w:type="dxa"/>
            <w:vAlign w:val="center"/>
          </w:tcPr>
          <w:p w14:paraId="51301A9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1417" w:type="dxa"/>
            <w:vAlign w:val="center"/>
          </w:tcPr>
          <w:p w14:paraId="3D79EB9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416" w:type="dxa"/>
            <w:vAlign w:val="center"/>
          </w:tcPr>
          <w:p w14:paraId="0950425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670EFEA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54CBCE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BF7375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612ED81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591D9B" w:rsidRPr="00B210E8" w14:paraId="07622DE7" w14:textId="77777777" w:rsidTr="00E97C10">
        <w:trPr>
          <w:trHeight w:val="472"/>
          <w:jc w:val="center"/>
        </w:trPr>
        <w:tc>
          <w:tcPr>
            <w:tcW w:w="701" w:type="dxa"/>
            <w:vAlign w:val="center"/>
          </w:tcPr>
          <w:p w14:paraId="0F36826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311" w:type="dxa"/>
            <w:vAlign w:val="center"/>
          </w:tcPr>
          <w:p w14:paraId="39359C9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1417" w:type="dxa"/>
            <w:vAlign w:val="center"/>
          </w:tcPr>
          <w:p w14:paraId="58C4E0EF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13F624BE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64EC406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59,4</w:t>
            </w:r>
          </w:p>
        </w:tc>
        <w:tc>
          <w:tcPr>
            <w:tcW w:w="1556" w:type="dxa"/>
            <w:vAlign w:val="center"/>
          </w:tcPr>
          <w:p w14:paraId="5670604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02B477C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591D9B" w:rsidRPr="00B210E8" w14:paraId="1BE512E8" w14:textId="77777777" w:rsidTr="00E97C10">
        <w:trPr>
          <w:trHeight w:val="128"/>
          <w:jc w:val="center"/>
        </w:trPr>
        <w:tc>
          <w:tcPr>
            <w:tcW w:w="701" w:type="dxa"/>
            <w:vAlign w:val="center"/>
          </w:tcPr>
          <w:p w14:paraId="5C879FD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311" w:type="dxa"/>
            <w:vAlign w:val="center"/>
          </w:tcPr>
          <w:p w14:paraId="5A0B6899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1417" w:type="dxa"/>
            <w:vAlign w:val="center"/>
          </w:tcPr>
          <w:p w14:paraId="02B89498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14:paraId="7E294AFB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112E6F22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D6A1DC7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B053E80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33B7AD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591D9B" w:rsidRPr="00B210E8" w14:paraId="3147C121" w14:textId="77777777" w:rsidTr="00E97C10">
        <w:trPr>
          <w:trHeight w:val="459"/>
          <w:jc w:val="center"/>
        </w:trPr>
        <w:tc>
          <w:tcPr>
            <w:tcW w:w="701" w:type="dxa"/>
            <w:vAlign w:val="center"/>
          </w:tcPr>
          <w:p w14:paraId="3E12FE9D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311" w:type="dxa"/>
            <w:vAlign w:val="center"/>
          </w:tcPr>
          <w:p w14:paraId="79BE9D94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E35</w:t>
            </w:r>
          </w:p>
        </w:tc>
        <w:tc>
          <w:tcPr>
            <w:tcW w:w="1417" w:type="dxa"/>
            <w:vAlign w:val="center"/>
          </w:tcPr>
          <w:p w14:paraId="20B04116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16" w:type="dxa"/>
            <w:vAlign w:val="center"/>
          </w:tcPr>
          <w:p w14:paraId="24BDA87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AF46493" w14:textId="77777777" w:rsidR="00591D9B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CC32D9A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6B92A63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89BEFB5" w14:textId="77777777" w:rsidR="00591D9B" w:rsidRPr="00B210E8" w:rsidRDefault="00591D9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</w:tbl>
    <w:p w14:paraId="5F1DD4C6" w14:textId="15E30B98" w:rsidR="001033E2" w:rsidRPr="00B210E8" w:rsidRDefault="001033E2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 xml:space="preserve">III.1.2. </w:t>
      </w:r>
      <w:r w:rsidR="00B83385" w:rsidRPr="00B83385">
        <w:rPr>
          <w:rFonts w:ascii="Arial" w:hAnsi="Arial" w:cs="Arial"/>
          <w:b/>
          <w:u w:val="single"/>
        </w:rPr>
        <w:t>Do 29 lutego 2024r.:</w:t>
      </w:r>
      <w:r w:rsidR="00B83385">
        <w:rPr>
          <w:rFonts w:ascii="Arial" w:hAnsi="Arial" w:cs="Arial"/>
          <w:b/>
        </w:rPr>
        <w:t xml:space="preserve"> </w:t>
      </w:r>
      <w:r w:rsidRPr="00B210E8">
        <w:rPr>
          <w:rFonts w:ascii="Arial" w:hAnsi="Arial" w:cs="Arial"/>
          <w:bCs/>
        </w:rPr>
        <w:t>Charakterystykę techniczną stosowanych urządzeń ochrony powietrza.</w:t>
      </w:r>
    </w:p>
    <w:p w14:paraId="6A33CC53" w14:textId="56C5A42D" w:rsidR="00BA1B2C" w:rsidRDefault="001033E2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Tabela 6</w:t>
      </w:r>
      <w:r w:rsidRPr="00B210E8">
        <w:rPr>
          <w:rFonts w:ascii="Arial" w:hAnsi="Arial" w:cs="Arial"/>
          <w:bCs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Description w:val="rodzaj urządzeń ochrony powietrza od ich skuteczność do 29 lutego 2024 roku"/>
      </w:tblPr>
      <w:tblGrid>
        <w:gridCol w:w="634"/>
        <w:gridCol w:w="851"/>
        <w:gridCol w:w="4677"/>
        <w:gridCol w:w="1418"/>
        <w:gridCol w:w="1492"/>
      </w:tblGrid>
      <w:tr w:rsidR="00A2777F" w:rsidRPr="00B210E8" w14:paraId="38DE02F8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91C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30DC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20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B72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841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 xml:space="preserve">Skuteczność </w:t>
            </w:r>
          </w:p>
          <w:p w14:paraId="76BFD868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A2777F" w:rsidRPr="00B210E8" w14:paraId="7515C5CE" w14:textId="77777777" w:rsidTr="00E97C10">
        <w:trPr>
          <w:trHeight w:val="18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C13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FB69AA" w:rsidRPr="00B210E8" w14:paraId="1D25EB82" w14:textId="77777777" w:rsidTr="00E97C10">
        <w:trPr>
          <w:trHeight w:val="8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53B7" w14:textId="77777777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43" w14:textId="535207EE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28B" w14:textId="3017B936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 przelotowa</w:t>
            </w:r>
          </w:p>
          <w:p w14:paraId="15E9760D" w14:textId="19291407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Tunel chłodzący</w:t>
            </w:r>
          </w:p>
          <w:p w14:paraId="7A27390A" w14:textId="57F207FD" w:rsidR="00FB69AA" w:rsidRPr="00B210E8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1BA9" w14:textId="7FAECA62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2F0" w14:textId="109E88A7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FB69AA" w:rsidRPr="00B210E8" w14:paraId="268E242F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99B1" w14:textId="77777777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EF5E" w14:textId="230C970B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09D" w14:textId="7B295EA1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formierska</w:t>
            </w:r>
          </w:p>
          <w:p w14:paraId="719AB56A" w14:textId="5BF6D298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 przerobu mas formierskich</w:t>
            </w:r>
          </w:p>
          <w:p w14:paraId="572E8E0E" w14:textId="26F9F028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</w:t>
            </w:r>
          </w:p>
          <w:p w14:paraId="300C9451" w14:textId="5D7EE753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odlewów</w:t>
            </w:r>
          </w:p>
          <w:p w14:paraId="6DA2AA1C" w14:textId="687D4F37" w:rsidR="00FB69AA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Szlifierki</w:t>
            </w:r>
          </w:p>
          <w:p w14:paraId="7C1CE58F" w14:textId="2A54D8AF" w:rsidR="00FB69AA" w:rsidRPr="00B210E8" w:rsidRDefault="00FB69AA" w:rsidP="00F10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F90" w14:textId="214A3325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7D1" w14:textId="230C5F13" w:rsidR="00FB69AA" w:rsidRPr="00B210E8" w:rsidRDefault="00FB69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63EF7B15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EEF3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E1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BB24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Układ regeneracji mas chemoutwardzalnych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D3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7A9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514508A9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AE04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C40A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A5C0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świeżego piasku – formowanie mas furanowych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2BA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A73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5B930ACA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1109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77B6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5B1B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masy obiegowej – formowanie mas furanowych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A6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C04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13CB840C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3859" w14:textId="4E6ACCC9" w:rsidR="00A2777F" w:rsidRPr="00B210E8" w:rsidRDefault="00A30CE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C04C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E5A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AB74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Zespół rdzeniarek (3 szt.) – rdzeniarnia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2EE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A5F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67AB53B9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96B" w14:textId="7832B78C" w:rsidR="00A2777F" w:rsidRPr="00B210E8" w:rsidRDefault="00A30CE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04C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52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E6A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Piece indukcyjne (3 szt.)</w:t>
            </w:r>
          </w:p>
          <w:p w14:paraId="57D3F4A4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Stanowisko sferoidyzacji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0E4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874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0EE4BE92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925" w14:textId="5D17443A" w:rsidR="00A2777F" w:rsidRPr="00B210E8" w:rsidRDefault="00A30CE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04C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315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9D38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E6A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6E1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223314CE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AFCB" w14:textId="296C6EFA" w:rsidR="00A2777F" w:rsidRPr="00B210E8" w:rsidRDefault="00A30CE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04C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E6E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CB9C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199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0F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71E419C7" w14:textId="77777777" w:rsidTr="00E97C10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3D6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A2777F" w:rsidRPr="00B210E8" w14:paraId="7FE5FBFC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DA9B" w14:textId="15DCDEA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A30CEE">
              <w:rPr>
                <w:rFonts w:ascii="Arial" w:hAnsi="Arial" w:cs="Arial"/>
                <w:sz w:val="22"/>
                <w:szCs w:val="22"/>
              </w:rPr>
              <w:t>0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B21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D44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Szlifierko – polerka</w:t>
            </w:r>
          </w:p>
          <w:p w14:paraId="5D6B8018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Przecinarka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31F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Cyklon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D0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14:paraId="2C09A467" w14:textId="77777777" w:rsidR="00A2777F" w:rsidRPr="00B210E8" w:rsidRDefault="00A2777F" w:rsidP="00F10AC2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III.1.2. </w:t>
      </w:r>
      <w:r w:rsidRPr="00A7375A">
        <w:rPr>
          <w:rFonts w:ascii="Arial" w:hAnsi="Arial" w:cs="Arial"/>
          <w:b/>
          <w:u w:val="single"/>
        </w:rPr>
        <w:t>Od 1 marca 2024r.:</w:t>
      </w:r>
      <w:r>
        <w:rPr>
          <w:rFonts w:ascii="Arial" w:hAnsi="Arial" w:cs="Arial"/>
          <w:b/>
        </w:rPr>
        <w:t xml:space="preserve"> </w:t>
      </w:r>
      <w:r w:rsidRPr="00B210E8">
        <w:rPr>
          <w:rFonts w:ascii="Arial" w:hAnsi="Arial" w:cs="Arial"/>
          <w:bCs/>
        </w:rPr>
        <w:t>Charakterystykę techniczną stosowanych urządzeń ochrony powietrza.</w:t>
      </w:r>
    </w:p>
    <w:p w14:paraId="0B3948CA" w14:textId="6F7169C8" w:rsidR="00A2777F" w:rsidRDefault="00A2777F" w:rsidP="00F10AC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Description w:val="rodzaj urządzeń ochrony powietrza od ich skuteczność od 1 marca 2024 roku"/>
      </w:tblPr>
      <w:tblGrid>
        <w:gridCol w:w="634"/>
        <w:gridCol w:w="851"/>
        <w:gridCol w:w="4677"/>
        <w:gridCol w:w="1418"/>
        <w:gridCol w:w="1492"/>
      </w:tblGrid>
      <w:tr w:rsidR="00A2777F" w:rsidRPr="00B210E8" w14:paraId="262E6342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7381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0E33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C1C7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9D86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A4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 xml:space="preserve">Skuteczność </w:t>
            </w:r>
          </w:p>
          <w:p w14:paraId="56A8D634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A2777F" w:rsidRPr="00B210E8" w14:paraId="639605EE" w14:textId="77777777" w:rsidTr="00E97C10">
        <w:trPr>
          <w:trHeight w:val="18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90B3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A2777F" w:rsidRPr="00B210E8" w14:paraId="45AF2950" w14:textId="77777777" w:rsidTr="00E97C10">
        <w:trPr>
          <w:trHeight w:val="8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2A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09F2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8478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Bęben chłodząco-wybijający</w:t>
            </w:r>
          </w:p>
          <w:p w14:paraId="434ADD97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Przenośnik taśmowy pakietów, podajniki wibracyjne, przenośnik masy wybitej spod bębna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B636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C9E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46A4D30D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B994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299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CDB5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Automatyczna linia formierska </w:t>
            </w:r>
          </w:p>
          <w:p w14:paraId="513788B2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Transport masy formierskiej </w:t>
            </w:r>
          </w:p>
          <w:p w14:paraId="5A83FCE3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Stacja przerobu mas formierskich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3B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782A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744ABCF1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73D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AC78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4080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Układ regeneracji mas chemoutwardzalnych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3E3A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F4BC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450DA21D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5213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BB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CE7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świeżego piasku – formowanie mas furanowych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E10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44C2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5C7083DC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11FF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26D9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2A0D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masy obiegowej – formowanie mas furanowych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F8AE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1C0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54441E7E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0BC5" w14:textId="24E8F750" w:rsidR="00A2777F" w:rsidRPr="00B210E8" w:rsidRDefault="004E66C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2777F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6407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23C1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7A5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E4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3B996456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E8A" w14:textId="627AFC67" w:rsidR="00A2777F" w:rsidRPr="00B210E8" w:rsidRDefault="004E66C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2777F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FB03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64A1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335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F83F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1B181156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881" w14:textId="4C307B3B" w:rsidR="00A2777F" w:rsidRPr="00B210E8" w:rsidRDefault="004E66C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2777F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B77F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6A8A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Zespół rdzeniarek (3 szt.) – rdzeniarnia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D1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D60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70670355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D255" w14:textId="0D5A60E1" w:rsidR="00A2777F" w:rsidRPr="00B210E8" w:rsidRDefault="004E66C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2777F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C24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B905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Piece indukcyjne (3 szt.)</w:t>
            </w:r>
          </w:p>
          <w:p w14:paraId="25B2E5BC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Stanowisko sferoidyzacji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CDF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D1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336EB660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B81" w14:textId="34A64346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4E66C1">
              <w:rPr>
                <w:rFonts w:ascii="Arial" w:hAnsi="Arial" w:cs="Arial"/>
                <w:sz w:val="22"/>
                <w:szCs w:val="22"/>
              </w:rPr>
              <w:t>0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25CB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C618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F6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4618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37C38F40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486F" w14:textId="79D13D84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4E66C1">
              <w:rPr>
                <w:rFonts w:ascii="Arial" w:hAnsi="Arial" w:cs="Arial"/>
                <w:sz w:val="22"/>
                <w:szCs w:val="22"/>
              </w:rPr>
              <w:t>1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FB5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F43B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7B2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B911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2777F" w:rsidRPr="00B210E8" w14:paraId="22A8462F" w14:textId="77777777" w:rsidTr="00E97C10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6E6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A2777F" w:rsidRPr="00B210E8" w14:paraId="5F0AFEFD" w14:textId="77777777" w:rsidTr="00E97C1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32D8" w14:textId="736DFAC3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4E66C1">
              <w:rPr>
                <w:rFonts w:ascii="Arial" w:hAnsi="Arial" w:cs="Arial"/>
                <w:sz w:val="22"/>
                <w:szCs w:val="22"/>
              </w:rPr>
              <w:t>2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409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5F66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Szlifierko – polerka</w:t>
            </w:r>
          </w:p>
          <w:p w14:paraId="493A9363" w14:textId="77777777" w:rsidR="00A2777F" w:rsidRPr="00B210E8" w:rsidRDefault="00A2777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Przecinarka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13CE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Cyklon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3AD" w14:textId="77777777" w:rsidR="00A2777F" w:rsidRPr="00B210E8" w:rsidRDefault="00A2777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14:paraId="248C990E" w14:textId="77777777" w:rsidR="00A2777F" w:rsidRPr="00B210E8" w:rsidRDefault="00A2777F" w:rsidP="00F10AC2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III.1.2. </w:t>
      </w:r>
      <w:r w:rsidRPr="00A7375A">
        <w:rPr>
          <w:rFonts w:ascii="Arial" w:hAnsi="Arial" w:cs="Arial"/>
          <w:b/>
          <w:u w:val="single"/>
        </w:rPr>
        <w:t>Od 1 lipca 2024r.:</w:t>
      </w:r>
      <w:r>
        <w:rPr>
          <w:rFonts w:ascii="Arial" w:hAnsi="Arial" w:cs="Arial"/>
          <w:b/>
        </w:rPr>
        <w:t xml:space="preserve"> </w:t>
      </w:r>
      <w:r w:rsidRPr="00B210E8">
        <w:rPr>
          <w:rFonts w:ascii="Arial" w:hAnsi="Arial" w:cs="Arial"/>
          <w:bCs/>
        </w:rPr>
        <w:t>Charakterystykę techniczną stosowanych urządzeń ochrony powietrza.</w:t>
      </w:r>
    </w:p>
    <w:p w14:paraId="71D970FC" w14:textId="00C8927B" w:rsidR="00A2777F" w:rsidRPr="00A2777F" w:rsidRDefault="00A2777F" w:rsidP="00F10AC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Description w:val="rodzaj urządzeń ochrony powietrza od ich skuteczność od 1 lipca 2024 roku"/>
      </w:tblPr>
      <w:tblGrid>
        <w:gridCol w:w="634"/>
        <w:gridCol w:w="851"/>
        <w:gridCol w:w="4677"/>
        <w:gridCol w:w="1418"/>
        <w:gridCol w:w="1492"/>
      </w:tblGrid>
      <w:tr w:rsidR="008E17E1" w:rsidRPr="00B210E8" w14:paraId="20B9E8A8" w14:textId="77777777" w:rsidTr="00FD5B28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A2E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47C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07F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B7F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C4B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 xml:space="preserve">Skuteczność </w:t>
            </w:r>
          </w:p>
          <w:p w14:paraId="587F24F6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8E17E1" w:rsidRPr="00B210E8" w14:paraId="241695BC" w14:textId="77777777" w:rsidTr="00BA1B2C">
        <w:trPr>
          <w:trHeight w:val="18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3A91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8E17E1" w:rsidRPr="00B210E8" w14:paraId="4B63CABA" w14:textId="77777777" w:rsidTr="00BF4001">
        <w:trPr>
          <w:trHeight w:val="8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499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1702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377C" w14:textId="01F64194" w:rsidR="00624DE8" w:rsidRPr="00B210E8" w:rsidRDefault="00624D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Bęben chłodząco-wybijający</w:t>
            </w:r>
          </w:p>
          <w:p w14:paraId="40DA822A" w14:textId="56CD4F6F" w:rsidR="00BA1B2C" w:rsidRPr="00B210E8" w:rsidRDefault="00624D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Przenośnik taśmowy pakietów, podajniki wibracyjne, przenośnik masy wybitej spod bębna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88A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376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280C56AD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8A3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019B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3D5" w14:textId="5F111879" w:rsidR="00624DE8" w:rsidRPr="00B210E8" w:rsidRDefault="00624D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Automatyczna linia formierska </w:t>
            </w:r>
          </w:p>
          <w:p w14:paraId="5FE83639" w14:textId="39AFEC55" w:rsidR="00624DE8" w:rsidRPr="00B210E8" w:rsidRDefault="00624D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Transport masy formierskiej </w:t>
            </w:r>
          </w:p>
          <w:p w14:paraId="27ECD5DE" w14:textId="01AC5C28" w:rsidR="00BA1B2C" w:rsidRPr="00B210E8" w:rsidRDefault="00624D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Stacja przerobu mas formierskich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62F1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15A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62F37382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03C9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2729" w14:textId="15FB20E0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</w:t>
            </w:r>
            <w:r w:rsidR="00575BE1" w:rsidRPr="00B210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487" w14:textId="5C992F9F" w:rsidR="00BA1B2C" w:rsidRPr="00B210E8" w:rsidRDefault="00575B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Układ regeneracji mas chemoutwardzalnych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06B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D9C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0C3A8C41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A43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F5BC" w14:textId="7BC4D042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</w:t>
            </w:r>
            <w:r w:rsidR="00575BE1" w:rsidRPr="00B210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D528" w14:textId="67B2136D" w:rsidR="00BA1B2C" w:rsidRPr="00B210E8" w:rsidRDefault="00575B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świeżego piasku – formowanie mas furanowych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51A6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4C0" w14:textId="77777777" w:rsidR="00BA1B2C" w:rsidRPr="00B210E8" w:rsidRDefault="00BA1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14ADFE87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834" w14:textId="0BDE4BE1" w:rsidR="009711F0" w:rsidRPr="00B210E8" w:rsidRDefault="009711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380D" w14:textId="19FA450E" w:rsidR="009711F0" w:rsidRPr="00B210E8" w:rsidRDefault="009711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74C" w14:textId="6694E3C2" w:rsidR="009711F0" w:rsidRPr="00B210E8" w:rsidRDefault="009711F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masy obiegowej – formowanie mas furanowych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B0E0" w14:textId="4F2C68B8" w:rsidR="009711F0" w:rsidRPr="00B210E8" w:rsidRDefault="009711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5B4B" w14:textId="3197E174" w:rsidR="009711F0" w:rsidRPr="00B210E8" w:rsidRDefault="009711F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50128A" w:rsidRPr="00B210E8" w14:paraId="5E991F70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AD69" w14:textId="2F743CD4" w:rsidR="0050128A" w:rsidRPr="00B210E8" w:rsidRDefault="0050128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37E9" w14:textId="66CC5D69" w:rsidR="0050128A" w:rsidRPr="00B210E8" w:rsidRDefault="0050128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E13N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CA46" w14:textId="6AA27C2D" w:rsidR="0050128A" w:rsidRPr="00B210E8" w:rsidRDefault="0035216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Zespół rdzeniarek (</w:t>
            </w:r>
            <w:r w:rsidR="006856F6">
              <w:rPr>
                <w:rFonts w:ascii="Arial" w:hAnsi="Arial" w:cs="Arial"/>
                <w:sz w:val="22"/>
                <w:szCs w:val="22"/>
              </w:rPr>
              <w:t>2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szt.) - rdzeniarnia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03B" w14:textId="08809860" w:rsidR="00352161" w:rsidRPr="00B210E8" w:rsidRDefault="0035216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 w:rsidR="008E17E1" w:rsidRPr="00B210E8">
              <w:rPr>
                <w:rFonts w:ascii="Arial" w:hAnsi="Arial" w:cs="Arial"/>
                <w:sz w:val="22"/>
                <w:szCs w:val="22"/>
              </w:rPr>
              <w:t>workowy</w:t>
            </w:r>
          </w:p>
          <w:p w14:paraId="0E9F83F3" w14:textId="77777777" w:rsidR="00352161" w:rsidRPr="00B210E8" w:rsidRDefault="0035216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7442C28F" w14:textId="3CEDECBB" w:rsidR="0050128A" w:rsidRPr="00B210E8" w:rsidRDefault="0035216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neutralizator amin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DC7" w14:textId="0CC25284" w:rsidR="0050128A" w:rsidRPr="00B210E8" w:rsidRDefault="0035216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C20AA" w:rsidRPr="00B210E8" w14:paraId="1CC72A0D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4883" w14:textId="0EB702D3" w:rsidR="00BC20AA" w:rsidRPr="00B210E8" w:rsidRDefault="00BC20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4F6" w14:textId="6AB15D50" w:rsidR="00BC20AA" w:rsidRPr="00B210E8" w:rsidRDefault="00BC20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2672" w14:textId="55B4F28A" w:rsidR="00BC20AA" w:rsidRPr="00B210E8" w:rsidRDefault="00BC20A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E87" w14:textId="4368DB52" w:rsidR="00BC20AA" w:rsidRPr="00B210E8" w:rsidRDefault="00BC20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 w:rsidR="002242ED" w:rsidRPr="00B210E8">
              <w:rPr>
                <w:rFonts w:ascii="Arial" w:hAnsi="Arial" w:cs="Arial"/>
                <w:sz w:val="22"/>
                <w:szCs w:val="22"/>
              </w:rPr>
              <w:t>workowy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616" w14:textId="5F952AE7" w:rsidR="00BC20AA" w:rsidRPr="00B210E8" w:rsidRDefault="00BC20A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45330D" w:rsidRPr="00B210E8" w14:paraId="619E9D78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E4DF" w14:textId="35378E89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E980" w14:textId="14364E53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E14b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69A" w14:textId="5770486D" w:rsidR="0045330D" w:rsidRPr="00B210E8" w:rsidRDefault="0045330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piasku/mieszanka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9723" w14:textId="6F3E435A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 w:rsidR="002242ED" w:rsidRPr="00B210E8">
              <w:rPr>
                <w:rFonts w:ascii="Arial" w:hAnsi="Arial" w:cs="Arial"/>
                <w:sz w:val="22"/>
                <w:szCs w:val="22"/>
              </w:rPr>
              <w:t>workowy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7B5" w14:textId="0BE125B5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475E30E7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D6D" w14:textId="65F5A60F" w:rsidR="0045330D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E0D6" w14:textId="79FF341B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3B19" w14:textId="21E8C8F9" w:rsidR="0045330D" w:rsidRPr="00B210E8" w:rsidRDefault="0045330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Zespół rdzeniarek (3 szt.) – rdzeniarnia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142" w14:textId="604D7F74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5EB" w14:textId="4C15AA07" w:rsidR="0045330D" w:rsidRPr="00B210E8" w:rsidRDefault="00AF13F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45330D" w:rsidRPr="00B210E8" w14:paraId="6E72AB38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6C65" w14:textId="271FAD8B" w:rsidR="0045330D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583B" w14:textId="506D8A87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2F74" w14:textId="77777777" w:rsidR="0045330D" w:rsidRPr="00B210E8" w:rsidRDefault="0045330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Piece indukcyjne (3 szt.)</w:t>
            </w:r>
          </w:p>
          <w:p w14:paraId="21D67486" w14:textId="199344A5" w:rsidR="0045330D" w:rsidRPr="00B210E8" w:rsidRDefault="0045330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Stanowisko sferoidyzacji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0F26" w14:textId="4EB31E55" w:rsidR="0045330D" w:rsidRPr="00B210E8" w:rsidRDefault="0045330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FCF" w14:textId="64A0F526" w:rsidR="0045330D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1827FBD8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E12B" w14:textId="714D7761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DA87" w14:textId="44271A00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57D0" w14:textId="21E2102B" w:rsidR="008E17E1" w:rsidRPr="00B210E8" w:rsidRDefault="008E17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piasku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08C" w14:textId="6F6EBF14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99D" w14:textId="586B7212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0EDDC720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3C99" w14:textId="62490B8C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D16" w14:textId="090BCA52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64A5" w14:textId="0E748B71" w:rsidR="008E17E1" w:rsidRPr="00B210E8" w:rsidRDefault="008E17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Zbiornik bentonitu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6BD" w14:textId="11B83576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Filtr tkaninowy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0E5D" w14:textId="0F0696C5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8E17E1" w:rsidRPr="00B210E8" w14:paraId="11156C3C" w14:textId="77777777" w:rsidTr="00BA1B2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641" w14:textId="77777777" w:rsidR="008E17E1" w:rsidRPr="00B210E8" w:rsidRDefault="008E17E1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8E17E1" w:rsidRPr="00B210E8" w14:paraId="1BD189A0" w14:textId="77777777" w:rsidTr="00BF40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ED7E" w14:textId="4BE62EBB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07B6" w14:textId="3309CDE2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B27" w14:textId="77777777" w:rsidR="008E17E1" w:rsidRPr="00B210E8" w:rsidRDefault="008E17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Szlifierko – polerka</w:t>
            </w:r>
          </w:p>
          <w:p w14:paraId="1F95C496" w14:textId="78B2B59D" w:rsidR="008E17E1" w:rsidRPr="00B210E8" w:rsidRDefault="008E17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Przecinarka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E85" w14:textId="77777777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Cyklon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FEB7" w14:textId="7F6718D8" w:rsidR="008E17E1" w:rsidRPr="00B210E8" w:rsidRDefault="008E17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  <w:r w:rsidR="00D95D07" w:rsidRPr="00B21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7FDF01F" w14:textId="05287A8D" w:rsidR="00D95AB8" w:rsidRPr="00B210E8" w:rsidRDefault="00D95AB8" w:rsidP="00F10AC2">
      <w:pPr>
        <w:pStyle w:val="Nagwek3"/>
        <w:spacing w:line="240" w:lineRule="auto"/>
      </w:pPr>
      <w:r w:rsidRPr="00162E60">
        <w:t>I.8. Punkt III.2. decyzji otrzymuje brzmienie:</w:t>
      </w:r>
    </w:p>
    <w:p w14:paraId="6FA3FFA1" w14:textId="0AE0EDD1" w:rsidR="004C52C4" w:rsidRPr="00B210E8" w:rsidRDefault="004C52C4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„III.2.</w:t>
      </w:r>
      <w:r w:rsidR="00364DBE" w:rsidRPr="00B210E8">
        <w:rPr>
          <w:rFonts w:ascii="Arial" w:hAnsi="Arial" w:cs="Arial"/>
          <w:b/>
        </w:rPr>
        <w:t>Warunki poboru wody i emisji ścieków z instalacji.</w:t>
      </w:r>
    </w:p>
    <w:p w14:paraId="1A559DA3" w14:textId="4B8C2FE9" w:rsidR="009231AE" w:rsidRPr="00B210E8" w:rsidRDefault="00D95AB8" w:rsidP="00F10AC2">
      <w:pPr>
        <w:pStyle w:val="Tekstpodstawowywcity"/>
        <w:spacing w:before="240"/>
        <w:ind w:left="0" w:firstLine="0"/>
        <w:jc w:val="both"/>
        <w:rPr>
          <w:rFonts w:cs="Arial"/>
          <w:i w:val="0"/>
          <w:iCs/>
          <w:sz w:val="24"/>
          <w:szCs w:val="24"/>
          <w:lang w:eastAsia="ar-SA"/>
        </w:rPr>
      </w:pPr>
      <w:r w:rsidRPr="00B210E8">
        <w:rPr>
          <w:rFonts w:cs="Arial"/>
          <w:b/>
          <w:i w:val="0"/>
          <w:iCs/>
          <w:sz w:val="24"/>
          <w:szCs w:val="24"/>
        </w:rPr>
        <w:t>III.2.</w:t>
      </w:r>
      <w:r w:rsidR="004B7BB1" w:rsidRPr="00B210E8">
        <w:rPr>
          <w:rFonts w:cs="Arial"/>
          <w:b/>
          <w:i w:val="0"/>
          <w:iCs/>
          <w:sz w:val="24"/>
          <w:szCs w:val="24"/>
        </w:rPr>
        <w:t xml:space="preserve">1. </w:t>
      </w:r>
      <w:r w:rsidR="009231AE" w:rsidRPr="00B210E8">
        <w:rPr>
          <w:rFonts w:cs="Arial"/>
          <w:i w:val="0"/>
          <w:iCs/>
          <w:sz w:val="24"/>
          <w:szCs w:val="24"/>
          <w:lang w:eastAsia="ar-SA"/>
        </w:rPr>
        <w:t>Na cele technologiczne (uzupełnianie obiegów zamkniętych wody chłodzącej piece odlewnicze i wody kotłowej) woda pobierana będzie z istniejącego ujęcia brzegowego, zlokalizowanego na rzece Ropa w km 12+907 w miejscowości Skołyszyn, w ilości:</w:t>
      </w:r>
    </w:p>
    <w:p w14:paraId="618D28B7" w14:textId="2AA59A2F" w:rsidR="009231AE" w:rsidRPr="00B210E8" w:rsidRDefault="009231AE" w:rsidP="00F10AC2">
      <w:pPr>
        <w:pStyle w:val="Tekstpodstawowywcity"/>
        <w:ind w:left="3261" w:firstLine="0"/>
        <w:jc w:val="both"/>
        <w:rPr>
          <w:rFonts w:cs="Arial"/>
          <w:i w:val="0"/>
          <w:iCs/>
          <w:sz w:val="24"/>
          <w:szCs w:val="24"/>
          <w:lang w:val="en-US" w:eastAsia="ar-SA"/>
        </w:rPr>
      </w:pPr>
      <w:proofErr w:type="spellStart"/>
      <w:r w:rsidRPr="00B210E8">
        <w:rPr>
          <w:rFonts w:cs="Arial"/>
          <w:i w:val="0"/>
          <w:iCs/>
          <w:sz w:val="24"/>
          <w:szCs w:val="24"/>
          <w:lang w:val="en-US" w:eastAsia="ar-SA"/>
        </w:rPr>
        <w:t>Q</w:t>
      </w:r>
      <w:r w:rsidRPr="00B210E8">
        <w:rPr>
          <w:rFonts w:cs="Arial"/>
          <w:i w:val="0"/>
          <w:iCs/>
          <w:sz w:val="24"/>
          <w:szCs w:val="24"/>
          <w:vertAlign w:val="subscript"/>
          <w:lang w:val="en-US" w:eastAsia="ar-SA"/>
        </w:rPr>
        <w:t>śr</w:t>
      </w:r>
      <w:proofErr w:type="spellEnd"/>
      <w:r w:rsidR="004C52C4" w:rsidRPr="00B210E8">
        <w:rPr>
          <w:rFonts w:cs="Arial"/>
          <w:i w:val="0"/>
          <w:iCs/>
          <w:sz w:val="24"/>
          <w:szCs w:val="24"/>
          <w:vertAlign w:val="subscript"/>
          <w:lang w:val="en-US" w:eastAsia="ar-SA"/>
        </w:rPr>
        <w:t xml:space="preserve"> </w:t>
      </w:r>
      <w:r w:rsidRPr="00B210E8">
        <w:rPr>
          <w:rFonts w:cs="Arial"/>
          <w:i w:val="0"/>
          <w:iCs/>
          <w:sz w:val="24"/>
          <w:szCs w:val="24"/>
          <w:vertAlign w:val="subscript"/>
          <w:lang w:val="en-US" w:eastAsia="ar-SA"/>
        </w:rPr>
        <w:t>d</w:t>
      </w:r>
      <w:r w:rsidR="001A24A2" w:rsidRPr="00B210E8">
        <w:rPr>
          <w:rFonts w:cs="Arial"/>
          <w:i w:val="0"/>
          <w:iCs/>
          <w:sz w:val="24"/>
          <w:szCs w:val="24"/>
          <w:lang w:val="en-US" w:eastAsia="ar-SA"/>
        </w:rPr>
        <w:tab/>
      </w:r>
      <w:r w:rsidRPr="00B210E8">
        <w:rPr>
          <w:rFonts w:cs="Arial"/>
          <w:i w:val="0"/>
          <w:iCs/>
          <w:sz w:val="24"/>
          <w:szCs w:val="24"/>
          <w:lang w:val="en-US" w:eastAsia="ar-SA"/>
        </w:rPr>
        <w:t>=</w:t>
      </w:r>
      <w:r w:rsidR="001A24A2" w:rsidRPr="00B210E8">
        <w:rPr>
          <w:rFonts w:cs="Arial"/>
          <w:i w:val="0"/>
          <w:iCs/>
          <w:sz w:val="24"/>
          <w:szCs w:val="24"/>
          <w:lang w:val="en-US" w:eastAsia="ar-SA"/>
        </w:rPr>
        <w:tab/>
      </w:r>
      <w:r w:rsidRPr="00B210E8">
        <w:rPr>
          <w:rFonts w:cs="Arial"/>
          <w:i w:val="0"/>
          <w:iCs/>
          <w:sz w:val="24"/>
          <w:szCs w:val="24"/>
          <w:lang w:val="en-US" w:eastAsia="ar-SA"/>
        </w:rPr>
        <w:t>87 m</w:t>
      </w:r>
      <w:r w:rsidRPr="00B210E8">
        <w:rPr>
          <w:rFonts w:cs="Arial"/>
          <w:i w:val="0"/>
          <w:iCs/>
          <w:sz w:val="24"/>
          <w:szCs w:val="24"/>
          <w:vertAlign w:val="superscript"/>
          <w:lang w:val="en-US" w:eastAsia="ar-SA"/>
        </w:rPr>
        <w:t>3</w:t>
      </w:r>
      <w:r w:rsidRPr="00B210E8">
        <w:rPr>
          <w:rFonts w:cs="Arial"/>
          <w:i w:val="0"/>
          <w:iCs/>
          <w:sz w:val="24"/>
          <w:szCs w:val="24"/>
          <w:lang w:val="en-US" w:eastAsia="ar-SA"/>
        </w:rPr>
        <w:t>/d</w:t>
      </w:r>
    </w:p>
    <w:p w14:paraId="7F5FDEA6" w14:textId="112355A6" w:rsidR="009231AE" w:rsidRPr="00B210E8" w:rsidRDefault="009231AE" w:rsidP="00F10AC2">
      <w:pPr>
        <w:pStyle w:val="Tekstpodstawowywcity"/>
        <w:ind w:left="3261" w:firstLine="0"/>
        <w:jc w:val="both"/>
        <w:rPr>
          <w:rFonts w:cs="Arial"/>
          <w:i w:val="0"/>
          <w:iCs/>
          <w:sz w:val="24"/>
          <w:szCs w:val="24"/>
          <w:lang w:val="en-US" w:eastAsia="ar-SA"/>
        </w:rPr>
      </w:pPr>
      <w:proofErr w:type="spellStart"/>
      <w:r w:rsidRPr="00B210E8">
        <w:rPr>
          <w:rFonts w:cs="Arial"/>
          <w:i w:val="0"/>
          <w:iCs/>
          <w:sz w:val="24"/>
          <w:szCs w:val="24"/>
          <w:lang w:val="en-US" w:eastAsia="ar-SA"/>
        </w:rPr>
        <w:t>Q</w:t>
      </w:r>
      <w:r w:rsidRPr="00B210E8">
        <w:rPr>
          <w:rFonts w:cs="Arial"/>
          <w:i w:val="0"/>
          <w:iCs/>
          <w:sz w:val="24"/>
          <w:szCs w:val="24"/>
          <w:vertAlign w:val="subscript"/>
          <w:lang w:val="en-US" w:eastAsia="ar-SA"/>
        </w:rPr>
        <w:t>max</w:t>
      </w:r>
      <w:proofErr w:type="spellEnd"/>
      <w:r w:rsidRPr="00B210E8">
        <w:rPr>
          <w:rFonts w:cs="Arial"/>
          <w:i w:val="0"/>
          <w:iCs/>
          <w:sz w:val="24"/>
          <w:szCs w:val="24"/>
          <w:vertAlign w:val="subscript"/>
          <w:lang w:val="en-US" w:eastAsia="ar-SA"/>
        </w:rPr>
        <w:t xml:space="preserve"> h</w:t>
      </w:r>
      <w:r w:rsidR="001A24A2" w:rsidRPr="00B210E8">
        <w:rPr>
          <w:rFonts w:cs="Arial"/>
          <w:i w:val="0"/>
          <w:iCs/>
          <w:sz w:val="24"/>
          <w:szCs w:val="24"/>
          <w:lang w:val="en-US" w:eastAsia="ar-SA"/>
        </w:rPr>
        <w:tab/>
      </w:r>
      <w:r w:rsidRPr="00B210E8">
        <w:rPr>
          <w:rFonts w:cs="Arial"/>
          <w:i w:val="0"/>
          <w:iCs/>
          <w:sz w:val="24"/>
          <w:szCs w:val="24"/>
          <w:lang w:val="en-US" w:eastAsia="ar-SA"/>
        </w:rPr>
        <w:t>=</w:t>
      </w:r>
      <w:r w:rsidR="001A24A2" w:rsidRPr="00B210E8">
        <w:rPr>
          <w:rFonts w:cs="Arial"/>
          <w:i w:val="0"/>
          <w:iCs/>
          <w:sz w:val="24"/>
          <w:szCs w:val="24"/>
          <w:lang w:val="en-US" w:eastAsia="ar-SA"/>
        </w:rPr>
        <w:tab/>
      </w:r>
      <w:r w:rsidRPr="00B210E8">
        <w:rPr>
          <w:rFonts w:cs="Arial"/>
          <w:i w:val="0"/>
          <w:iCs/>
          <w:sz w:val="24"/>
          <w:szCs w:val="24"/>
          <w:lang w:val="en-US" w:eastAsia="ar-SA"/>
        </w:rPr>
        <w:t>7,82 m</w:t>
      </w:r>
      <w:r w:rsidRPr="00B210E8">
        <w:rPr>
          <w:rFonts w:cs="Arial"/>
          <w:i w:val="0"/>
          <w:iCs/>
          <w:sz w:val="24"/>
          <w:szCs w:val="24"/>
          <w:vertAlign w:val="superscript"/>
          <w:lang w:val="en-US" w:eastAsia="ar-SA"/>
        </w:rPr>
        <w:t>3</w:t>
      </w:r>
      <w:r w:rsidRPr="00B210E8">
        <w:rPr>
          <w:rFonts w:cs="Arial"/>
          <w:i w:val="0"/>
          <w:iCs/>
          <w:sz w:val="24"/>
          <w:szCs w:val="24"/>
          <w:lang w:val="en-US" w:eastAsia="ar-SA"/>
        </w:rPr>
        <w:t>/h</w:t>
      </w:r>
    </w:p>
    <w:p w14:paraId="1BED9545" w14:textId="468965A8" w:rsidR="009231AE" w:rsidRPr="00B210E8" w:rsidRDefault="009231AE" w:rsidP="00F10AC2">
      <w:pPr>
        <w:pStyle w:val="Tekstpodstawowywcity"/>
        <w:ind w:left="3261" w:firstLine="0"/>
        <w:jc w:val="both"/>
        <w:rPr>
          <w:rFonts w:cs="Arial"/>
          <w:i w:val="0"/>
          <w:iCs/>
          <w:sz w:val="24"/>
          <w:szCs w:val="24"/>
          <w:lang w:eastAsia="ar-SA"/>
        </w:rPr>
      </w:pPr>
      <w:proofErr w:type="spellStart"/>
      <w:r w:rsidRPr="00B210E8">
        <w:rPr>
          <w:rFonts w:cs="Arial"/>
          <w:i w:val="0"/>
          <w:iCs/>
          <w:sz w:val="24"/>
          <w:szCs w:val="24"/>
          <w:lang w:eastAsia="ar-SA"/>
        </w:rPr>
        <w:t>Q</w:t>
      </w:r>
      <w:r w:rsidR="004C52C4" w:rsidRPr="00B210E8">
        <w:rPr>
          <w:rFonts w:cs="Arial"/>
          <w:i w:val="0"/>
          <w:iCs/>
          <w:sz w:val="24"/>
          <w:szCs w:val="24"/>
          <w:vertAlign w:val="subscript"/>
          <w:lang w:eastAsia="ar-SA"/>
        </w:rPr>
        <w:t>dop</w:t>
      </w:r>
      <w:proofErr w:type="spellEnd"/>
      <w:r w:rsidRPr="00B210E8">
        <w:rPr>
          <w:rFonts w:cs="Arial"/>
          <w:i w:val="0"/>
          <w:iCs/>
          <w:sz w:val="24"/>
          <w:szCs w:val="24"/>
          <w:vertAlign w:val="subscript"/>
          <w:lang w:eastAsia="ar-SA"/>
        </w:rPr>
        <w:t xml:space="preserve"> r</w:t>
      </w:r>
      <w:r w:rsidR="001A24A2" w:rsidRPr="00B210E8">
        <w:rPr>
          <w:rFonts w:cs="Arial"/>
          <w:i w:val="0"/>
          <w:iCs/>
          <w:sz w:val="24"/>
          <w:szCs w:val="24"/>
          <w:lang w:eastAsia="ar-SA"/>
        </w:rPr>
        <w:tab/>
      </w:r>
      <w:r w:rsidRPr="00B210E8">
        <w:rPr>
          <w:rFonts w:cs="Arial"/>
          <w:i w:val="0"/>
          <w:iCs/>
          <w:sz w:val="24"/>
          <w:szCs w:val="24"/>
          <w:lang w:eastAsia="ar-SA"/>
        </w:rPr>
        <w:t>=</w:t>
      </w:r>
      <w:r w:rsidR="001A24A2" w:rsidRPr="00B210E8">
        <w:rPr>
          <w:rFonts w:cs="Arial"/>
          <w:i w:val="0"/>
          <w:iCs/>
          <w:sz w:val="24"/>
          <w:szCs w:val="24"/>
          <w:lang w:eastAsia="ar-SA"/>
        </w:rPr>
        <w:tab/>
      </w:r>
      <w:r w:rsidRPr="00B210E8">
        <w:rPr>
          <w:rFonts w:cs="Arial"/>
          <w:i w:val="0"/>
          <w:iCs/>
          <w:sz w:val="24"/>
          <w:szCs w:val="24"/>
          <w:lang w:eastAsia="ar-SA"/>
        </w:rPr>
        <w:t>36518,3 m</w:t>
      </w:r>
      <w:r w:rsidRPr="00B210E8">
        <w:rPr>
          <w:rFonts w:cs="Arial"/>
          <w:i w:val="0"/>
          <w:iCs/>
          <w:sz w:val="24"/>
          <w:szCs w:val="24"/>
          <w:vertAlign w:val="superscript"/>
          <w:lang w:eastAsia="ar-SA"/>
        </w:rPr>
        <w:t>3</w:t>
      </w:r>
      <w:r w:rsidRPr="00B210E8">
        <w:rPr>
          <w:rFonts w:cs="Arial"/>
          <w:i w:val="0"/>
          <w:iCs/>
          <w:sz w:val="24"/>
          <w:szCs w:val="24"/>
          <w:lang w:eastAsia="ar-SA"/>
        </w:rPr>
        <w:t>/rok</w:t>
      </w:r>
    </w:p>
    <w:p w14:paraId="0A5B5C49" w14:textId="594B1603" w:rsidR="004C52C4" w:rsidRPr="00B210E8" w:rsidRDefault="004C52C4" w:rsidP="00F10AC2">
      <w:pPr>
        <w:pStyle w:val="Tekstpodstawowywcity"/>
        <w:ind w:left="3261" w:firstLine="0"/>
        <w:jc w:val="both"/>
        <w:rPr>
          <w:rFonts w:cs="Arial"/>
          <w:i w:val="0"/>
          <w:iCs/>
          <w:sz w:val="24"/>
          <w:szCs w:val="24"/>
          <w:lang w:eastAsia="ar-SA"/>
        </w:rPr>
      </w:pPr>
      <w:proofErr w:type="spellStart"/>
      <w:r w:rsidRPr="00B210E8">
        <w:rPr>
          <w:rFonts w:cs="Arial"/>
          <w:i w:val="0"/>
          <w:iCs/>
          <w:sz w:val="24"/>
          <w:szCs w:val="24"/>
          <w:lang w:eastAsia="ar-SA"/>
        </w:rPr>
        <w:t>Q</w:t>
      </w:r>
      <w:r w:rsidRPr="00B210E8">
        <w:rPr>
          <w:rFonts w:cs="Arial"/>
          <w:i w:val="0"/>
          <w:iCs/>
          <w:sz w:val="24"/>
          <w:szCs w:val="24"/>
          <w:vertAlign w:val="subscript"/>
          <w:lang w:eastAsia="ar-SA"/>
        </w:rPr>
        <w:t>max</w:t>
      </w:r>
      <w:proofErr w:type="spellEnd"/>
      <w:r w:rsidRPr="00B210E8">
        <w:rPr>
          <w:rFonts w:cs="Arial"/>
          <w:i w:val="0"/>
          <w:iCs/>
          <w:sz w:val="24"/>
          <w:szCs w:val="24"/>
          <w:vertAlign w:val="subscript"/>
          <w:lang w:eastAsia="ar-SA"/>
        </w:rPr>
        <w:t xml:space="preserve"> s</w:t>
      </w:r>
      <w:r w:rsidRPr="00B210E8">
        <w:rPr>
          <w:rFonts w:cs="Arial"/>
          <w:i w:val="0"/>
          <w:iCs/>
          <w:sz w:val="24"/>
          <w:szCs w:val="24"/>
          <w:lang w:eastAsia="ar-SA"/>
        </w:rPr>
        <w:tab/>
        <w:t>=</w:t>
      </w:r>
      <w:r w:rsidRPr="00B210E8">
        <w:rPr>
          <w:rFonts w:cs="Arial"/>
          <w:i w:val="0"/>
          <w:iCs/>
          <w:sz w:val="24"/>
          <w:szCs w:val="24"/>
          <w:lang w:eastAsia="ar-SA"/>
        </w:rPr>
        <w:tab/>
        <w:t>0,0022 m</w:t>
      </w:r>
      <w:r w:rsidRPr="00B210E8">
        <w:rPr>
          <w:rFonts w:cs="Arial"/>
          <w:i w:val="0"/>
          <w:iCs/>
          <w:sz w:val="24"/>
          <w:szCs w:val="24"/>
          <w:vertAlign w:val="superscript"/>
          <w:lang w:eastAsia="ar-SA"/>
        </w:rPr>
        <w:t>3</w:t>
      </w:r>
      <w:r w:rsidRPr="00B210E8">
        <w:rPr>
          <w:rFonts w:cs="Arial"/>
          <w:i w:val="0"/>
          <w:iCs/>
          <w:sz w:val="24"/>
          <w:szCs w:val="24"/>
          <w:lang w:eastAsia="ar-SA"/>
        </w:rPr>
        <w:t>/</w:t>
      </w:r>
      <w:proofErr w:type="spellStart"/>
      <w:r w:rsidRPr="00B210E8">
        <w:rPr>
          <w:rFonts w:cs="Arial"/>
          <w:i w:val="0"/>
          <w:iCs/>
          <w:sz w:val="24"/>
          <w:szCs w:val="24"/>
          <w:lang w:eastAsia="ar-SA"/>
        </w:rPr>
        <w:t>sek</w:t>
      </w:r>
      <w:proofErr w:type="spellEnd"/>
    </w:p>
    <w:p w14:paraId="462B802B" w14:textId="512302DD" w:rsidR="002B3C64" w:rsidRPr="00B210E8" w:rsidRDefault="00364DBE" w:rsidP="00F10AC2">
      <w:pPr>
        <w:spacing w:before="240"/>
        <w:jc w:val="both"/>
        <w:rPr>
          <w:rFonts w:ascii="Arial" w:hAnsi="Arial" w:cs="Arial"/>
          <w:bCs/>
          <w:iCs/>
        </w:rPr>
      </w:pPr>
      <w:r w:rsidRPr="00B210E8">
        <w:rPr>
          <w:rFonts w:ascii="Arial" w:hAnsi="Arial" w:cs="Arial"/>
          <w:b/>
          <w:iCs/>
        </w:rPr>
        <w:t xml:space="preserve">III.2.2. </w:t>
      </w:r>
      <w:r w:rsidR="0057407E" w:rsidRPr="00B210E8">
        <w:rPr>
          <w:rFonts w:ascii="Arial" w:hAnsi="Arial" w:cs="Arial"/>
          <w:bCs/>
          <w:iCs/>
        </w:rPr>
        <w:t xml:space="preserve">Oczyszczone w zakładowej oczyszczalni ścieki bytowe wraz ze ściekami technologicznymi oraz wodami opadowo-roztopowymi w mieszaninie, odprowadzane </w:t>
      </w:r>
      <w:r w:rsidR="0077127E" w:rsidRPr="00B210E8">
        <w:rPr>
          <w:rFonts w:ascii="Arial" w:hAnsi="Arial" w:cs="Arial"/>
          <w:bCs/>
          <w:iCs/>
        </w:rPr>
        <w:t>będą</w:t>
      </w:r>
      <w:r w:rsidR="0057407E" w:rsidRPr="00B210E8">
        <w:rPr>
          <w:rFonts w:ascii="Arial" w:hAnsi="Arial" w:cs="Arial"/>
          <w:bCs/>
          <w:iCs/>
        </w:rPr>
        <w:t xml:space="preserve"> za pomocą istniejącego wylotu urządzeń kanalizacyjnych, zlokalizowanego na </w:t>
      </w:r>
      <w:r w:rsidR="0057407E" w:rsidRPr="00B210E8">
        <w:rPr>
          <w:rFonts w:ascii="Arial" w:hAnsi="Arial" w:cs="Arial"/>
          <w:bCs/>
          <w:iCs/>
        </w:rPr>
        <w:lastRenderedPageBreak/>
        <w:t>lewym brzegu rzeki Ropy w km 12+930 o współrzędnych geograficznych: N 49° 74’ 40”; E 21° 34’ 94</w:t>
      </w:r>
      <w:r w:rsidR="0077127E" w:rsidRPr="00B210E8">
        <w:rPr>
          <w:rFonts w:ascii="Arial" w:hAnsi="Arial" w:cs="Arial"/>
          <w:bCs/>
          <w:iCs/>
        </w:rPr>
        <w:t>.</w:t>
      </w:r>
    </w:p>
    <w:p w14:paraId="0F445297" w14:textId="572C9713" w:rsidR="00FE6CF6" w:rsidRPr="00B210E8" w:rsidRDefault="00FA1535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III.2.3.</w:t>
      </w:r>
      <w:r w:rsidRPr="00B210E8">
        <w:rPr>
          <w:rFonts w:ascii="Arial" w:hAnsi="Arial" w:cs="Arial"/>
          <w:bCs/>
        </w:rPr>
        <w:t xml:space="preserve"> </w:t>
      </w:r>
      <w:r w:rsidR="00160DFB" w:rsidRPr="00B210E8">
        <w:rPr>
          <w:rFonts w:ascii="Arial" w:hAnsi="Arial" w:cs="Arial"/>
          <w:bCs/>
        </w:rPr>
        <w:t xml:space="preserve">Teren instalacji w szczególności teren placów i dróg manewrowych utrzymywany </w:t>
      </w:r>
      <w:r w:rsidR="0077127E" w:rsidRPr="00B210E8">
        <w:rPr>
          <w:rFonts w:ascii="Arial" w:hAnsi="Arial" w:cs="Arial"/>
          <w:bCs/>
        </w:rPr>
        <w:t>będzie</w:t>
      </w:r>
      <w:r w:rsidR="00160DFB" w:rsidRPr="00B210E8">
        <w:rPr>
          <w:rFonts w:ascii="Arial" w:hAnsi="Arial" w:cs="Arial"/>
          <w:bCs/>
        </w:rPr>
        <w:t xml:space="preserve"> w czystości i porządku, w taki sposób, aby wykluczyć przedostawanie się zanieczyszczeń z wodami opadowymi, do kanalizacji.</w:t>
      </w:r>
    </w:p>
    <w:p w14:paraId="0DFC0D59" w14:textId="3B50D700" w:rsidR="00FA1535" w:rsidRPr="00B210E8" w:rsidRDefault="00FA1535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III.2.4.</w:t>
      </w:r>
      <w:r w:rsidR="00160DFB" w:rsidRPr="00B210E8">
        <w:rPr>
          <w:rFonts w:ascii="Arial" w:hAnsi="Arial" w:cs="Arial"/>
          <w:bCs/>
        </w:rPr>
        <w:t xml:space="preserve"> Materiały, surowce, odpady i inne substancje przechowywane </w:t>
      </w:r>
      <w:r w:rsidR="00237182" w:rsidRPr="00B210E8">
        <w:rPr>
          <w:rFonts w:ascii="Arial" w:hAnsi="Arial" w:cs="Arial"/>
          <w:bCs/>
        </w:rPr>
        <w:t>będą</w:t>
      </w:r>
      <w:r w:rsidR="00160DFB" w:rsidRPr="00B210E8">
        <w:rPr>
          <w:rFonts w:ascii="Arial" w:hAnsi="Arial" w:cs="Arial"/>
          <w:bCs/>
        </w:rPr>
        <w:t xml:space="preserve"> w taki sposób, aby nie były narażone na kontakt z wodami deszczowymi lub nie mogły przedostać się do sieci kanalizacyjnych. Zakazuje się magazynowania surowców i</w:t>
      </w:r>
      <w:r w:rsidR="00237182" w:rsidRPr="00B210E8">
        <w:rPr>
          <w:rFonts w:ascii="Arial" w:hAnsi="Arial" w:cs="Arial"/>
          <w:bCs/>
        </w:rPr>
        <w:t> </w:t>
      </w:r>
      <w:r w:rsidR="00160DFB" w:rsidRPr="00B210E8">
        <w:rPr>
          <w:rFonts w:ascii="Arial" w:hAnsi="Arial" w:cs="Arial"/>
          <w:bCs/>
        </w:rPr>
        <w:t>materiałów na placach.</w:t>
      </w:r>
      <w:r w:rsidR="00101A4F" w:rsidRPr="00B210E8">
        <w:rPr>
          <w:rFonts w:ascii="Arial" w:hAnsi="Arial" w:cs="Arial"/>
          <w:bCs/>
        </w:rPr>
        <w:t>”</w:t>
      </w:r>
    </w:p>
    <w:p w14:paraId="6502D452" w14:textId="218638A6" w:rsidR="005171EC" w:rsidRPr="00B210E8" w:rsidRDefault="005171EC" w:rsidP="00F10AC2">
      <w:pPr>
        <w:pStyle w:val="Nagwek3"/>
        <w:spacing w:line="240" w:lineRule="auto"/>
      </w:pPr>
      <w:r w:rsidRPr="00162E60">
        <w:t>I.9. Punkt III.3</w:t>
      </w:r>
      <w:r w:rsidR="00DE5AB0" w:rsidRPr="00162E60">
        <w:t>.</w:t>
      </w:r>
      <w:r w:rsidRPr="00162E60">
        <w:t xml:space="preserve"> decyzji otrzymuje brzmienie:</w:t>
      </w:r>
    </w:p>
    <w:p w14:paraId="3EC1994B" w14:textId="5DD5F8CF" w:rsidR="00D515ED" w:rsidRPr="00B210E8" w:rsidRDefault="005171EC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Cs/>
        </w:rPr>
        <w:t>”</w:t>
      </w:r>
      <w:r w:rsidR="00D515ED" w:rsidRPr="00B210E8">
        <w:rPr>
          <w:rFonts w:ascii="Arial" w:hAnsi="Arial" w:cs="Arial"/>
          <w:b/>
        </w:rPr>
        <w:t>III.3. Sposób postępowania z wytwarzanymi odpadami.</w:t>
      </w:r>
    </w:p>
    <w:p w14:paraId="5E5E1098" w14:textId="3537F513" w:rsidR="005171EC" w:rsidRPr="00B210E8" w:rsidRDefault="005171EC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III.3.1.</w:t>
      </w:r>
      <w:r w:rsidRPr="00B210E8">
        <w:rPr>
          <w:rFonts w:ascii="Arial" w:hAnsi="Arial" w:cs="Arial"/>
          <w:bCs/>
        </w:rPr>
        <w:t xml:space="preserve"> Miejsce i sposób magazynowania odpadów.</w:t>
      </w:r>
    </w:p>
    <w:p w14:paraId="15429DA7" w14:textId="1B7B66A0" w:rsidR="005171EC" w:rsidRPr="00B210E8" w:rsidRDefault="005171EC" w:rsidP="00F10AC2">
      <w:pPr>
        <w:spacing w:before="240" w:after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 xml:space="preserve">III.3.1.1. </w:t>
      </w:r>
      <w:r w:rsidRPr="00B210E8">
        <w:rPr>
          <w:rFonts w:ascii="Arial" w:hAnsi="Arial" w:cs="Arial"/>
          <w:bCs/>
        </w:rPr>
        <w:t>Odpady niebezpieczne.</w:t>
      </w:r>
    </w:p>
    <w:p w14:paraId="35A5A2F5" w14:textId="6A5A156D" w:rsidR="005171EC" w:rsidRPr="00B210E8" w:rsidRDefault="005171EC" w:rsidP="00F10AC2">
      <w:pPr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sposób magazynowania odpadów niebezpiecznych"/>
      </w:tblPr>
      <w:tblGrid>
        <w:gridCol w:w="567"/>
        <w:gridCol w:w="1134"/>
        <w:gridCol w:w="3119"/>
        <w:gridCol w:w="4252"/>
      </w:tblGrid>
      <w:tr w:rsidR="00162665" w:rsidRPr="00B210E8" w14:paraId="7134DDD7" w14:textId="77777777" w:rsidTr="00FD5B28">
        <w:trPr>
          <w:trHeight w:val="454"/>
          <w:tblHeader/>
        </w:trPr>
        <w:tc>
          <w:tcPr>
            <w:tcW w:w="567" w:type="dxa"/>
            <w:vAlign w:val="center"/>
          </w:tcPr>
          <w:p w14:paraId="4DC02269" w14:textId="77777777" w:rsidR="00162665" w:rsidRPr="00B210E8" w:rsidRDefault="00162665" w:rsidP="00F10AC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Hlk535583466"/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EF5032A" w14:textId="77777777" w:rsidR="00162665" w:rsidRPr="00B210E8" w:rsidRDefault="00162665" w:rsidP="00F10AC2">
            <w:pPr>
              <w:pStyle w:val="Tekstpodstawowy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7887471C" w14:textId="77777777" w:rsidR="00162665" w:rsidRPr="00B210E8" w:rsidRDefault="00162665" w:rsidP="00F10AC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78BFE9BD" w14:textId="77777777" w:rsidR="00162665" w:rsidRPr="00B210E8" w:rsidRDefault="00162665" w:rsidP="00F10AC2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4252" w:type="dxa"/>
            <w:vAlign w:val="center"/>
          </w:tcPr>
          <w:p w14:paraId="7576FF81" w14:textId="77777777" w:rsidR="00162665" w:rsidRPr="00B210E8" w:rsidRDefault="00162665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162665" w:rsidRPr="00B210E8" w14:paraId="78FCF96F" w14:textId="77777777" w:rsidTr="00162665">
        <w:trPr>
          <w:trHeight w:val="225"/>
        </w:trPr>
        <w:tc>
          <w:tcPr>
            <w:tcW w:w="9072" w:type="dxa"/>
            <w:gridSpan w:val="4"/>
            <w:vAlign w:val="center"/>
          </w:tcPr>
          <w:p w14:paraId="142F6331" w14:textId="77777777" w:rsidR="00162665" w:rsidRPr="00B210E8" w:rsidRDefault="0016266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162665" w:rsidRPr="00B210E8" w14:paraId="15B45EF5" w14:textId="77777777" w:rsidTr="00162665">
        <w:trPr>
          <w:trHeight w:val="1785"/>
        </w:trPr>
        <w:tc>
          <w:tcPr>
            <w:tcW w:w="567" w:type="dxa"/>
            <w:vAlign w:val="center"/>
          </w:tcPr>
          <w:p w14:paraId="1BF9FEBA" w14:textId="77777777" w:rsidR="00162665" w:rsidRPr="00B210E8" w:rsidRDefault="0016266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60ADF285" w14:textId="43718A8C" w:rsidR="00162665" w:rsidRPr="00B210E8" w:rsidRDefault="00BC5DA3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06 01 01*</w:t>
            </w:r>
          </w:p>
        </w:tc>
        <w:tc>
          <w:tcPr>
            <w:tcW w:w="3119" w:type="dxa"/>
            <w:vAlign w:val="center"/>
          </w:tcPr>
          <w:p w14:paraId="0C3DC710" w14:textId="250A92D9" w:rsidR="00162665" w:rsidRPr="00B210E8" w:rsidRDefault="00BC5DA3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Kwas siarkowy i siarkawy</w:t>
            </w:r>
          </w:p>
        </w:tc>
        <w:tc>
          <w:tcPr>
            <w:tcW w:w="4252" w:type="dxa"/>
            <w:vAlign w:val="center"/>
          </w:tcPr>
          <w:p w14:paraId="758FD52F" w14:textId="77777777" w:rsidR="000F0C85" w:rsidRPr="00B210E8" w:rsidRDefault="000F0C8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 materiałów odpornych na działanie składników odpadów.</w:t>
            </w:r>
          </w:p>
          <w:p w14:paraId="61625DC6" w14:textId="0AF75AE7" w:rsidR="00162665" w:rsidRPr="00B210E8" w:rsidRDefault="000F0C8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magazynie odpadów niebezpiecznych, zabezpieczonym przed dostępem osób 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5DA3" w:rsidRPr="00B210E8" w14:paraId="61267EDE" w14:textId="77777777" w:rsidTr="00162665">
        <w:trPr>
          <w:trHeight w:val="1785"/>
        </w:trPr>
        <w:tc>
          <w:tcPr>
            <w:tcW w:w="567" w:type="dxa"/>
            <w:vAlign w:val="center"/>
          </w:tcPr>
          <w:p w14:paraId="6149B5AA" w14:textId="07E0A195" w:rsidR="00BC5DA3" w:rsidRPr="00B210E8" w:rsidRDefault="00BC5D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63CB1C16" w14:textId="45170057" w:rsidR="00BC5DA3" w:rsidRPr="00B210E8" w:rsidRDefault="000F0C85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06 01 06*</w:t>
            </w:r>
          </w:p>
        </w:tc>
        <w:tc>
          <w:tcPr>
            <w:tcW w:w="3119" w:type="dxa"/>
            <w:vAlign w:val="center"/>
          </w:tcPr>
          <w:p w14:paraId="02017653" w14:textId="3C8BD488" w:rsidR="00BC5DA3" w:rsidRPr="00B210E8" w:rsidRDefault="000F0C8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kwasy</w:t>
            </w:r>
          </w:p>
        </w:tc>
        <w:tc>
          <w:tcPr>
            <w:tcW w:w="4252" w:type="dxa"/>
            <w:vAlign w:val="center"/>
          </w:tcPr>
          <w:p w14:paraId="292AD028" w14:textId="26D9C215" w:rsidR="000F0C85" w:rsidRPr="00B210E8" w:rsidRDefault="000F0C8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 materiałów odpornych na działanie składników odpadów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804A66" w14:textId="77777777" w:rsidR="000F0C85" w:rsidRPr="00B210E8" w:rsidRDefault="000F0C8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0D250B13" w14:textId="56196237" w:rsidR="00BC5DA3" w:rsidRPr="00B210E8" w:rsidRDefault="000F0C8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</w:t>
            </w:r>
            <w:r w:rsidR="0031656E" w:rsidRPr="00B210E8">
              <w:rPr>
                <w:rFonts w:ascii="Arial" w:hAnsi="Arial" w:cs="Arial"/>
                <w:sz w:val="22"/>
                <w:szCs w:val="22"/>
              </w:rPr>
              <w:t xml:space="preserve">pem osób </w:t>
            </w:r>
            <w:r w:rsidR="00555F2A" w:rsidRPr="00B210E8">
              <w:rPr>
                <w:rFonts w:ascii="Arial" w:hAnsi="Arial" w:cs="Arial"/>
                <w:sz w:val="22"/>
                <w:szCs w:val="22"/>
              </w:rPr>
              <w:t>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656E" w:rsidRPr="00B210E8" w14:paraId="33195D6C" w14:textId="77777777" w:rsidTr="00162665">
        <w:trPr>
          <w:trHeight w:val="1785"/>
        </w:trPr>
        <w:tc>
          <w:tcPr>
            <w:tcW w:w="567" w:type="dxa"/>
            <w:vAlign w:val="center"/>
          </w:tcPr>
          <w:p w14:paraId="5ED4493E" w14:textId="7F0F19DF" w:rsidR="0031656E" w:rsidRPr="00B210E8" w:rsidRDefault="0031656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110ABF2B" w14:textId="4D3B7EC5" w:rsidR="0031656E" w:rsidRPr="00B210E8" w:rsidRDefault="0031656E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01 04*</w:t>
            </w:r>
          </w:p>
        </w:tc>
        <w:tc>
          <w:tcPr>
            <w:tcW w:w="3119" w:type="dxa"/>
            <w:vAlign w:val="center"/>
          </w:tcPr>
          <w:p w14:paraId="6454A0D2" w14:textId="1AB1749E" w:rsidR="0031656E" w:rsidRPr="00B210E8" w:rsidRDefault="0031656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 organiczne, roztwory z</w:t>
            </w:r>
            <w:r w:rsidR="00101059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przemywania i ciecze macierzyste</w:t>
            </w:r>
          </w:p>
        </w:tc>
        <w:tc>
          <w:tcPr>
            <w:tcW w:w="4252" w:type="dxa"/>
            <w:vAlign w:val="center"/>
          </w:tcPr>
          <w:p w14:paraId="5E1FA7E4" w14:textId="18823434" w:rsidR="002B1394" w:rsidRPr="00B210E8" w:rsidRDefault="0031656E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magazynowania: </w:t>
            </w:r>
            <w:r w:rsidRPr="00B210E8">
              <w:rPr>
                <w:rFonts w:ascii="Arial" w:hAnsi="Arial" w:cs="Arial"/>
                <w:sz w:val="22"/>
                <w:szCs w:val="22"/>
              </w:rPr>
              <w:t>szczelne, opisane pojemniki lub beczki wykonane z materiałów odpornych na działanie składników odpadów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35B0F7" w14:textId="5DD2A794" w:rsidR="002B1394" w:rsidRPr="00B210E8" w:rsidRDefault="0031656E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1DAA8E14" w14:textId="51B499EF" w:rsidR="0031656E" w:rsidRPr="00B210E8" w:rsidRDefault="0031656E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</w:t>
            </w:r>
            <w:r w:rsidR="005B7F54" w:rsidRPr="00B210E8">
              <w:rPr>
                <w:rFonts w:ascii="Arial" w:hAnsi="Arial" w:cs="Arial"/>
                <w:sz w:val="22"/>
                <w:szCs w:val="22"/>
              </w:rPr>
              <w:t xml:space="preserve"> odpadów niebezpiecznych, zabezpieczonym przed dostępem osób 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059" w:rsidRPr="00B210E8" w14:paraId="710A58EA" w14:textId="77777777" w:rsidTr="00411D75">
        <w:trPr>
          <w:trHeight w:val="791"/>
        </w:trPr>
        <w:tc>
          <w:tcPr>
            <w:tcW w:w="567" w:type="dxa"/>
            <w:vAlign w:val="center"/>
          </w:tcPr>
          <w:p w14:paraId="755FAD3D" w14:textId="2A05AA87" w:rsidR="00101059" w:rsidRPr="00B210E8" w:rsidRDefault="0010105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14:paraId="72860680" w14:textId="17E1C34E" w:rsidR="00101059" w:rsidRPr="00B210E8" w:rsidRDefault="005B7F5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02 08*</w:t>
            </w:r>
          </w:p>
        </w:tc>
        <w:tc>
          <w:tcPr>
            <w:tcW w:w="3119" w:type="dxa"/>
            <w:vAlign w:val="center"/>
          </w:tcPr>
          <w:p w14:paraId="1AB45AC2" w14:textId="3387742D" w:rsidR="00101059" w:rsidRPr="00B210E8" w:rsidRDefault="005B7F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pozostałości podestylacyjne i poreakcyjne</w:t>
            </w:r>
          </w:p>
        </w:tc>
        <w:tc>
          <w:tcPr>
            <w:tcW w:w="4252" w:type="dxa"/>
            <w:vAlign w:val="center"/>
          </w:tcPr>
          <w:p w14:paraId="140A7A81" w14:textId="1BE5FB9D" w:rsidR="00101059" w:rsidRPr="00B210E8" w:rsidRDefault="005B7F54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 nie </w:t>
            </w:r>
            <w:r w:rsidR="00411D75" w:rsidRPr="00B210E8">
              <w:rPr>
                <w:rFonts w:ascii="Arial" w:hAnsi="Arial" w:cs="Arial"/>
                <w:sz w:val="22"/>
                <w:szCs w:val="22"/>
              </w:rPr>
              <w:t>będzie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magazynowany</w:t>
            </w:r>
            <w:r w:rsidR="00411D75" w:rsidRPr="00B210E8">
              <w:rPr>
                <w:rFonts w:ascii="Arial" w:hAnsi="Arial" w:cs="Arial"/>
                <w:sz w:val="22"/>
                <w:szCs w:val="22"/>
              </w:rPr>
              <w:t>, będzie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bezpośrednio przekazywany do dalszego zagospodarowania.</w:t>
            </w:r>
          </w:p>
        </w:tc>
      </w:tr>
      <w:tr w:rsidR="00101059" w:rsidRPr="00B210E8" w14:paraId="302D706B" w14:textId="77777777" w:rsidTr="00162665">
        <w:trPr>
          <w:trHeight w:val="1785"/>
        </w:trPr>
        <w:tc>
          <w:tcPr>
            <w:tcW w:w="567" w:type="dxa"/>
            <w:vAlign w:val="center"/>
          </w:tcPr>
          <w:p w14:paraId="4020D49A" w14:textId="611F9948" w:rsidR="00101059" w:rsidRPr="00B210E8" w:rsidRDefault="0010105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4688FF0C" w14:textId="0D3E0A9A" w:rsidR="00101059" w:rsidRPr="00B210E8" w:rsidRDefault="00411D75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07 04*</w:t>
            </w:r>
          </w:p>
        </w:tc>
        <w:tc>
          <w:tcPr>
            <w:tcW w:w="3119" w:type="dxa"/>
            <w:vAlign w:val="center"/>
          </w:tcPr>
          <w:p w14:paraId="10AD46CE" w14:textId="515936C6" w:rsidR="00101059" w:rsidRPr="00B210E8" w:rsidRDefault="00411D7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 organiczne, roztwory z przemywania i ciecze macierzyste</w:t>
            </w:r>
          </w:p>
        </w:tc>
        <w:tc>
          <w:tcPr>
            <w:tcW w:w="4252" w:type="dxa"/>
            <w:vAlign w:val="center"/>
          </w:tcPr>
          <w:p w14:paraId="49C476BB" w14:textId="77777777" w:rsidR="00AE08A0" w:rsidRPr="00B210E8" w:rsidRDefault="00411D7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 materiałów odpornych na działanie składników odpadów</w:t>
            </w:r>
            <w:r w:rsidR="00AE08A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81FF56" w14:textId="314225E5" w:rsidR="00101059" w:rsidRPr="00B210E8" w:rsidRDefault="00411D75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magazynie odpadów niebezpiecznych, zabezpieczonym przed dostępem osób 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5DA3" w:rsidRPr="00B210E8" w14:paraId="225FBF3A" w14:textId="77777777" w:rsidTr="00162665">
        <w:trPr>
          <w:trHeight w:val="1785"/>
        </w:trPr>
        <w:tc>
          <w:tcPr>
            <w:tcW w:w="567" w:type="dxa"/>
            <w:vAlign w:val="center"/>
          </w:tcPr>
          <w:p w14:paraId="577C4120" w14:textId="4CB202C7" w:rsidR="00BC5DA3" w:rsidRPr="00B210E8" w:rsidRDefault="002522A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54DB4E01" w14:textId="4FDC6096" w:rsidR="00BC5DA3" w:rsidRPr="00B210E8" w:rsidRDefault="00BC5DA3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  <w:r w:rsidR="009107E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9107E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11*</w:t>
            </w:r>
          </w:p>
        </w:tc>
        <w:tc>
          <w:tcPr>
            <w:tcW w:w="3119" w:type="dxa"/>
            <w:vAlign w:val="center"/>
          </w:tcPr>
          <w:p w14:paraId="7C4C4CFC" w14:textId="5698747C" w:rsidR="00BC5DA3" w:rsidRPr="00B210E8" w:rsidRDefault="00BC5DA3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4252" w:type="dxa"/>
            <w:vAlign w:val="center"/>
          </w:tcPr>
          <w:p w14:paraId="1FEF6DA0" w14:textId="77777777" w:rsidR="009107E6" w:rsidRPr="00B210E8" w:rsidRDefault="009107E6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 materiałów odpornych na działanie składników odpadów.</w:t>
            </w:r>
          </w:p>
          <w:p w14:paraId="16324A79" w14:textId="7FE93924" w:rsidR="00BC5DA3" w:rsidRPr="00B210E8" w:rsidRDefault="009107E6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magazynie odpadów niebezpiecznych, zabezpieczonym przed dostępem osób 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18E1" w:rsidRPr="00B210E8" w14:paraId="260A3C9F" w14:textId="77777777" w:rsidTr="00162665">
        <w:trPr>
          <w:trHeight w:val="1785"/>
        </w:trPr>
        <w:tc>
          <w:tcPr>
            <w:tcW w:w="567" w:type="dxa"/>
            <w:vAlign w:val="center"/>
          </w:tcPr>
          <w:p w14:paraId="5AA27275" w14:textId="1612E1CE" w:rsidR="003818E1" w:rsidRPr="00B210E8" w:rsidRDefault="003818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250DDF4D" w14:textId="5DC942D4" w:rsidR="003818E1" w:rsidRPr="00B210E8" w:rsidRDefault="003818E1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 05 01*</w:t>
            </w:r>
          </w:p>
        </w:tc>
        <w:tc>
          <w:tcPr>
            <w:tcW w:w="3119" w:type="dxa"/>
            <w:vAlign w:val="center"/>
          </w:tcPr>
          <w:p w14:paraId="203C5CEC" w14:textId="59566A44" w:rsidR="003818E1" w:rsidRPr="00B210E8" w:rsidRDefault="003818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izocyjanianów</w:t>
            </w:r>
          </w:p>
        </w:tc>
        <w:tc>
          <w:tcPr>
            <w:tcW w:w="4252" w:type="dxa"/>
            <w:vAlign w:val="center"/>
          </w:tcPr>
          <w:p w14:paraId="632748DC" w14:textId="15FC0219" w:rsidR="003818E1" w:rsidRPr="00B210E8" w:rsidRDefault="003818E1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magazynowania: </w:t>
            </w:r>
            <w:r w:rsidRPr="00B210E8">
              <w:rPr>
                <w:rFonts w:ascii="Arial" w:hAnsi="Arial" w:cs="Arial"/>
                <w:sz w:val="22"/>
                <w:szCs w:val="22"/>
              </w:rPr>
              <w:t>szczelne, opisane pojemniki lub beczki wykonane z materiałów odpornych na działanie składników odpadów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F3F294" w14:textId="77777777" w:rsidR="003818E1" w:rsidRPr="00B210E8" w:rsidRDefault="003818E1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6C59C4E" w14:textId="79FA64DA" w:rsidR="003818E1" w:rsidRPr="00B210E8" w:rsidRDefault="003818E1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18E1" w:rsidRPr="00B210E8" w14:paraId="0C49EADA" w14:textId="77777777" w:rsidTr="00162665">
        <w:trPr>
          <w:trHeight w:val="285"/>
        </w:trPr>
        <w:tc>
          <w:tcPr>
            <w:tcW w:w="567" w:type="dxa"/>
            <w:vAlign w:val="center"/>
          </w:tcPr>
          <w:p w14:paraId="43AB914E" w14:textId="7A0B1834" w:rsidR="003818E1" w:rsidRPr="00B210E8" w:rsidRDefault="003818E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27F22EEF" w14:textId="6F373C92" w:rsidR="003818E1" w:rsidRPr="00B210E8" w:rsidRDefault="003818E1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E27F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5E27F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13*</w:t>
            </w:r>
          </w:p>
        </w:tc>
        <w:tc>
          <w:tcPr>
            <w:tcW w:w="3119" w:type="dxa"/>
            <w:vAlign w:val="center"/>
          </w:tcPr>
          <w:p w14:paraId="10FF5940" w14:textId="77777777" w:rsidR="003818E1" w:rsidRPr="00B210E8" w:rsidRDefault="003818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4252" w:type="dxa"/>
            <w:vAlign w:val="center"/>
          </w:tcPr>
          <w:p w14:paraId="48B89D51" w14:textId="4F9DF630" w:rsidR="00576ADC" w:rsidRPr="00B210E8" w:rsidRDefault="00576ADC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50012E" w14:textId="37C304DA" w:rsidR="003818E1" w:rsidRPr="00B210E8" w:rsidRDefault="00576ADC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  <w:r w:rsidR="0078059A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059A" w:rsidRPr="00B210E8" w14:paraId="23DCD9CD" w14:textId="77777777" w:rsidTr="00162665">
        <w:trPr>
          <w:trHeight w:val="285"/>
        </w:trPr>
        <w:tc>
          <w:tcPr>
            <w:tcW w:w="567" w:type="dxa"/>
            <w:vAlign w:val="center"/>
          </w:tcPr>
          <w:p w14:paraId="5DD0E788" w14:textId="0A5A1A96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14:paraId="324F4079" w14:textId="07E44759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10 11 81</w:t>
            </w:r>
            <w:r w:rsidR="00E76B9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2569234C" w14:textId="121F5F7B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zawierające azbest</w:t>
            </w:r>
          </w:p>
        </w:tc>
        <w:tc>
          <w:tcPr>
            <w:tcW w:w="4252" w:type="dxa"/>
            <w:vAlign w:val="center"/>
          </w:tcPr>
          <w:p w14:paraId="7224011C" w14:textId="77777777" w:rsidR="0078059A" w:rsidRPr="00B210E8" w:rsidRDefault="0078059A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odpadów.</w:t>
            </w:r>
          </w:p>
          <w:p w14:paraId="4B34D433" w14:textId="77777777" w:rsidR="0078059A" w:rsidRPr="00B210E8" w:rsidRDefault="0078059A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D7BDD12" w14:textId="44BD9326" w:rsidR="0078059A" w:rsidRPr="00B210E8" w:rsidRDefault="0078059A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78059A" w:rsidRPr="00B210E8" w14:paraId="4275DCEA" w14:textId="77777777" w:rsidTr="0016266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5F6" w14:textId="2D5D9832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6AA7" w14:textId="3A7E22E9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FF069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FF069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98E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E06F" w14:textId="77777777" w:rsidR="00FF069B" w:rsidRPr="00B210E8" w:rsidRDefault="00FF069B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6DFF54DA" w14:textId="77777777" w:rsidR="00FF069B" w:rsidRPr="00B210E8" w:rsidRDefault="00FF069B" w:rsidP="00F10AC2">
            <w:pPr>
              <w:ind w:right="-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5D63385B" w14:textId="7A187DCA" w:rsidR="0078059A" w:rsidRPr="00B210E8" w:rsidRDefault="00FF069B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 zabezpieczonym przed dostępem osób nieupoważnionych</w:t>
            </w:r>
          </w:p>
        </w:tc>
      </w:tr>
      <w:tr w:rsidR="00A71CFC" w:rsidRPr="00B210E8" w14:paraId="3944C6DC" w14:textId="77777777" w:rsidTr="0016266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3E3" w14:textId="29B1FCAC" w:rsidR="00A71CFC" w:rsidRPr="00B210E8" w:rsidRDefault="00A71CF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DED" w14:textId="123DBB16" w:rsidR="00A71CFC" w:rsidRPr="00B210E8" w:rsidRDefault="00A71CFC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19*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B5B" w14:textId="214E72BD" w:rsidR="00A71CFC" w:rsidRPr="00B210E8" w:rsidRDefault="00A71CF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Oleje z obróbki metali łatwo ulegające biodegradacji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467" w14:textId="77777777" w:rsidR="00A71CFC" w:rsidRPr="00B210E8" w:rsidRDefault="00A71CFC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2BB06035" w14:textId="77777777" w:rsidR="00A71CFC" w:rsidRPr="00B210E8" w:rsidRDefault="00A71CFC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57537F3A" w14:textId="2867984A" w:rsidR="00A71CFC" w:rsidRPr="00B210E8" w:rsidRDefault="00A71CFC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78059A" w:rsidRPr="00B210E8" w14:paraId="29C06D20" w14:textId="77777777" w:rsidTr="0016266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F64" w14:textId="5C0B198E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A71CFC"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5C2" w14:textId="7023B874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A71CF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A71CF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9CA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D2A" w14:textId="30B56833" w:rsidR="0017677F" w:rsidRPr="00B210E8" w:rsidRDefault="00CC1B0E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</w:t>
            </w:r>
            <w:r w:rsidR="0017677F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materiałów odpornych na działanie składników odpadów</w:t>
            </w:r>
            <w:r w:rsidR="0017677F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BA7701" w14:textId="77777777" w:rsidR="0017677F" w:rsidRPr="00B210E8" w:rsidRDefault="00CC1B0E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9DFCCCB" w14:textId="3A6B494A" w:rsidR="0078059A" w:rsidRPr="00B210E8" w:rsidRDefault="00CC1B0E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  <w:r w:rsidR="0017677F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059A" w:rsidRPr="00B210E8" w14:paraId="545007AE" w14:textId="77777777" w:rsidTr="00162665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353F" w14:textId="2D301D2E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CCF" w14:textId="5150AD11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5E714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5E714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2C1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AA7" w14:textId="77777777" w:rsidR="005E20E4" w:rsidRPr="00B210E8" w:rsidRDefault="005E71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</w:t>
            </w:r>
            <w:r w:rsidR="005E20E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9234B1" w14:textId="77777777" w:rsidR="005E20E4" w:rsidRPr="00B210E8" w:rsidRDefault="005E714B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398B477" w14:textId="75A748C1" w:rsidR="0078059A" w:rsidRPr="00B210E8" w:rsidRDefault="005E71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</w:t>
            </w:r>
            <w:r w:rsidR="005E20E4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utwardzonym, szczelnym podłożu w magazynie odpadów niebezpiecznych, zabezpieczonym przed dostępem osób nieupoważnionych</w:t>
            </w:r>
            <w:r w:rsidR="005E20E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059A" w:rsidRPr="00B210E8" w14:paraId="232B6D87" w14:textId="77777777" w:rsidTr="00162665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EDF" w14:textId="00A69570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F0A0" w14:textId="08128E23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5E20E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5E20E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C22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5EC" w14:textId="77777777" w:rsidR="001C604B" w:rsidRPr="00B210E8" w:rsidRDefault="001C60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20D7B3AE" w14:textId="77777777" w:rsidR="001C604B" w:rsidRPr="00B210E8" w:rsidRDefault="001C604B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5031AE4" w14:textId="0E14D99B" w:rsidR="0078059A" w:rsidRPr="00B210E8" w:rsidRDefault="001C60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</w:p>
        </w:tc>
      </w:tr>
      <w:tr w:rsidR="0078059A" w:rsidRPr="00B210E8" w14:paraId="2E6FFC1A" w14:textId="77777777" w:rsidTr="0016266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9F92" w14:textId="7C56C473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5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179" w14:textId="4A7BADA5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FC5AD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C5AD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C34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5F6A" w14:textId="77777777" w:rsidR="00E20567" w:rsidRPr="00B210E8" w:rsidRDefault="00E2056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 materiałów odpornych na działanie składników odpadów.</w:t>
            </w:r>
          </w:p>
          <w:p w14:paraId="59DD8478" w14:textId="77777777" w:rsidR="00E20567" w:rsidRPr="00B210E8" w:rsidRDefault="00E20567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6A3C82BA" w14:textId="222FE276" w:rsidR="0078059A" w:rsidRPr="00B210E8" w:rsidRDefault="00E2056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78059A" w:rsidRPr="00B210E8" w14:paraId="117B2F6B" w14:textId="77777777" w:rsidTr="0016266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45D1" w14:textId="5AB169D4" w:rsidR="0078059A" w:rsidRPr="00B210E8" w:rsidRDefault="007805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6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AA3" w14:textId="76A83C9B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95291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95291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C2C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E632" w14:textId="77777777" w:rsidR="00E54513" w:rsidRPr="00B210E8" w:rsidRDefault="00E54513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7A75BA5B" w14:textId="60A6F9EF" w:rsidR="0078059A" w:rsidRPr="00B210E8" w:rsidRDefault="00E54513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magazynie odpadów niebezpiecznych, zabezpieczonym przed dostępem osób nieupoważnionych.</w:t>
            </w:r>
          </w:p>
        </w:tc>
      </w:tr>
      <w:tr w:rsidR="0078059A" w:rsidRPr="00B210E8" w14:paraId="424ACC8A" w14:textId="77777777" w:rsidTr="0016266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72D" w14:textId="211D54EE" w:rsidR="0078059A" w:rsidRPr="00B210E8" w:rsidRDefault="001D67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7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71E0" w14:textId="3FEDE7A6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  <w:r w:rsidR="001D67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1D67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7FB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</w:t>
            </w:r>
          </w:p>
          <w:p w14:paraId="088370E6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 mieszaniny rozpuszczalników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786" w14:textId="77777777" w:rsidR="0078059A" w:rsidRPr="00B210E8" w:rsidRDefault="00F607D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0D39A560" w14:textId="77777777" w:rsidR="00F607D2" w:rsidRPr="00B210E8" w:rsidRDefault="00F607D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358ECC92" w14:textId="778A0241" w:rsidR="00F607D2" w:rsidRPr="00B210E8" w:rsidRDefault="00F607D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78059A" w:rsidRPr="00B210E8" w14:paraId="53B66F5D" w14:textId="77777777" w:rsidTr="0016266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942" w14:textId="7FF6FF30" w:rsidR="0078059A" w:rsidRPr="00B210E8" w:rsidRDefault="001D67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4B9F" w14:textId="12F1E83B" w:rsidR="0078059A" w:rsidRPr="00B210E8" w:rsidRDefault="0078059A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  <w:r w:rsidR="00D872B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D872B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0E4A" w14:textId="4C803CA8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 (w tym filtry olejowe nieujęte</w:t>
            </w:r>
            <w:r w:rsidR="00C629B7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w</w:t>
            </w:r>
            <w:r w:rsidR="00C629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innych grupach), tkaniny</w:t>
            </w:r>
            <w:r w:rsidR="00C629B7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do wycierania (np. szmaty, ścierki) i ubrania ochronne zanieczyszczone substancjami niebezpiecznymi (np. PCB)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B2E" w14:textId="77777777" w:rsidR="00C629B7" w:rsidRPr="00B210E8" w:rsidRDefault="00C629B7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odpadów.</w:t>
            </w:r>
          </w:p>
          <w:p w14:paraId="09711EC7" w14:textId="5A79D967" w:rsidR="0078059A" w:rsidRPr="00B210E8" w:rsidRDefault="00C629B7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tr w:rsidR="0078059A" w:rsidRPr="00B210E8" w14:paraId="1D70A60D" w14:textId="77777777" w:rsidTr="0016266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009" w14:textId="0434B1DD" w:rsidR="0078059A" w:rsidRPr="00B210E8" w:rsidRDefault="001D67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2C6ABA" w:rsidRPr="00B210E8">
              <w:rPr>
                <w:rFonts w:ascii="Arial" w:hAnsi="Arial" w:cs="Arial"/>
                <w:sz w:val="22"/>
                <w:szCs w:val="22"/>
              </w:rPr>
              <w:t>9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64E" w14:textId="780E8587" w:rsidR="0078059A" w:rsidRPr="00B210E8" w:rsidRDefault="0078059A" w:rsidP="00F10AC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C629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C629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482F" w14:textId="77777777" w:rsidR="0078059A" w:rsidRPr="00B210E8" w:rsidRDefault="0078059A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B85" w14:textId="77777777" w:rsidR="007D0452" w:rsidRPr="00B210E8" w:rsidRDefault="007D0452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42A8196E" w14:textId="77777777" w:rsidR="007D0452" w:rsidRPr="00B210E8" w:rsidRDefault="007D0452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2C74F1E5" w14:textId="45E46DB9" w:rsidR="0078059A" w:rsidRPr="00B210E8" w:rsidRDefault="007D0452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A13FFD" w:rsidRPr="00B210E8" w14:paraId="3B5E5CCB" w14:textId="77777777" w:rsidTr="0016266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C41" w14:textId="7876CDBA" w:rsidR="00A13FFD" w:rsidRPr="00B210E8" w:rsidRDefault="00A13FF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BC7" w14:textId="570BD8F5" w:rsidR="00A13FFD" w:rsidRPr="00B210E8" w:rsidRDefault="00A13FFD" w:rsidP="00F10AC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03 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3AF" w14:textId="31115535" w:rsidR="00A13FFD" w:rsidRPr="00B210E8" w:rsidRDefault="001821A3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Organiczne odpady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2E8" w14:textId="77777777" w:rsidR="001821A3" w:rsidRPr="00B210E8" w:rsidRDefault="001821A3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33396181" w14:textId="698A72FD" w:rsidR="00A13FFD" w:rsidRPr="00B210E8" w:rsidRDefault="001821A3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zabezpieczonym przed dostępem osób nieupoważnionych.</w:t>
            </w:r>
          </w:p>
        </w:tc>
      </w:tr>
      <w:tr w:rsidR="00D8464D" w:rsidRPr="00B210E8" w14:paraId="236D7AF1" w14:textId="77777777" w:rsidTr="00D8464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B9F" w14:textId="23B6C31A" w:rsidR="00D8464D" w:rsidRPr="00B210E8" w:rsidRDefault="00D8464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D65" w14:textId="74FD5361" w:rsidR="00D8464D" w:rsidRPr="00B210E8" w:rsidRDefault="00D8464D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317" w14:textId="286C63F5" w:rsidR="00D8464D" w:rsidRPr="00B210E8" w:rsidRDefault="00D8464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CAC" w14:textId="02487DC6" w:rsidR="00D8464D" w:rsidRPr="00B210E8" w:rsidRDefault="00D8464D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 nie </w:t>
            </w:r>
            <w:r w:rsidR="00014022" w:rsidRPr="00B210E8">
              <w:rPr>
                <w:rFonts w:ascii="Arial" w:hAnsi="Arial" w:cs="Arial"/>
                <w:sz w:val="22"/>
                <w:szCs w:val="22"/>
              </w:rPr>
              <w:t>będzie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magazynowany. Odpad </w:t>
            </w:r>
            <w:r w:rsidR="00014022" w:rsidRPr="00B210E8">
              <w:rPr>
                <w:rFonts w:ascii="Arial" w:hAnsi="Arial" w:cs="Arial"/>
                <w:sz w:val="22"/>
                <w:szCs w:val="22"/>
              </w:rPr>
              <w:t>będzie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bezpośrednio przekazywany do</w:t>
            </w:r>
            <w:r w:rsidR="00BD6334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dalszego zagospodarowania. </w:t>
            </w:r>
          </w:p>
        </w:tc>
      </w:tr>
      <w:tr w:rsidR="00D8464D" w:rsidRPr="00B210E8" w14:paraId="23DA0885" w14:textId="77777777" w:rsidTr="00C07DC8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BD4" w14:textId="33F91256" w:rsidR="00D8464D" w:rsidRPr="00B210E8" w:rsidRDefault="00D8464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A68" w14:textId="5BB5CA9C" w:rsidR="00D8464D" w:rsidRPr="00B210E8" w:rsidRDefault="00D8464D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22E" w14:textId="5FF8A129" w:rsidR="00D8464D" w:rsidRPr="00B210E8" w:rsidRDefault="00D8464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niklowo-kadmowe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F8C" w14:textId="45776EC0" w:rsidR="00D8464D" w:rsidRPr="00B210E8" w:rsidRDefault="00D8464D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 nie </w:t>
            </w:r>
            <w:r w:rsidR="00014022" w:rsidRPr="00B210E8">
              <w:rPr>
                <w:rFonts w:ascii="Arial" w:hAnsi="Arial" w:cs="Arial"/>
                <w:sz w:val="22"/>
                <w:szCs w:val="22"/>
              </w:rPr>
              <w:t>będzie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magazynowany. Odpad jest bezpośrednio przekazywany do dalszego zagospodarowania. </w:t>
            </w:r>
          </w:p>
        </w:tc>
      </w:tr>
      <w:tr w:rsidR="00D8464D" w:rsidRPr="00B210E8" w14:paraId="68803A1B" w14:textId="77777777" w:rsidTr="00C07DC8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9720" w14:textId="027B2178" w:rsidR="00D8464D" w:rsidRPr="00B210E8" w:rsidRDefault="00BD633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AB65" w14:textId="1F6D6EC6" w:rsidR="00D8464D" w:rsidRPr="00B210E8" w:rsidRDefault="001E0380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CCD" w14:textId="2516D3ED" w:rsidR="00D8464D" w:rsidRPr="00B210E8" w:rsidRDefault="001E038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zawierające rtęć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8A9" w14:textId="427C3E5C" w:rsidR="00D8464D" w:rsidRPr="00B210E8" w:rsidRDefault="00D8464D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 nie jest magazynowany. Odpad jest bezpośrednio przekazywany do dalszego zagospodarowania. </w:t>
            </w:r>
          </w:p>
        </w:tc>
      </w:tr>
      <w:tr w:rsidR="00014022" w:rsidRPr="00B210E8" w14:paraId="0EFD36FA" w14:textId="77777777" w:rsidTr="0016266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F4A" w14:textId="204EAC1E" w:rsidR="00014022" w:rsidRPr="00B210E8" w:rsidRDefault="0001402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535582497"/>
            <w:r w:rsidRPr="00B210E8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088F" w14:textId="333E57C6" w:rsidR="00014022" w:rsidRPr="00B210E8" w:rsidRDefault="00014022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C60" w14:textId="6313474A" w:rsidR="00014022" w:rsidRPr="00B210E8" w:rsidRDefault="0001402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112A" w14:textId="2D6D820E" w:rsidR="00014022" w:rsidRPr="00B210E8" w:rsidRDefault="00745471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bookmarkEnd w:id="7"/>
      <w:tr w:rsidR="000C5E84" w:rsidRPr="00B210E8" w14:paraId="5976788E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992" w14:textId="0991AEE5" w:rsidR="000C5E84" w:rsidRPr="00B210E8" w:rsidRDefault="000C5E8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B15" w14:textId="74D872AF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F4B0" w14:textId="32579080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5C3" w14:textId="2DE4FF4D" w:rsidR="000C5E84" w:rsidRPr="00B210E8" w:rsidRDefault="000C5E84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</w:p>
        </w:tc>
      </w:tr>
      <w:tr w:rsidR="000C5E84" w:rsidRPr="00B210E8" w14:paraId="37A5D23E" w14:textId="77777777" w:rsidTr="00162665">
        <w:trPr>
          <w:trHeight w:val="2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068" w14:textId="77777777" w:rsidR="000C5E84" w:rsidRPr="00B210E8" w:rsidRDefault="000C5E84" w:rsidP="00F10AC2">
            <w:pPr>
              <w:ind w:right="-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0C5E84" w:rsidRPr="00B210E8" w14:paraId="392C83EC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3E8" w14:textId="0F0773FC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DE4" w14:textId="6F9BCED1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  <w:r w:rsidR="008C4C9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C4C9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8CD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C11" w14:textId="77777777" w:rsidR="006D149B" w:rsidRPr="00B210E8" w:rsidRDefault="006D149B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339E6E6D" w14:textId="77777777" w:rsidR="006D149B" w:rsidRPr="00B210E8" w:rsidRDefault="006D149B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09631515" w14:textId="0F36CF42" w:rsidR="000C5E84" w:rsidRPr="00B210E8" w:rsidRDefault="006D149B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0C5E84" w:rsidRPr="00B210E8" w14:paraId="54063931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E89" w14:textId="5FA2498C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AC1" w14:textId="7CAB726D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0C181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0C181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C0B1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DF5" w14:textId="77777777" w:rsidR="00B467C5" w:rsidRPr="00B210E8" w:rsidRDefault="00B467C5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554B4F9A" w14:textId="77777777" w:rsidR="00B467C5" w:rsidRPr="00B210E8" w:rsidRDefault="00B467C5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5AE310BE" w14:textId="41AAAD4D" w:rsidR="000C5E84" w:rsidRPr="00B210E8" w:rsidRDefault="00B467C5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0C5E84" w:rsidRPr="00B210E8" w14:paraId="5BB8ADDB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E36C" w14:textId="0068A04C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8D1" w14:textId="1C939F24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0C181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0C181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EE58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ABB" w14:textId="77777777" w:rsidR="00FE1807" w:rsidRPr="00B210E8" w:rsidRDefault="00FE1807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54552BE4" w14:textId="77777777" w:rsidR="00FE1807" w:rsidRPr="00B210E8" w:rsidRDefault="00FE1807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3EE469B9" w14:textId="0F12CD8A" w:rsidR="000C5E84" w:rsidRPr="00B210E8" w:rsidRDefault="00FE1807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  <w:r w:rsidR="008677C2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5E84" w:rsidRPr="00B210E8" w14:paraId="019F8C5C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879E" w14:textId="685B4355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92B" w14:textId="2E0B101F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0C181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0C181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841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FE2" w14:textId="77777777" w:rsidR="008677C2" w:rsidRPr="00B210E8" w:rsidRDefault="008677C2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736EF095" w14:textId="77777777" w:rsidR="008677C2" w:rsidRPr="00B210E8" w:rsidRDefault="008677C2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1C5B9CEA" w14:textId="7C633107" w:rsidR="000C5E84" w:rsidRPr="00B210E8" w:rsidRDefault="008677C2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  <w:r w:rsidR="00427B07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5E84" w:rsidRPr="00B210E8" w14:paraId="72F8ECD5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69C" w14:textId="1AA1217D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98F" w14:textId="66F91D49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310120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31012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4EA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CA8" w14:textId="77777777" w:rsidR="003F42FB" w:rsidRPr="00B210E8" w:rsidRDefault="003F42FB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3E35C96E" w14:textId="77777777" w:rsidR="003F42FB" w:rsidRPr="00B210E8" w:rsidRDefault="003F42FB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0188AA46" w14:textId="6B83B4F9" w:rsidR="000C5E84" w:rsidRPr="00B210E8" w:rsidRDefault="003F42FB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0C5E84" w:rsidRPr="00B210E8" w14:paraId="4FD8DA96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A6E" w14:textId="1DDD0FB3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780" w14:textId="115225BA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31012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31012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5AA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7FA" w14:textId="77777777" w:rsidR="00F7200E" w:rsidRPr="00B210E8" w:rsidRDefault="00F7200E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77AC365F" w14:textId="77777777" w:rsidR="00F7200E" w:rsidRPr="00B210E8" w:rsidRDefault="00F7200E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38C099CB" w14:textId="73AABC17" w:rsidR="000C5E84" w:rsidRPr="00B210E8" w:rsidRDefault="00F7200E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</w:t>
            </w:r>
            <w:r w:rsidR="007578D1" w:rsidRPr="00B210E8">
              <w:rPr>
                <w:rFonts w:ascii="Arial" w:hAnsi="Arial" w:cs="Arial"/>
                <w:sz w:val="22"/>
                <w:szCs w:val="22"/>
              </w:rPr>
              <w:t xml:space="preserve"> odpadów niebezpiecznych, zabezpieczonym przed dostępem osób nieupoważnionych.</w:t>
            </w:r>
          </w:p>
        </w:tc>
      </w:tr>
      <w:tr w:rsidR="000C5E84" w:rsidRPr="00B210E8" w14:paraId="418857E6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E2A" w14:textId="00504C05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EAA6" w14:textId="517C7EB5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6D149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6D149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089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8FC" w14:textId="77777777" w:rsidR="00574F00" w:rsidRPr="00B210E8" w:rsidRDefault="00574F00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3F829C7F" w14:textId="77777777" w:rsidR="00BE0A94" w:rsidRPr="00B210E8" w:rsidRDefault="00574F00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319879E0" w14:textId="6B885B82" w:rsidR="000C5E84" w:rsidRPr="00B210E8" w:rsidRDefault="00574F00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  <w:r w:rsidR="00087392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5E84" w:rsidRPr="00B210E8" w14:paraId="52E4CC79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DE02" w14:textId="6D891B48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933" w14:textId="0108A1FD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BE0A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BE0A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E2B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7F9" w14:textId="77777777" w:rsidR="00BE0A94" w:rsidRPr="00B210E8" w:rsidRDefault="00BE0A94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 materiałów odpornych na działanie składników odpadów.</w:t>
            </w:r>
          </w:p>
          <w:p w14:paraId="7AACB095" w14:textId="77777777" w:rsidR="00BE0A94" w:rsidRPr="00B210E8" w:rsidRDefault="00BE0A94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2750694F" w14:textId="692B8448" w:rsidR="000C5E84" w:rsidRPr="00B210E8" w:rsidRDefault="00BE0A94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  <w:r w:rsidR="00087392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5E84" w:rsidRPr="00B210E8" w14:paraId="6D8F3008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1074" w14:textId="4FB56056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0B75" w14:textId="3A19E873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  <w:r w:rsidR="00087392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087392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EC3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</w:t>
            </w:r>
          </w:p>
          <w:p w14:paraId="234B5EB7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 mieszaniny rozpuszczalników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3C0" w14:textId="437E9A15" w:rsidR="00493EC5" w:rsidRPr="00B210E8" w:rsidRDefault="00493EC5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wykonane z materiałów odpornych na działanie składników odpadów.</w:t>
            </w:r>
          </w:p>
          <w:p w14:paraId="5CE402A7" w14:textId="77777777" w:rsidR="00493EC5" w:rsidRPr="00B210E8" w:rsidRDefault="00493EC5" w:rsidP="00F10AC2">
            <w:pPr>
              <w:ind w:right="-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1D7D5E16" w14:textId="1A41159E" w:rsidR="000C5E84" w:rsidRPr="00B210E8" w:rsidRDefault="00493EC5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0C5E84" w:rsidRPr="00B210E8" w14:paraId="15A5DE1D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C08" w14:textId="0E1B8638" w:rsidR="000C5E84" w:rsidRPr="00B210E8" w:rsidRDefault="008C4C9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2C1" w14:textId="6FB2E901" w:rsidR="000C5E84" w:rsidRPr="00B210E8" w:rsidRDefault="000C5E84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  <w:r w:rsidR="00A636C9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A636C9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368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 (w tym filtry olejowe nieujęte</w:t>
            </w:r>
          </w:p>
          <w:p w14:paraId="6A223695" w14:textId="77777777" w:rsidR="000C5E84" w:rsidRPr="00B210E8" w:rsidRDefault="000C5E8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innych grupach), tkaniny do wycierania (np. szmaty, ścierki) i ubrania ochronne zanieczyszczone substancjami niebezpiecznymi (np. PCB)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C7C" w14:textId="77777777" w:rsidR="00505DF1" w:rsidRPr="00B210E8" w:rsidRDefault="00952DDD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</w:t>
            </w:r>
            <w:r w:rsidR="00505DF1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4EF1C" w14:textId="6B971A00" w:rsidR="000C5E84" w:rsidRPr="00B210E8" w:rsidRDefault="00952DDD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</w:t>
            </w:r>
            <w:r w:rsidR="00EE7EC9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EE7EC9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  <w:r w:rsidR="00EE7EC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43CA8" w:rsidRPr="00B210E8" w14:paraId="09CE3DB0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951" w14:textId="1B646580" w:rsidR="00943CA8" w:rsidRPr="00B210E8" w:rsidRDefault="00943CA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8B" w14:textId="072E853F" w:rsidR="00943CA8" w:rsidRPr="00B210E8" w:rsidRDefault="00943CA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 06 01*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C3A" w14:textId="1EBA7717" w:rsidR="00943CA8" w:rsidRPr="00B210E8" w:rsidRDefault="00943CA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BE8" w14:textId="454DC6B4" w:rsidR="00943CA8" w:rsidRPr="00B210E8" w:rsidRDefault="00943CA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 nie będzie magazynowany. Odpad będzie bezpośrednio przekazany do dalszego zagospodarowania.</w:t>
            </w:r>
          </w:p>
        </w:tc>
      </w:tr>
      <w:tr w:rsidR="00943CA8" w:rsidRPr="00B210E8" w14:paraId="7A0A2074" w14:textId="77777777" w:rsidTr="00AB4AA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A93" w14:textId="79406F62" w:rsidR="00943CA8" w:rsidRPr="00B210E8" w:rsidRDefault="00943CA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7BD" w14:textId="00848F08" w:rsidR="00943CA8" w:rsidRPr="00B210E8" w:rsidRDefault="00943CA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B70" w14:textId="262A989B" w:rsidR="00943CA8" w:rsidRPr="00B210E8" w:rsidRDefault="00943CA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niklowo-kadmowe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7F9" w14:textId="6830977D" w:rsidR="00943CA8" w:rsidRPr="00B210E8" w:rsidRDefault="00943CA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 nie będzie magazynowany. Odpad będzie bezpośrednio przekazany do dalszego zagospodarowania.</w:t>
            </w:r>
          </w:p>
        </w:tc>
      </w:tr>
      <w:tr w:rsidR="00943CA8" w:rsidRPr="00B210E8" w14:paraId="6F99801C" w14:textId="77777777" w:rsidTr="00AB4AA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BDD" w14:textId="4E4E5E56" w:rsidR="00943CA8" w:rsidRPr="00B210E8" w:rsidRDefault="00943CA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284" w14:textId="6C4A4EEC" w:rsidR="00943CA8" w:rsidRPr="00B210E8" w:rsidRDefault="00943CA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4B8" w14:textId="03EFBE43" w:rsidR="00943CA8" w:rsidRPr="00B210E8" w:rsidRDefault="00943CA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zawierające rtęć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7F1" w14:textId="2B307DF6" w:rsidR="00943CA8" w:rsidRPr="00B210E8" w:rsidRDefault="00943CA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 nie będzie magazynowany. Odpad będzie bezpośrednio przekazany do dalszego zagospodarowania.</w:t>
            </w:r>
          </w:p>
        </w:tc>
      </w:tr>
      <w:tr w:rsidR="00943CA8" w:rsidRPr="00B210E8" w14:paraId="2D8A9DD6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EC6" w14:textId="3F2045E5" w:rsidR="00943CA8" w:rsidRPr="00B210E8" w:rsidRDefault="00943CA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4D4" w14:textId="7BC8DD9F" w:rsidR="00943CA8" w:rsidRPr="00B210E8" w:rsidRDefault="00943CA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F72" w14:textId="0061C3E9" w:rsidR="00943CA8" w:rsidRPr="00B210E8" w:rsidRDefault="00943CA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671" w14:textId="77777777" w:rsidR="00943CA8" w:rsidRPr="00B210E8" w:rsidRDefault="007F6BFA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</w:t>
            </w:r>
            <w:r w:rsidRPr="00B210E8">
              <w:rPr>
                <w:rFonts w:ascii="Arial" w:hAnsi="Arial" w:cs="Arial"/>
                <w:sz w:val="22"/>
                <w:szCs w:val="22"/>
              </w:rPr>
              <w:t>: szczelne, opisane pojemniki lub beczki lub worki wykonane z materiałów odpornych na działanie składników odpadów lub luzem.</w:t>
            </w:r>
          </w:p>
          <w:p w14:paraId="5F2BC753" w14:textId="64E85D7C" w:rsidR="007F6BFA" w:rsidRPr="00B210E8" w:rsidRDefault="007F6BFA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tr w:rsidR="00B67525" w:rsidRPr="00B210E8" w14:paraId="080E83F7" w14:textId="77777777" w:rsidTr="00162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226" w14:textId="3E4F985D" w:rsidR="00B67525" w:rsidRPr="00B210E8" w:rsidRDefault="00B675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A99D" w14:textId="5F9598F3" w:rsidR="00B67525" w:rsidRPr="00B210E8" w:rsidRDefault="00B67525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5C3" w14:textId="4F8D03BE" w:rsidR="00B67525" w:rsidRPr="00B210E8" w:rsidRDefault="00B6752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A91" w14:textId="59A0E25F" w:rsidR="00B67525" w:rsidRPr="00B210E8" w:rsidRDefault="00B67525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szczelne, opisane pojemniki lub beczki lub worki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boksie, zabezpieczonym przed dostępem osób nieupoważnionych</w:t>
            </w:r>
          </w:p>
        </w:tc>
      </w:tr>
    </w:tbl>
    <w:bookmarkEnd w:id="6"/>
    <w:p w14:paraId="6D588C11" w14:textId="3CB0C83B" w:rsidR="00903389" w:rsidRPr="00B210E8" w:rsidRDefault="00903389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lastRenderedPageBreak/>
        <w:t xml:space="preserve">III.3.1.2. </w:t>
      </w:r>
      <w:r w:rsidRPr="00B210E8">
        <w:rPr>
          <w:rFonts w:ascii="Arial" w:hAnsi="Arial" w:cs="Arial"/>
          <w:bCs/>
        </w:rPr>
        <w:t>Odpady inne niż niebezpieczne.</w:t>
      </w:r>
    </w:p>
    <w:p w14:paraId="715F2ADE" w14:textId="6A7775EA" w:rsidR="002A231C" w:rsidRPr="00B210E8" w:rsidRDefault="002A231C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sposób magazynowania odpadów innych niż niebezpieczne"/>
      </w:tblPr>
      <w:tblGrid>
        <w:gridCol w:w="567"/>
        <w:gridCol w:w="1134"/>
        <w:gridCol w:w="3119"/>
        <w:gridCol w:w="4252"/>
      </w:tblGrid>
      <w:tr w:rsidR="00903389" w:rsidRPr="00B210E8" w14:paraId="263B0BAA" w14:textId="77777777" w:rsidTr="00FD5B28">
        <w:trPr>
          <w:trHeight w:val="454"/>
          <w:tblHeader/>
        </w:trPr>
        <w:tc>
          <w:tcPr>
            <w:tcW w:w="567" w:type="dxa"/>
            <w:vAlign w:val="center"/>
          </w:tcPr>
          <w:p w14:paraId="11F3E751" w14:textId="77777777" w:rsidR="00903389" w:rsidRPr="00B210E8" w:rsidRDefault="00903389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_Hlk535584013"/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4FDC9B1" w14:textId="77777777" w:rsidR="00903389" w:rsidRPr="00B210E8" w:rsidRDefault="00903389" w:rsidP="00F10AC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272F7F24" w14:textId="77777777" w:rsidR="00903389" w:rsidRPr="00B210E8" w:rsidRDefault="00903389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642D5ADF" w14:textId="77777777" w:rsidR="00903389" w:rsidRPr="00B210E8" w:rsidRDefault="00903389" w:rsidP="00F10AC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4252" w:type="dxa"/>
            <w:vAlign w:val="center"/>
          </w:tcPr>
          <w:p w14:paraId="3B041233" w14:textId="77777777" w:rsidR="00903389" w:rsidRPr="00B210E8" w:rsidRDefault="00903389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903389" w:rsidRPr="00B210E8" w14:paraId="7797B7DD" w14:textId="77777777" w:rsidTr="00903389">
        <w:trPr>
          <w:trHeight w:val="145"/>
        </w:trPr>
        <w:tc>
          <w:tcPr>
            <w:tcW w:w="9072" w:type="dxa"/>
            <w:gridSpan w:val="4"/>
            <w:vAlign w:val="center"/>
          </w:tcPr>
          <w:p w14:paraId="423B4A21" w14:textId="77777777" w:rsidR="00903389" w:rsidRPr="00B210E8" w:rsidRDefault="00903389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903389" w:rsidRPr="00B210E8" w14:paraId="580E97BB" w14:textId="77777777" w:rsidTr="00903389">
        <w:trPr>
          <w:trHeight w:val="135"/>
        </w:trPr>
        <w:tc>
          <w:tcPr>
            <w:tcW w:w="567" w:type="dxa"/>
            <w:vAlign w:val="center"/>
          </w:tcPr>
          <w:p w14:paraId="12759E5C" w14:textId="77777777" w:rsidR="00903389" w:rsidRPr="00B210E8" w:rsidRDefault="0090338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4548F9AD" w14:textId="32270C32" w:rsidR="00903389" w:rsidRPr="00B210E8" w:rsidRDefault="000A020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07 01 99</w:t>
            </w:r>
          </w:p>
        </w:tc>
        <w:tc>
          <w:tcPr>
            <w:tcW w:w="3119" w:type="dxa"/>
            <w:vAlign w:val="center"/>
          </w:tcPr>
          <w:p w14:paraId="1B9F3BEA" w14:textId="16F231A8" w:rsidR="00903389" w:rsidRPr="00B210E8" w:rsidRDefault="000A020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vAlign w:val="center"/>
          </w:tcPr>
          <w:p w14:paraId="5290A9E6" w14:textId="77777777" w:rsidR="002271D1" w:rsidRPr="00B210E8" w:rsidRDefault="002271D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wykonane z materiałów odpornych na działanie składników odpadów.</w:t>
            </w:r>
          </w:p>
          <w:p w14:paraId="1E2D7BD4" w14:textId="77777777" w:rsidR="002271D1" w:rsidRPr="00B210E8" w:rsidRDefault="002271D1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6CA4039" w14:textId="3C18CAEB" w:rsidR="00903389" w:rsidRPr="00B210E8" w:rsidRDefault="002271D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</w:t>
            </w:r>
          </w:p>
        </w:tc>
      </w:tr>
      <w:tr w:rsidR="000A0204" w:rsidRPr="00B210E8" w14:paraId="67C76279" w14:textId="77777777" w:rsidTr="00903389">
        <w:trPr>
          <w:trHeight w:val="135"/>
        </w:trPr>
        <w:tc>
          <w:tcPr>
            <w:tcW w:w="567" w:type="dxa"/>
            <w:vAlign w:val="center"/>
          </w:tcPr>
          <w:p w14:paraId="5FFD9EA0" w14:textId="37DF0CB7" w:rsidR="000A0204" w:rsidRPr="00B210E8" w:rsidRDefault="002C046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1FBB3EC3" w14:textId="25E78D59" w:rsidR="000A0204" w:rsidRPr="00B210E8" w:rsidRDefault="000A020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07 02</w:t>
            </w:r>
            <w:r w:rsidR="008F17A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9" w:type="dxa"/>
            <w:vAlign w:val="center"/>
          </w:tcPr>
          <w:p w14:paraId="6D63821F" w14:textId="348112D7" w:rsidR="000A0204" w:rsidRPr="00B210E8" w:rsidRDefault="000A020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tworzyw sztucznych</w:t>
            </w:r>
          </w:p>
        </w:tc>
        <w:tc>
          <w:tcPr>
            <w:tcW w:w="4252" w:type="dxa"/>
            <w:vAlign w:val="center"/>
          </w:tcPr>
          <w:p w14:paraId="0B955700" w14:textId="77777777" w:rsidR="00202FB4" w:rsidRPr="00B210E8" w:rsidRDefault="00202F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1D83E3D0" w14:textId="7B3741F6" w:rsidR="000A0204" w:rsidRPr="00B210E8" w:rsidRDefault="00202F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15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zadaszonej, wiacie, zabezpieczonej przed dostępem osób nieupoważnionych.</w:t>
            </w:r>
          </w:p>
        </w:tc>
      </w:tr>
      <w:tr w:rsidR="000A0204" w:rsidRPr="00B210E8" w14:paraId="69FDDE79" w14:textId="77777777" w:rsidTr="00903389">
        <w:trPr>
          <w:trHeight w:val="135"/>
        </w:trPr>
        <w:tc>
          <w:tcPr>
            <w:tcW w:w="567" w:type="dxa"/>
            <w:vAlign w:val="center"/>
          </w:tcPr>
          <w:p w14:paraId="4B3156BB" w14:textId="701B20F8" w:rsidR="000A0204" w:rsidRPr="00B210E8" w:rsidRDefault="002C046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3ED928DD" w14:textId="67714C21" w:rsidR="000A0204" w:rsidRPr="00B210E8" w:rsidRDefault="00427DC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08 01 </w:t>
            </w:r>
            <w:r w:rsidR="00754445"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2C017376" w14:textId="06BC0296" w:rsidR="000A0204" w:rsidRPr="00B210E8" w:rsidRDefault="0075444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farb i lakierów inne niż wymienione w 08 01 11</w:t>
            </w:r>
          </w:p>
        </w:tc>
        <w:tc>
          <w:tcPr>
            <w:tcW w:w="4252" w:type="dxa"/>
            <w:vAlign w:val="center"/>
          </w:tcPr>
          <w:p w14:paraId="55E3CC89" w14:textId="77777777" w:rsidR="00754445" w:rsidRPr="00B210E8" w:rsidRDefault="0075444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wykonane z materiałów odpornych na działanie składników odpadów.</w:t>
            </w:r>
          </w:p>
          <w:p w14:paraId="640E343A" w14:textId="77777777" w:rsidR="00754445" w:rsidRPr="00B210E8" w:rsidRDefault="00754445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9</w:t>
            </w:r>
          </w:p>
          <w:p w14:paraId="4EB75327" w14:textId="0FF6701D" w:rsidR="000A0204" w:rsidRPr="00B210E8" w:rsidRDefault="0075444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9F145C" w:rsidRPr="00B210E8" w14:paraId="64880E16" w14:textId="77777777" w:rsidTr="00903389">
        <w:trPr>
          <w:trHeight w:val="135"/>
        </w:trPr>
        <w:tc>
          <w:tcPr>
            <w:tcW w:w="567" w:type="dxa"/>
            <w:vAlign w:val="center"/>
          </w:tcPr>
          <w:p w14:paraId="6A412B50" w14:textId="60DE5607" w:rsidR="009F145C" w:rsidRPr="00B210E8" w:rsidRDefault="009F145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61277AB2" w14:textId="3C92E71E" w:rsidR="009F145C" w:rsidRPr="00B210E8" w:rsidRDefault="009F145C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08 02 03</w:t>
            </w:r>
          </w:p>
        </w:tc>
        <w:tc>
          <w:tcPr>
            <w:tcW w:w="3119" w:type="dxa"/>
            <w:vAlign w:val="center"/>
          </w:tcPr>
          <w:p w14:paraId="429AE850" w14:textId="137A7651" w:rsidR="009F145C" w:rsidRPr="00B210E8" w:rsidRDefault="0081369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Zawiesiny wodne zawierające materiały ceramiczne</w:t>
            </w:r>
          </w:p>
        </w:tc>
        <w:tc>
          <w:tcPr>
            <w:tcW w:w="4252" w:type="dxa"/>
            <w:vAlign w:val="center"/>
          </w:tcPr>
          <w:p w14:paraId="5EE2948D" w14:textId="73D12473" w:rsidR="00910C7B" w:rsidRPr="00B210E8" w:rsidRDefault="00910C7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magazynowania: </w:t>
            </w:r>
            <w:r w:rsidRPr="00B210E8">
              <w:rPr>
                <w:rFonts w:ascii="Arial" w:hAnsi="Arial" w:cs="Arial"/>
                <w:sz w:val="22"/>
                <w:szCs w:val="22"/>
              </w:rPr>
              <w:t>opisane pojemniki lub beczki wykonane z materiałów odpornych na działanie składników odpadów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39A8359" w14:textId="1825CE7E" w:rsidR="00910C7B" w:rsidRPr="00B210E8" w:rsidRDefault="00910C7B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magazynowania: </w:t>
            </w:r>
            <w:r w:rsidR="00CD3055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14:paraId="4BCF233F" w14:textId="5FAFC510" w:rsidR="009F145C" w:rsidRPr="00B210E8" w:rsidRDefault="00910C7B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magazynie odpadów niebezpiecznych, zabezpieczonym przed dostępem osób nieupoważnionych.</w:t>
            </w:r>
          </w:p>
        </w:tc>
      </w:tr>
      <w:tr w:rsidR="000B344B" w:rsidRPr="00B210E8" w14:paraId="71E2DE4F" w14:textId="77777777" w:rsidTr="00903389">
        <w:trPr>
          <w:trHeight w:val="135"/>
        </w:trPr>
        <w:tc>
          <w:tcPr>
            <w:tcW w:w="567" w:type="dxa"/>
            <w:vAlign w:val="center"/>
          </w:tcPr>
          <w:p w14:paraId="595669A7" w14:textId="163506E1" w:rsidR="000B344B" w:rsidRPr="00B210E8" w:rsidRDefault="000B344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63201FCE" w14:textId="6B51191A" w:rsidR="000B344B" w:rsidRPr="00B210E8" w:rsidRDefault="000B344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10 09 03</w:t>
            </w:r>
          </w:p>
        </w:tc>
        <w:tc>
          <w:tcPr>
            <w:tcW w:w="3119" w:type="dxa"/>
            <w:vAlign w:val="center"/>
          </w:tcPr>
          <w:p w14:paraId="62711081" w14:textId="5021FD7B" w:rsidR="000B344B" w:rsidRPr="00B210E8" w:rsidRDefault="000B34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4252" w:type="dxa"/>
            <w:vAlign w:val="center"/>
          </w:tcPr>
          <w:p w14:paraId="07286B0E" w14:textId="77777777" w:rsidR="003A3907" w:rsidRPr="00B210E8" w:rsidRDefault="003A390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kontenery wykonane z materiałów odpornych na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 xml:space="preserve">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3</w:t>
            </w:r>
          </w:p>
          <w:p w14:paraId="26930992" w14:textId="09A12C2D" w:rsidR="000B344B" w:rsidRPr="00B210E8" w:rsidRDefault="003A390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</w:p>
        </w:tc>
      </w:tr>
      <w:tr w:rsidR="000B344B" w:rsidRPr="00B210E8" w14:paraId="00D27F96" w14:textId="77777777" w:rsidTr="00903389">
        <w:trPr>
          <w:trHeight w:val="103"/>
        </w:trPr>
        <w:tc>
          <w:tcPr>
            <w:tcW w:w="567" w:type="dxa"/>
            <w:vAlign w:val="center"/>
          </w:tcPr>
          <w:p w14:paraId="42DFD6A5" w14:textId="4EA28132" w:rsidR="000B344B" w:rsidRPr="00B210E8" w:rsidRDefault="000B344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14:paraId="203A5F7F" w14:textId="2B2D1538" w:rsidR="000B344B" w:rsidRPr="00B210E8" w:rsidRDefault="000B344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3A390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3A390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119" w:type="dxa"/>
            <w:vAlign w:val="center"/>
          </w:tcPr>
          <w:p w14:paraId="7A6E3FA9" w14:textId="77777777" w:rsidR="000B344B" w:rsidRPr="00B210E8" w:rsidRDefault="000B34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</w:t>
            </w:r>
          </w:p>
          <w:p w14:paraId="728D1CE5" w14:textId="2CE9F2C2" w:rsidR="000B344B" w:rsidRPr="00B210E8" w:rsidRDefault="000B34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10</w:t>
            </w:r>
            <w:r w:rsidR="00856FD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856FD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2" w:type="dxa"/>
            <w:vAlign w:val="center"/>
          </w:tcPr>
          <w:p w14:paraId="66C76864" w14:textId="77777777" w:rsidR="00DB034C" w:rsidRPr="00B210E8" w:rsidRDefault="00856FD6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kontenery wykonane z materiałów odpornych na działanie składników odpadów lub luzem</w:t>
            </w:r>
            <w:r w:rsidR="00DB034C" w:rsidRPr="00B210E8">
              <w:rPr>
                <w:rFonts w:ascii="Arial" w:hAnsi="Arial" w:cs="Arial"/>
                <w:sz w:val="22"/>
                <w:szCs w:val="22"/>
              </w:rPr>
              <w:t>.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6</w:t>
            </w:r>
          </w:p>
          <w:p w14:paraId="2A9A699D" w14:textId="2D3748B9" w:rsidR="000B344B" w:rsidRPr="00B210E8" w:rsidRDefault="00856FD6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DB034C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344B" w:rsidRPr="00B210E8" w14:paraId="767E5F63" w14:textId="77777777" w:rsidTr="00903389">
        <w:trPr>
          <w:trHeight w:val="103"/>
        </w:trPr>
        <w:tc>
          <w:tcPr>
            <w:tcW w:w="567" w:type="dxa"/>
            <w:vAlign w:val="center"/>
          </w:tcPr>
          <w:p w14:paraId="26753EE9" w14:textId="1E67264D" w:rsidR="000B344B" w:rsidRPr="00B210E8" w:rsidRDefault="000B344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7AFB4AEE" w14:textId="0040E0A7" w:rsidR="000B344B" w:rsidRPr="00B210E8" w:rsidRDefault="000B344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9F297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9F297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119" w:type="dxa"/>
            <w:vAlign w:val="center"/>
          </w:tcPr>
          <w:p w14:paraId="15769372" w14:textId="329A4B19" w:rsidR="000B344B" w:rsidRPr="00B210E8" w:rsidRDefault="000B34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</w:t>
            </w:r>
            <w:r w:rsidR="009F297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9F297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252" w:type="dxa"/>
            <w:vAlign w:val="center"/>
          </w:tcPr>
          <w:p w14:paraId="45F01791" w14:textId="77777777" w:rsidR="009F2976" w:rsidRPr="00B210E8" w:rsidRDefault="009F2976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kontenery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</w:t>
            </w:r>
          </w:p>
          <w:p w14:paraId="01034BC4" w14:textId="04121D06" w:rsidR="000B344B" w:rsidRPr="00B210E8" w:rsidRDefault="009F2976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</w:p>
        </w:tc>
      </w:tr>
      <w:tr w:rsidR="000B344B" w:rsidRPr="00B210E8" w14:paraId="40A0B21B" w14:textId="77777777" w:rsidTr="00351AA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A37" w14:textId="763511AA" w:rsidR="000B344B" w:rsidRPr="00B210E8" w:rsidRDefault="000B344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E219" w14:textId="70004A6E" w:rsidR="000B344B" w:rsidRPr="00B210E8" w:rsidRDefault="000B344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BA120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BA120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510" w14:textId="670F3C7A" w:rsidR="000B344B" w:rsidRPr="00B210E8" w:rsidRDefault="000B34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Pyły z gazów odlotowych inne niż wymienione w 10</w:t>
            </w:r>
            <w:r w:rsidR="006F089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6F089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E31" w14:textId="77777777" w:rsidR="00032510" w:rsidRPr="00B210E8" w:rsidRDefault="000325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lub worki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8</w:t>
            </w:r>
          </w:p>
          <w:p w14:paraId="772424B2" w14:textId="64DFFEA6" w:rsidR="000B344B" w:rsidRPr="00B210E8" w:rsidRDefault="000325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351AA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344B" w:rsidRPr="00B210E8" w14:paraId="7FFF9ECF" w14:textId="77777777" w:rsidTr="0090338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FF2" w14:textId="7F00AB08" w:rsidR="000B344B" w:rsidRPr="00B210E8" w:rsidRDefault="000B344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476" w14:textId="7FE064F6" w:rsidR="000B344B" w:rsidRPr="00B210E8" w:rsidRDefault="000B344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351AA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351AA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8BEC" w14:textId="22D389A8" w:rsidR="000B344B" w:rsidRPr="00B210E8" w:rsidRDefault="000B344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cząstki stałe niż wymienione w 10</w:t>
            </w:r>
            <w:r w:rsidR="00351AA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351AA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64A" w14:textId="3BE46663" w:rsidR="000A0142" w:rsidRPr="00B210E8" w:rsidRDefault="000A014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37D38A60" w14:textId="6C18444E" w:rsidR="000A0142" w:rsidRPr="00B210E8" w:rsidRDefault="000A0142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</w:p>
          <w:p w14:paraId="13FD85B8" w14:textId="20B8C219" w:rsidR="000B344B" w:rsidRPr="00B210E8" w:rsidRDefault="000A014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nieupoważnionych.</w:t>
            </w:r>
          </w:p>
        </w:tc>
      </w:tr>
      <w:tr w:rsidR="00061EAF" w:rsidRPr="00B210E8" w14:paraId="6785F741" w14:textId="77777777" w:rsidTr="00903389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988" w14:textId="57AE5BB3" w:rsidR="00061EAF" w:rsidRPr="00B210E8" w:rsidRDefault="00061EA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37A" w14:textId="0ECD79EA" w:rsidR="00061EAF" w:rsidRPr="00B210E8" w:rsidRDefault="00061EAF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10 09 14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5438" w14:textId="77777777" w:rsidR="00061EAF" w:rsidRPr="00B210E8" w:rsidRDefault="00061EA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środki wiążące inne niż wymienione</w:t>
            </w:r>
          </w:p>
          <w:p w14:paraId="2C81CB53" w14:textId="7028DC04" w:rsidR="00061EAF" w:rsidRPr="00B210E8" w:rsidRDefault="00061EA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10 09 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AFFE" w14:textId="77777777" w:rsidR="00061EAF" w:rsidRPr="00B210E8" w:rsidRDefault="00061EA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782B81C1" w14:textId="77777777" w:rsidR="00061EAF" w:rsidRPr="00B210E8" w:rsidRDefault="00061EAF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</w:p>
          <w:p w14:paraId="6DB22D6F" w14:textId="381DCB31" w:rsidR="00061EAF" w:rsidRPr="00B210E8" w:rsidRDefault="00061EA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nieupoważnionych.</w:t>
            </w:r>
          </w:p>
        </w:tc>
      </w:tr>
      <w:tr w:rsidR="00061EAF" w:rsidRPr="00B210E8" w14:paraId="0E970584" w14:textId="77777777" w:rsidTr="0090338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33D" w14:textId="5700BD5D" w:rsidR="00061EAF" w:rsidRPr="00B210E8" w:rsidRDefault="00061EA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0D8" w14:textId="3C175536" w:rsidR="00061EAF" w:rsidRPr="00B210E8" w:rsidRDefault="00061EAF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844E9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844E9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9576" w14:textId="77777777" w:rsidR="00061EAF" w:rsidRPr="00B210E8" w:rsidRDefault="00061EA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8F6" w14:textId="77777777" w:rsidR="00061EAF" w:rsidRPr="00B210E8" w:rsidRDefault="00844E9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 materiałów odpornych na działanie składników odpadów lub luzem.</w:t>
            </w:r>
          </w:p>
          <w:p w14:paraId="445BBE0E" w14:textId="04B83612" w:rsidR="00844E98" w:rsidRPr="00B210E8" w:rsidRDefault="00844E9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12</w:t>
            </w:r>
            <w:r w:rsidR="00484A54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</w:p>
        </w:tc>
      </w:tr>
      <w:tr w:rsidR="00484A54" w:rsidRPr="00B210E8" w14:paraId="64187DD5" w14:textId="77777777" w:rsidTr="0090338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580B" w14:textId="3816B51E" w:rsidR="00484A54" w:rsidRPr="00B210E8" w:rsidRDefault="00484A5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596" w14:textId="15B7142A" w:rsidR="00484A54" w:rsidRPr="00B210E8" w:rsidRDefault="00484A5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10 09 99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24C" w14:textId="77777777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962" w14:textId="77777777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 materiałów odpornych na działanie składników odpadów lub luzem.</w:t>
            </w:r>
          </w:p>
          <w:p w14:paraId="54628F18" w14:textId="52E705B2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13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</w:p>
        </w:tc>
      </w:tr>
      <w:tr w:rsidR="00484A54" w:rsidRPr="00B210E8" w14:paraId="424A3533" w14:textId="77777777" w:rsidTr="0090338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6B9" w14:textId="2B19B3A8" w:rsidR="00484A54" w:rsidRPr="00B210E8" w:rsidRDefault="00F400E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1BB" w14:textId="7352A8F8" w:rsidR="00484A54" w:rsidRPr="00B210E8" w:rsidRDefault="00484A5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116" w14:textId="77777777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887" w14:textId="77777777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opisany, zadaszony kontener odporny na działanie składników odpadów.</w:t>
            </w:r>
          </w:p>
          <w:p w14:paraId="46C4CE39" w14:textId="77777777" w:rsidR="00484A54" w:rsidRPr="00B210E8" w:rsidRDefault="00484A54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6A25AC27" w14:textId="07284112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004577" w:rsidRPr="00B210E8" w14:paraId="11453546" w14:textId="77777777" w:rsidTr="0090338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7FC" w14:textId="15BC7CB0" w:rsidR="00004577" w:rsidRPr="00B210E8" w:rsidRDefault="00F400E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BF2" w14:textId="1D6BFDBC" w:rsidR="00004577" w:rsidRPr="00B210E8" w:rsidRDefault="00004577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51B" w14:textId="77777777" w:rsidR="00004577" w:rsidRPr="00B210E8" w:rsidRDefault="0000457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1F0" w14:textId="77777777" w:rsidR="00004577" w:rsidRPr="00B210E8" w:rsidRDefault="0000457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opisany, zadaszony kontener odporny na działanie składników odpadów.</w:t>
            </w:r>
          </w:p>
          <w:p w14:paraId="3AF74470" w14:textId="462665F6" w:rsidR="00004577" w:rsidRPr="00B210E8" w:rsidRDefault="00004577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</w:t>
            </w:r>
            <w:r w:rsidR="006155E0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23871BE0" w14:textId="3B0944C5" w:rsidR="00004577" w:rsidRPr="00B210E8" w:rsidRDefault="0000457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004577" w:rsidRPr="00B210E8" w14:paraId="2050C1E3" w14:textId="77777777" w:rsidTr="0090338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A31" w14:textId="3762D1B0" w:rsidR="00004577" w:rsidRPr="00B210E8" w:rsidRDefault="00F400E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047" w14:textId="7864D8B4" w:rsidR="00004577" w:rsidRPr="00B210E8" w:rsidRDefault="00004577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703F" w14:textId="26C17CDF" w:rsidR="00004577" w:rsidRPr="00B210E8" w:rsidRDefault="0000457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 frezowania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095D" w14:textId="77777777" w:rsidR="00004577" w:rsidRPr="00B210E8" w:rsidRDefault="0000457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opisany, zadaszony kontener odporny na działanie składników odpadów.</w:t>
            </w:r>
          </w:p>
          <w:p w14:paraId="2F941FC9" w14:textId="77777777" w:rsidR="00004577" w:rsidRPr="00B210E8" w:rsidRDefault="00004577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721EBD4A" w14:textId="6094242E" w:rsidR="00004577" w:rsidRPr="00B210E8" w:rsidRDefault="0000457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7C68D6" w:rsidRPr="00B210E8" w14:paraId="7B422042" w14:textId="77777777" w:rsidTr="0090338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335" w14:textId="65B64321" w:rsidR="007C68D6" w:rsidRPr="00B210E8" w:rsidRDefault="00F400E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799" w14:textId="17FB0330" w:rsidR="007C68D6" w:rsidRPr="00B210E8" w:rsidRDefault="007C68D6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F46" w14:textId="06FD4C02" w:rsidR="007C68D6" w:rsidRPr="00B210E8" w:rsidRDefault="007C68D6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 wygładzania tworzyw sztucznych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C7D" w14:textId="77777777" w:rsidR="00F400E5" w:rsidRPr="00B210E8" w:rsidRDefault="00F400E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magazynowania: </w:t>
            </w:r>
            <w:r w:rsidRPr="00B210E8">
              <w:rPr>
                <w:rFonts w:ascii="Arial" w:hAnsi="Arial" w:cs="Arial"/>
                <w:sz w:val="22"/>
                <w:szCs w:val="22"/>
              </w:rPr>
              <w:t>opisane pojemniki lub beczki lub worki wykonane z materiałów odpornych na działanie składników odpadów lub luzem.</w:t>
            </w:r>
          </w:p>
          <w:p w14:paraId="23A49057" w14:textId="4D9CDC01" w:rsidR="007C68D6" w:rsidRPr="00B210E8" w:rsidRDefault="00F400E5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magazynowania: 2; 3; 14 </w:t>
            </w: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nieupoważnionych.</w:t>
            </w:r>
          </w:p>
        </w:tc>
      </w:tr>
      <w:tr w:rsidR="00484A54" w:rsidRPr="00B210E8" w14:paraId="158DF103" w14:textId="77777777" w:rsidTr="0090338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AA2" w14:textId="6298C036" w:rsidR="00484A54" w:rsidRPr="00B210E8" w:rsidRDefault="00484A5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F400E5"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964" w14:textId="255FCF5B" w:rsidR="00484A54" w:rsidRPr="00B210E8" w:rsidRDefault="00484A5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7C68D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C68D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ACA" w14:textId="77777777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376" w14:textId="77777777" w:rsidR="00D476B7" w:rsidRPr="00B210E8" w:rsidRDefault="00D476B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odpadów.</w:t>
            </w:r>
          </w:p>
          <w:p w14:paraId="6D1610B2" w14:textId="77777777" w:rsidR="00D476B7" w:rsidRPr="00B210E8" w:rsidRDefault="00D476B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4</w:t>
            </w:r>
          </w:p>
          <w:p w14:paraId="0A590E80" w14:textId="028B814B" w:rsidR="00484A54" w:rsidRPr="00B210E8" w:rsidRDefault="00D476B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wyznaczone miejsce o utwardzonym, szczelnym podłożu w zadaszonym,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boksie, zabezpieczonym przed dostępem osób nieupoważnionych.</w:t>
            </w:r>
          </w:p>
        </w:tc>
      </w:tr>
      <w:tr w:rsidR="00484A54" w:rsidRPr="00B210E8" w14:paraId="4E639D5D" w14:textId="77777777" w:rsidTr="0090338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F86" w14:textId="73DF7D61" w:rsidR="00484A54" w:rsidRPr="00B210E8" w:rsidRDefault="00F400E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A54" w14:textId="0C14B37C" w:rsidR="00484A54" w:rsidRPr="00B210E8" w:rsidRDefault="00484A5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D476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D476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0A1" w14:textId="566DE335" w:rsidR="00484A54" w:rsidRPr="00B210E8" w:rsidRDefault="00484A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poszlifierskie inne niż wymienione w 12</w:t>
            </w:r>
            <w:r w:rsidR="00D476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D476B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B61" w14:textId="77777777" w:rsidR="00FB09E1" w:rsidRPr="00B210E8" w:rsidRDefault="00FB09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odpadów.</w:t>
            </w:r>
          </w:p>
          <w:p w14:paraId="00400DA1" w14:textId="77777777" w:rsidR="00FB09E1" w:rsidRPr="00B210E8" w:rsidRDefault="00FB09E1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</w:t>
            </w:r>
          </w:p>
          <w:p w14:paraId="5BD325F2" w14:textId="34578B77" w:rsidR="00484A54" w:rsidRPr="00B210E8" w:rsidRDefault="00FB09E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zabezpieczonej przed dostępem osób nieupoważnionych.</w:t>
            </w:r>
          </w:p>
        </w:tc>
      </w:tr>
      <w:tr w:rsidR="00386B54" w:rsidRPr="00B210E8" w14:paraId="6E9C2736" w14:textId="77777777" w:rsidTr="0090338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A91" w14:textId="58F15524" w:rsidR="00386B54" w:rsidRPr="00B210E8" w:rsidRDefault="00386B5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C817" w14:textId="775F4C83" w:rsidR="00386B54" w:rsidRPr="00B210E8" w:rsidRDefault="00386B5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E4E8" w14:textId="77777777" w:rsidR="00386B54" w:rsidRPr="00B210E8" w:rsidRDefault="00386B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materiały szlifierskie inne niż wymienione</w:t>
            </w:r>
          </w:p>
          <w:p w14:paraId="0B2F8E39" w14:textId="35BA0E08" w:rsidR="00386B54" w:rsidRPr="00B210E8" w:rsidRDefault="00386B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12 01 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215" w14:textId="77777777" w:rsidR="00386B54" w:rsidRPr="00B210E8" w:rsidRDefault="00386B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odpadów.</w:t>
            </w:r>
          </w:p>
          <w:p w14:paraId="48CFBF65" w14:textId="77777777" w:rsidR="00386B54" w:rsidRPr="00B210E8" w:rsidRDefault="00386B54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</w:t>
            </w:r>
          </w:p>
          <w:p w14:paraId="3A6FD070" w14:textId="64EE4F45" w:rsidR="00386B54" w:rsidRPr="00B210E8" w:rsidRDefault="00386B5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zabezpieczonej przed dostępem osób nieupoważnionych.</w:t>
            </w:r>
          </w:p>
        </w:tc>
      </w:tr>
      <w:tr w:rsidR="00CD6399" w:rsidRPr="00B210E8" w14:paraId="2234214D" w14:textId="77777777" w:rsidTr="0090338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A5A" w14:textId="288DCFB4" w:rsidR="00CD6399" w:rsidRPr="00B210E8" w:rsidRDefault="00CD63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3BD" w14:textId="65F015D8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09B8" w14:textId="09820913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403" w14:textId="7488A318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magazynowania: </w:t>
            </w:r>
            <w:r w:rsidRPr="00B210E8">
              <w:rPr>
                <w:rFonts w:ascii="Arial" w:hAnsi="Arial" w:cs="Arial"/>
                <w:sz w:val="22"/>
                <w:szCs w:val="22"/>
              </w:rPr>
              <w:t>opisane pojemniki lub beczki lub worki wykonane z materiałów odpornych na działanie składników odpadów.</w:t>
            </w:r>
          </w:p>
          <w:p w14:paraId="436E2B87" w14:textId="77777777" w:rsidR="00CD6399" w:rsidRPr="00B210E8" w:rsidRDefault="00CD6399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14</w:t>
            </w:r>
          </w:p>
          <w:p w14:paraId="2D90AC70" w14:textId="3B696544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E2690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6399" w:rsidRPr="00B210E8" w14:paraId="26F477AE" w14:textId="77777777" w:rsidTr="0090338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A3D" w14:textId="3D571A5F" w:rsidR="00CD6399" w:rsidRPr="00B210E8" w:rsidRDefault="00CD63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6E74" w14:textId="216A5B8E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15 02 03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0F6" w14:textId="6C7A625B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 02 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FE8" w14:textId="77777777" w:rsidR="00A95C97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odpadów.</w:t>
            </w:r>
          </w:p>
          <w:p w14:paraId="55152334" w14:textId="6D88D960" w:rsidR="00CD6399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  <w:r w:rsidR="00881B5C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6399" w:rsidRPr="00B210E8" w14:paraId="22A15D11" w14:textId="77777777" w:rsidTr="0090338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165F" w14:textId="519B934A" w:rsidR="00CD6399" w:rsidRPr="00B210E8" w:rsidRDefault="00CD63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AEB" w14:textId="15014A37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881B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81B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F9E3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EEF" w14:textId="77777777" w:rsidR="00A95C97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 materiałów odpornych na działanie składników odpadów lub luzem.</w:t>
            </w:r>
          </w:p>
          <w:p w14:paraId="74181F0F" w14:textId="77777777" w:rsidR="00A95C97" w:rsidRPr="00B210E8" w:rsidRDefault="00A95C97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12</w:t>
            </w:r>
          </w:p>
          <w:p w14:paraId="059AE720" w14:textId="360816F6" w:rsidR="00CD6399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881B5C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5C97" w:rsidRPr="00B210E8" w14:paraId="1EDEDE6B" w14:textId="77777777" w:rsidTr="0090338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4BE" w14:textId="33462F6C" w:rsidR="00A95C97" w:rsidRPr="00B210E8" w:rsidRDefault="00881B5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418" w14:textId="684FD78D" w:rsidR="00A95C97" w:rsidRPr="00B210E8" w:rsidRDefault="00A95C97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16 01 99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2BE" w14:textId="281FE4CF" w:rsidR="00A95C97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 (taśmy gumowe, węże)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FED" w14:textId="77777777" w:rsidR="00A95C97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2C74FB71" w14:textId="45D1BBDD" w:rsidR="00A95C97" w:rsidRPr="00B210E8" w:rsidRDefault="00A95C97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6399" w:rsidRPr="00B210E8" w14:paraId="6332E9E8" w14:textId="77777777" w:rsidTr="0090338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F9F" w14:textId="5D321767" w:rsidR="00CD6399" w:rsidRPr="00B210E8" w:rsidRDefault="00CD63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9" w:name="_Hlk535583346"/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2729F" w:rsidRPr="00B210E8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44F" w14:textId="55816D80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AD5" w14:textId="5C157CD4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urządzenia inne niż wymienione w 16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</w:p>
          <w:p w14:paraId="16BA01B9" w14:textId="077A55AE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do 16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A71F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727A" w14:textId="77777777" w:rsidR="009C2EA5" w:rsidRPr="00B210E8" w:rsidRDefault="009C2EA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78E0CD5A" w14:textId="647BF686" w:rsidR="00CD6399" w:rsidRPr="00B210E8" w:rsidRDefault="009C2EA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tr w:rsidR="00CD6399" w:rsidRPr="00B210E8" w14:paraId="6F298945" w14:textId="77777777" w:rsidTr="0090338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5EFF" w14:textId="525FA8A2" w:rsidR="00CD6399" w:rsidRPr="00B210E8" w:rsidRDefault="001272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DD3" w14:textId="5D409785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28A" w14:textId="62457A1C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4BF" w14:textId="77777777" w:rsidR="009C2EA5" w:rsidRPr="00B210E8" w:rsidRDefault="009C2EA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3C644EA3" w14:textId="5ADBA506" w:rsidR="00CD6399" w:rsidRPr="00B210E8" w:rsidRDefault="009C2EA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tr w:rsidR="00CD6399" w:rsidRPr="00B210E8" w14:paraId="36A04493" w14:textId="77777777" w:rsidTr="0090338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15E7" w14:textId="5E8C2131" w:rsidR="00CD6399" w:rsidRPr="00B210E8" w:rsidRDefault="001272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FE2" w14:textId="61CBCB11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E37F" w14:textId="79C02E86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alkaliczne</w:t>
            </w:r>
            <w:r w:rsidR="0034623B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(z</w:t>
            </w:r>
            <w:r w:rsidR="0034623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wyłączeniem 16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A5E6" w14:textId="77777777" w:rsidR="00CD6399" w:rsidRPr="00B210E8" w:rsidRDefault="0034623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wykonane z materiałów odpornych na działanie składników odpadów.</w:t>
            </w:r>
          </w:p>
          <w:p w14:paraId="07E4272C" w14:textId="77777777" w:rsidR="0034623B" w:rsidRPr="00B210E8" w:rsidRDefault="0034623B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15</w:t>
            </w:r>
          </w:p>
          <w:p w14:paraId="00E04413" w14:textId="1B72383C" w:rsidR="0034623B" w:rsidRPr="00B210E8" w:rsidRDefault="0034623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zadaszonej, wiacie, zabezpieczonej przed dostępem osób nieupoważnionych.</w:t>
            </w:r>
          </w:p>
        </w:tc>
      </w:tr>
      <w:tr w:rsidR="00CD6399" w:rsidRPr="00B210E8" w14:paraId="50E75C97" w14:textId="77777777" w:rsidTr="0090338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3AB" w14:textId="43D8E852" w:rsidR="00CD6399" w:rsidRPr="00B210E8" w:rsidRDefault="0012729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B61" w14:textId="0FC8AEBF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546FB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D0F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4AD3" w14:textId="71F62F36" w:rsidR="00CD6399" w:rsidRPr="00B210E8" w:rsidRDefault="007F5BF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 nie będzie </w:t>
            </w:r>
            <w:r w:rsidR="006F303D" w:rsidRPr="00B210E8">
              <w:rPr>
                <w:rFonts w:ascii="Arial" w:hAnsi="Arial" w:cs="Arial"/>
                <w:sz w:val="22"/>
                <w:szCs w:val="22"/>
              </w:rPr>
              <w:t xml:space="preserve">magazynowany. Odpad będzie </w:t>
            </w:r>
            <w:r w:rsidR="00286DDD" w:rsidRPr="00B210E8">
              <w:rPr>
                <w:rFonts w:ascii="Arial" w:hAnsi="Arial" w:cs="Arial"/>
                <w:sz w:val="22"/>
                <w:szCs w:val="22"/>
              </w:rPr>
              <w:t>bezpośrednio przekazywany do dalszego zagospodarowania.</w:t>
            </w:r>
          </w:p>
        </w:tc>
      </w:tr>
      <w:bookmarkEnd w:id="9"/>
      <w:tr w:rsidR="00CD6399" w:rsidRPr="00B210E8" w14:paraId="65DC2001" w14:textId="77777777" w:rsidTr="00903389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1D3" w14:textId="2CC46B8B" w:rsidR="00CD6399" w:rsidRPr="00B210E8" w:rsidRDefault="00CD639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12729F" w:rsidRPr="00B210E8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4BE" w14:textId="0EB66BD0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A77CA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  <w:r w:rsidR="00A77CA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5BE" w14:textId="36347198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</w:t>
            </w:r>
            <w:r w:rsidR="00A77CA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  <w:r w:rsidR="00A77CA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32D2" w14:textId="6F9AB0C7" w:rsidR="0053520B" w:rsidRPr="00B210E8" w:rsidRDefault="006C3C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</w:t>
            </w:r>
            <w:r w:rsidR="0053520B" w:rsidRPr="00B210E8">
              <w:rPr>
                <w:rFonts w:ascii="Arial" w:hAnsi="Arial" w:cs="Arial"/>
                <w:sz w:val="22"/>
                <w:szCs w:val="22"/>
              </w:rPr>
              <w:t>.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7</w:t>
            </w:r>
          </w:p>
          <w:p w14:paraId="048E6598" w14:textId="794F3B16" w:rsidR="00CD6399" w:rsidRPr="00B210E8" w:rsidRDefault="006C3C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53520B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C0B" w:rsidRPr="00B210E8" w14:paraId="065A669B" w14:textId="77777777" w:rsidTr="00903389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CB63" w14:textId="1997FD44" w:rsidR="006C3C0B" w:rsidRPr="00B210E8" w:rsidRDefault="006C3C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6357" w14:textId="19936796" w:rsidR="006C3C0B" w:rsidRPr="00B210E8" w:rsidRDefault="006C3C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16 11 04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A4C" w14:textId="290C68A8" w:rsidR="006C3C0B" w:rsidRPr="00B210E8" w:rsidRDefault="00F533A3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Okładziny piecowe i materiały ogniotrwałe z procesów metalurgicznych inne niż wymienione w 16 11 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2C6" w14:textId="1C7CB0D1" w:rsidR="0053520B" w:rsidRPr="00B210E8" w:rsidRDefault="006C3C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</w:t>
            </w:r>
            <w:r w:rsidR="0053520B" w:rsidRPr="00B210E8">
              <w:rPr>
                <w:rFonts w:ascii="Arial" w:hAnsi="Arial" w:cs="Arial"/>
                <w:sz w:val="22"/>
                <w:szCs w:val="22"/>
              </w:rPr>
              <w:t>.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7</w:t>
            </w:r>
          </w:p>
          <w:p w14:paraId="62F25958" w14:textId="1DD1163F" w:rsidR="006C3C0B" w:rsidRPr="00B210E8" w:rsidRDefault="006C3C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53520B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6399" w:rsidRPr="00B210E8" w14:paraId="0CA8D489" w14:textId="77777777" w:rsidTr="00903389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B183" w14:textId="18825FDE" w:rsidR="00CD6399" w:rsidRPr="00B210E8" w:rsidRDefault="005B53B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  <w:r w:rsidR="00CD639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EB0" w14:textId="72DBB63D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53520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53520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4672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97F6" w14:textId="77777777" w:rsidR="0053520B" w:rsidRPr="00B210E8" w:rsidRDefault="005352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20F25B64" w14:textId="5665E362" w:rsidR="00CD6399" w:rsidRPr="00B210E8" w:rsidRDefault="005352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CD6399" w:rsidRPr="00B210E8" w14:paraId="39DCB728" w14:textId="77777777" w:rsidTr="0090338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5101" w14:textId="45B114B3" w:rsidR="00CD6399" w:rsidRPr="00B210E8" w:rsidRDefault="005B53B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31</w:t>
            </w:r>
            <w:r w:rsidR="00CD639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6E9" w14:textId="2E7C61BB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EA49A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EA49A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06E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419" w14:textId="77777777" w:rsidR="00BE3110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</w:t>
            </w:r>
          </w:p>
          <w:p w14:paraId="2B17A8A4" w14:textId="77777777" w:rsidR="00BE3110" w:rsidRPr="00B210E8" w:rsidRDefault="00BE3110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038FAC96" w14:textId="45AD62FC" w:rsidR="00CD6399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CD6399" w:rsidRPr="00B210E8" w14:paraId="28953CA7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A01" w14:textId="705DF844" w:rsidR="00CD6399" w:rsidRPr="00B210E8" w:rsidRDefault="005B53B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</w:t>
            </w:r>
            <w:r w:rsidR="00CD639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55A" w14:textId="6ED95EF2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4D206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4D206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121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inne niż wymienione</w:t>
            </w:r>
          </w:p>
          <w:p w14:paraId="2F71EB1C" w14:textId="2BD4282F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17</w:t>
            </w:r>
            <w:r w:rsidR="00EA49A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EA49A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C65" w14:textId="77777777" w:rsidR="00BE3110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40556F22" w14:textId="71D45A81" w:rsidR="00CD6399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2, 3,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tr w:rsidR="00EA49A8" w:rsidRPr="00B210E8" w14:paraId="0437D303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7CB" w14:textId="54ECE054" w:rsidR="00EA49A8" w:rsidRPr="00B210E8" w:rsidRDefault="005B53B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827" w14:textId="0D7CE823" w:rsidR="00EA49A8" w:rsidRPr="00B210E8" w:rsidRDefault="00EA49A8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17 09 04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F1A" w14:textId="269A93F1" w:rsidR="00EA49A8" w:rsidRPr="00B210E8" w:rsidRDefault="00EA49A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Zmieszane odpady z budowy, remontów i demontażu inne niż wymienione w 17 09 01, 17 09 02, 17 09 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6C1" w14:textId="77777777" w:rsidR="00EA49A8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</w:t>
            </w:r>
          </w:p>
          <w:p w14:paraId="4A93D05A" w14:textId="77777777" w:rsidR="00BE3110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1130479C" w14:textId="4F640154" w:rsidR="00BE3110" w:rsidRPr="00B210E8" w:rsidRDefault="00BE311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CD6399" w:rsidRPr="00B210E8" w14:paraId="6050E5CF" w14:textId="77777777" w:rsidTr="00903389">
        <w:trPr>
          <w:trHeight w:val="1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938" w14:textId="77777777" w:rsidR="00CD6399" w:rsidRPr="00B210E8" w:rsidRDefault="00CD6399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CD6399" w:rsidRPr="00B210E8" w14:paraId="0298D224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672" w14:textId="10B1CD73" w:rsidR="00CD6399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34</w:t>
            </w:r>
            <w:r w:rsidR="00CD639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906" w14:textId="4BC5835C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B34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3B2" w14:textId="77777777" w:rsidR="00414B14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 materiałów odpornych na działanie składników odpadów lub luzem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EEF129" w14:textId="77777777" w:rsidR="00414B14" w:rsidRPr="00B210E8" w:rsidRDefault="00C92169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10</w:t>
            </w:r>
          </w:p>
          <w:p w14:paraId="3C4A1F20" w14:textId="39B2FF0A" w:rsidR="00CD6399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wyznaczony plac obok odlewni metali kolorowych o utwardzonym, szczelnym podłożu, zabezpieczony przed dostępem osób nieupoważnionych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6399" w:rsidRPr="00B210E8" w14:paraId="1D5B0A5F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571" w14:textId="73F8AEEE" w:rsidR="00CD6399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35</w:t>
            </w:r>
            <w:r w:rsidR="00CD6399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9E5" w14:textId="04C6CD2E" w:rsidR="00CD6399" w:rsidRPr="00B210E8" w:rsidRDefault="00CD6399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7881" w14:textId="77777777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</w:t>
            </w:r>
          </w:p>
          <w:p w14:paraId="0349BD31" w14:textId="3A5A66A5" w:rsidR="00CD6399" w:rsidRPr="00B210E8" w:rsidRDefault="00CD639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2F97" w14:textId="77777777" w:rsidR="00414B14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 materiałów odpornych na działanie składników odpadów lub luzem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FAA9AB" w14:textId="77777777" w:rsidR="00414B14" w:rsidRPr="00B210E8" w:rsidRDefault="00C92169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10</w:t>
            </w:r>
          </w:p>
          <w:p w14:paraId="71D1EC16" w14:textId="41A97502" w:rsidR="00CD6399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wyznaczony plac obok odlewni metali kolorowych o utwardzonym, szczelnym podłożu, zabezpieczony przed dostępem osób nieupoważnionych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0BB347FF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416" w14:textId="22327930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4F6" w14:textId="11B60346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A76" w14:textId="6008B345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41B" w14:textId="77777777" w:rsidR="00414B14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 materiałów odpornych na działanie składników odpadów lub luzem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0CCA0C" w14:textId="77777777" w:rsidR="00414B14" w:rsidRPr="00B210E8" w:rsidRDefault="00C92169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10</w:t>
            </w:r>
          </w:p>
          <w:p w14:paraId="5C38D795" w14:textId="4B8B6775" w:rsidR="0051570B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wyznaczony plac obok odlewni metali kolorowych o utwardzonym, szczelnym podłożu, zabezpieczony przed dostępem osób nieupoważnionych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38DD3D06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572" w14:textId="055FEEBF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8F04" w14:textId="1B55C05A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5CF" w14:textId="7AF852AE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Pyły z gazów odlotowych inne niż wymienione w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DD2" w14:textId="77777777" w:rsidR="009972B8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lub worki wykonane z materiałów odpornych na działanie składników odpadów lub luzem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>.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Miejsce magazynowania: 10</w:t>
            </w:r>
          </w:p>
          <w:p w14:paraId="075DE9C1" w14:textId="79FEE1CD" w:rsidR="0051570B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wyznaczony plac obok odlewni metali kolorowych o utwardzonym, szczelnym podłożu, zabezpieczony przed dostępem osób nieupoważnionych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56B3056E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398" w14:textId="4C56D3BA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B79" w14:textId="7A964D49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613" w14:textId="1CCD40EC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cząstki stałe niż wymienione w 10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9972B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B98" w14:textId="77777777" w:rsidR="00414B14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lub worki wykonane z materiałów odpornych na działanie składników odpadów lub luzem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11</w:t>
            </w:r>
          </w:p>
          <w:p w14:paraId="65DFD31E" w14:textId="459EC965" w:rsidR="0051570B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zabezpieczony przed dostępem osób nieupoważnionych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16747D64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3D81" w14:textId="3A056535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50F5" w14:textId="47863949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1B3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DDB" w14:textId="77777777" w:rsidR="00414B14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 materiałów odpornych na działanie składników odpadów lub luzem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AF9941" w14:textId="77777777" w:rsidR="00414B14" w:rsidRPr="00B210E8" w:rsidRDefault="00C92169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10</w:t>
            </w:r>
          </w:p>
          <w:p w14:paraId="62B35FF1" w14:textId="77A103DA" w:rsidR="0051570B" w:rsidRPr="00B210E8" w:rsidRDefault="00C9216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wyznaczony plac obok odlewni metali kolorowych o utwardzonym, szczelnym podłożu, zabezpieczony przed dostępem osób nieupoważnionych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13B61889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AD5" w14:textId="7C086589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503" w14:textId="6E2C0542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7AA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AD3" w14:textId="77777777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odpadów.</w:t>
            </w:r>
          </w:p>
          <w:p w14:paraId="06B97FB3" w14:textId="77777777" w:rsidR="00414B14" w:rsidRPr="00B210E8" w:rsidRDefault="00325BD8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11</w:t>
            </w:r>
          </w:p>
          <w:p w14:paraId="01D64232" w14:textId="00F65F7A" w:rsidR="00325BD8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zabezpieczonej przed dostępem osób nieupoważnionych.</w:t>
            </w:r>
          </w:p>
        </w:tc>
      </w:tr>
      <w:tr w:rsidR="0051570B" w:rsidRPr="00B210E8" w14:paraId="41A4C4A3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53B" w14:textId="692C3D51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8186" w14:textId="2AAA8415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A64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4B33" w14:textId="77777777" w:rsidR="00414B14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</w:t>
            </w:r>
            <w:r w:rsidR="00414B1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D5C386" w14:textId="77777777" w:rsidR="00414B14" w:rsidRPr="00B210E8" w:rsidRDefault="00325BD8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11</w:t>
            </w:r>
          </w:p>
          <w:p w14:paraId="51804A07" w14:textId="6854E4AE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wyznaczone miejsce o utwardzonym, szczelnym podłożu w hali produkcyjnej,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zabezpieczonej przed dostępem osób nieupoważnionych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16B45E7D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6FBD" w14:textId="613932B4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D49" w14:textId="35B481B8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B5F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6087" w14:textId="77777777" w:rsidR="00392070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3E7B4" w14:textId="77777777" w:rsidR="00392070" w:rsidRPr="00B210E8" w:rsidRDefault="00325BD8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11</w:t>
            </w:r>
          </w:p>
          <w:p w14:paraId="26514442" w14:textId="7E7CC3C5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zabezpieczonej przed dostępem osób nieupoważnionych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5BFD61A1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1F7" w14:textId="7665235E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F2E" w14:textId="46FB93C7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36D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85F" w14:textId="4E3CC454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poszlifierskie inne niż wymienione w 12</w:t>
            </w:r>
            <w:r w:rsidR="00617E7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617E7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B9C1" w14:textId="77777777" w:rsidR="00392070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F09417" w14:textId="77777777" w:rsidR="00392070" w:rsidRPr="00B210E8" w:rsidRDefault="00325BD8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11</w:t>
            </w:r>
          </w:p>
          <w:p w14:paraId="4FF74420" w14:textId="136F658A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zabezpieczonej przed dostępem osób nieupoważnionych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36EA45B4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DCF" w14:textId="210AC81C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C64" w14:textId="6474D035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0F23A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0F23A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D13" w14:textId="039FC9F0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materiały szlifierskie inne niż wymienione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w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23436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23436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3157" w14:textId="77777777" w:rsidR="00392070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0A1946" w14:textId="77777777" w:rsidR="00392070" w:rsidRPr="00B210E8" w:rsidRDefault="00325BD8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11</w:t>
            </w:r>
          </w:p>
          <w:p w14:paraId="6E07A8F9" w14:textId="45EB39C2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hali produkcyjnej, zabezpieczonej przed dostępem osób nieupoważnionych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5CFD854F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DDEF" w14:textId="35AB907F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07F7" w14:textId="796A3C90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F63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filtracyjne, tkaniny do wycierania</w:t>
            </w:r>
          </w:p>
          <w:p w14:paraId="7A9677CB" w14:textId="77ADECAF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(np. szmaty, ścierki) i ubrania ochronne inne niż wymienione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w 15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8F482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325" w14:textId="77777777" w:rsidR="00392070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1D0961" w14:textId="6C139B2B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</w:t>
            </w:r>
            <w:r w:rsidR="00392070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392070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05F06A89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14F3" w14:textId="11D32611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B50" w14:textId="7B37E612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5E8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6C3" w14:textId="6053B993" w:rsidR="00392070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kontenery wykonane z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materiałów odpornych na działanie składników odpadów lub luzem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701A9F" w14:textId="77777777" w:rsidR="00392070" w:rsidRPr="00B210E8" w:rsidRDefault="00325BD8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12</w:t>
            </w:r>
          </w:p>
          <w:p w14:paraId="53DDFAEE" w14:textId="4734BCB4" w:rsidR="0051570B" w:rsidRPr="00B210E8" w:rsidRDefault="00325BD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</w:t>
            </w:r>
            <w:r w:rsidR="0039207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570B" w:rsidRPr="00B210E8" w14:paraId="61888C26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DBA" w14:textId="6C680A0D" w:rsidR="0051570B" w:rsidRPr="00B210E8" w:rsidRDefault="0051570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F1C" w14:textId="694130B2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670" w14:textId="2B42822A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urządzenia inne niż wymienione w 16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</w:p>
          <w:p w14:paraId="4690D22E" w14:textId="2171B411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do 16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7D060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B2B" w14:textId="77777777" w:rsidR="00392070" w:rsidRPr="00B210E8" w:rsidRDefault="0039207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luzem.</w:t>
            </w:r>
          </w:p>
          <w:p w14:paraId="3CDC1118" w14:textId="16E96451" w:rsidR="0051570B" w:rsidRPr="00B210E8" w:rsidRDefault="0039207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</w:t>
            </w:r>
            <w:r w:rsidR="007D0604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7D0604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szczelnym podłożu w zadaszonym, boksie, zabezpieczonym przed dostępem osób nieupoważnionych.</w:t>
            </w:r>
          </w:p>
        </w:tc>
      </w:tr>
      <w:tr w:rsidR="0051570B" w:rsidRPr="00B210E8" w14:paraId="00C0FFA1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41E" w14:textId="2D0BC121" w:rsidR="0051570B" w:rsidRPr="00B210E8" w:rsidRDefault="00B351D0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579" w14:textId="787132B3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B351D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B351D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CE0" w14:textId="195E0F71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</w:t>
            </w:r>
            <w:r w:rsidR="00B351D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B351D0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F024" w14:textId="591F033C" w:rsidR="00392070" w:rsidRPr="00B210E8" w:rsidRDefault="0039207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</w:t>
            </w:r>
            <w:r w:rsidR="00B351D0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B736E0" w14:textId="63FACEE5" w:rsidR="0051570B" w:rsidRPr="00B210E8" w:rsidRDefault="00392070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</w:t>
            </w:r>
            <w:r w:rsidR="00417C6D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417C6D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nieupoważnionych.</w:t>
            </w:r>
          </w:p>
        </w:tc>
      </w:tr>
      <w:tr w:rsidR="0051570B" w:rsidRPr="00B210E8" w14:paraId="2C7B6D07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6536" w14:textId="43D6BAB6" w:rsidR="0051570B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20E" w14:textId="31D7892F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827C" w14:textId="78491D8A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alkaliczne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(z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wyłączeniem 16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E241" w14:textId="77777777" w:rsidR="00F86991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wykonane z materiałów odpornych na działanie składników odpadów lub luzem.</w:t>
            </w:r>
          </w:p>
          <w:p w14:paraId="3411C009" w14:textId="77777777" w:rsidR="00F86991" w:rsidRPr="00B210E8" w:rsidRDefault="00F86991" w:rsidP="00F1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15</w:t>
            </w:r>
          </w:p>
          <w:p w14:paraId="794D7B2D" w14:textId="159FF1F3" w:rsidR="0051570B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zadaszonej, wiacie, zabezpieczonej przed dostępem osób nieupoważnionych.</w:t>
            </w:r>
          </w:p>
        </w:tc>
      </w:tr>
      <w:tr w:rsidR="0051570B" w:rsidRPr="00B210E8" w14:paraId="781E1831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6CCD" w14:textId="060E98EC" w:rsidR="0051570B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458" w14:textId="11CE9D28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42122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5EF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63B" w14:textId="0973541A" w:rsidR="0051570B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 nie będzie magazynowany. Odpad będzie bezpośrednio przekazywany do dalszego zagospodarowania.</w:t>
            </w:r>
          </w:p>
        </w:tc>
      </w:tr>
      <w:tr w:rsidR="0051570B" w:rsidRPr="00B210E8" w14:paraId="00A49608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09EF" w14:textId="6AEA22DE" w:rsidR="0051570B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2A9" w14:textId="4309F796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F725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  <w:r w:rsidR="00F725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943" w14:textId="0BF1D0B9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</w:t>
            </w:r>
            <w:r w:rsidR="00BC2E5F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  <w:r w:rsidR="00BC2E5F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23D" w14:textId="77777777" w:rsidR="00F86991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7</w:t>
            </w:r>
          </w:p>
          <w:p w14:paraId="1FF121A6" w14:textId="40FE0F59" w:rsidR="0051570B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 w zadaszonym, boksie, zabezpieczonym przed dostępem osób nieupoważnionych.</w:t>
            </w:r>
          </w:p>
        </w:tc>
      </w:tr>
      <w:tr w:rsidR="0051570B" w:rsidRPr="00B210E8" w14:paraId="1A05CEA2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146" w14:textId="7468A090" w:rsidR="0051570B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640" w14:textId="2A973A4A" w:rsidR="0051570B" w:rsidRPr="00B210E8" w:rsidRDefault="0051570B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F725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F725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92B" w14:textId="77777777" w:rsidR="0051570B" w:rsidRPr="00B210E8" w:rsidRDefault="0051570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46F" w14:textId="77777777" w:rsidR="00F86991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188AA5C2" w14:textId="2E34BC56" w:rsidR="0051570B" w:rsidRPr="00B210E8" w:rsidRDefault="00F86991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5427DF" w:rsidRPr="00B210E8" w14:paraId="1FE69EE6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771" w14:textId="438C4F84" w:rsidR="005427DF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BE6" w14:textId="318DF29A" w:rsidR="005427DF" w:rsidRPr="00B210E8" w:rsidRDefault="005427DF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090FF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090FF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6E84" w14:textId="77777777" w:rsidR="005427DF" w:rsidRPr="00B210E8" w:rsidRDefault="005427D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A8C" w14:textId="77777777" w:rsidR="005427DF" w:rsidRPr="00B210E8" w:rsidRDefault="005427D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7BD7C67D" w14:textId="219395A7" w:rsidR="005427DF" w:rsidRPr="00B210E8" w:rsidRDefault="005427D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5427DF" w:rsidRPr="00B210E8" w14:paraId="33C132A4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B033" w14:textId="606EBF60" w:rsidR="005427DF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7BC8" w14:textId="4E7924AA" w:rsidR="005427DF" w:rsidRPr="00B210E8" w:rsidRDefault="005427DF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090FF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090FF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66D1" w14:textId="77777777" w:rsidR="005427DF" w:rsidRPr="00B210E8" w:rsidRDefault="005427D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22B" w14:textId="77777777" w:rsidR="005427DF" w:rsidRPr="00B210E8" w:rsidRDefault="005427D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 xml:space="preserve">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5B99BBA9" w14:textId="4F2A01D4" w:rsidR="005427DF" w:rsidRPr="00B210E8" w:rsidRDefault="005427D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090FF5" w:rsidRPr="00B210E8" w14:paraId="29BA2653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330" w14:textId="71A3B993" w:rsidR="00090FF5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877" w14:textId="177D8A22" w:rsidR="00090FF5" w:rsidRPr="00B210E8" w:rsidRDefault="00090FF5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068" w14:textId="77777777" w:rsidR="00090FF5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AAF" w14:textId="77777777" w:rsidR="00090FF5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worki lub kontenery wykonane z materiałów odpornych na działanie składników odpadów lub luzem. 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5</w:t>
            </w:r>
          </w:p>
          <w:p w14:paraId="0CB8D46E" w14:textId="64DADE66" w:rsidR="00090FF5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wyznaczone miejsce o utwardzonym, szczelnym podłożu, zabezpieczone przed dostępem osób nieupoważnionych.</w:t>
            </w:r>
          </w:p>
        </w:tc>
      </w:tr>
      <w:tr w:rsidR="00090FF5" w:rsidRPr="00B210E8" w14:paraId="5ECDCA28" w14:textId="77777777" w:rsidTr="0090338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7FD" w14:textId="6DD5B741" w:rsidR="00090FF5" w:rsidRPr="00B210E8" w:rsidRDefault="00972F2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3CF2" w14:textId="2598B7E5" w:rsidR="00090FF5" w:rsidRPr="00B210E8" w:rsidRDefault="00090FF5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94F" w14:textId="77777777" w:rsidR="00090FF5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inne niż wymienione</w:t>
            </w:r>
          </w:p>
          <w:p w14:paraId="3A172390" w14:textId="372A02FD" w:rsidR="00090FF5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17 04 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F26" w14:textId="77777777" w:rsidR="00403247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Sposób magazynowania: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opisane pojemniki lub beczki lub worki wykonane z materiałów odpornych na działanie składników odpadów lub luzem</w:t>
            </w:r>
            <w:r w:rsidR="00403247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C1712" w14:textId="2DD3CB5E" w:rsidR="00090FF5" w:rsidRPr="00B210E8" w:rsidRDefault="00090FF5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Miejsce magazynowania: 2</w:t>
            </w:r>
            <w:r w:rsidR="00403247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403247"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 wyznaczone miejsce o utwardzonym, szczelnym podłożu w zadaszonym, boksie, zabezpieczonym przed dostępem osób nieupoważnionych</w:t>
            </w:r>
          </w:p>
        </w:tc>
      </w:tr>
    </w:tbl>
    <w:bookmarkEnd w:id="8"/>
    <w:p w14:paraId="1F33CDA3" w14:textId="752294C2" w:rsidR="00D40B48" w:rsidRPr="00B210E8" w:rsidRDefault="00D40B48" w:rsidP="00F10AC2">
      <w:pPr>
        <w:spacing w:before="240" w:after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III.3.2. Sposób dalszego gospodarowania odpadami</w:t>
      </w:r>
      <w:r w:rsidR="001B6ABE" w:rsidRPr="00B210E8">
        <w:rPr>
          <w:rFonts w:ascii="Arial" w:hAnsi="Arial" w:cs="Arial"/>
          <w:b/>
        </w:rPr>
        <w:t>.</w:t>
      </w:r>
    </w:p>
    <w:p w14:paraId="485DBBD3" w14:textId="5CE7CE5A" w:rsidR="00D40B48" w:rsidRPr="00B210E8" w:rsidRDefault="00D40B48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</w:t>
      </w:r>
      <w:r w:rsidR="001B6ABE" w:rsidRPr="00B210E8">
        <w:rPr>
          <w:rFonts w:ascii="Arial" w:hAnsi="Arial" w:cs="Arial"/>
          <w:b/>
        </w:rPr>
        <w:t>2</w:t>
      </w:r>
      <w:r w:rsidRPr="00B210E8">
        <w:rPr>
          <w:rFonts w:ascii="Arial" w:hAnsi="Arial" w:cs="Arial"/>
          <w:b/>
        </w:rPr>
        <w:t>.</w:t>
      </w:r>
      <w:r w:rsidR="001B6ABE" w:rsidRPr="00B210E8">
        <w:rPr>
          <w:rFonts w:ascii="Arial" w:hAnsi="Arial" w:cs="Arial"/>
          <w:b/>
        </w:rPr>
        <w:t>1</w:t>
      </w:r>
      <w:r w:rsidRPr="00B210E8">
        <w:rPr>
          <w:rFonts w:ascii="Arial" w:hAnsi="Arial" w:cs="Arial"/>
          <w:b/>
        </w:rPr>
        <w:t xml:space="preserve">. </w:t>
      </w:r>
      <w:r w:rsidRPr="00B210E8">
        <w:rPr>
          <w:rFonts w:ascii="Arial" w:hAnsi="Arial" w:cs="Arial"/>
          <w:bCs/>
        </w:rPr>
        <w:t>Odpady niebezpieczne.</w:t>
      </w:r>
    </w:p>
    <w:p w14:paraId="7B42B870" w14:textId="16677753" w:rsidR="005171EC" w:rsidRPr="00B210E8" w:rsidRDefault="001B6ABE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sposób gospodarowania odpadami niebezpiecznymi"/>
      </w:tblPr>
      <w:tblGrid>
        <w:gridCol w:w="567"/>
        <w:gridCol w:w="1134"/>
        <w:gridCol w:w="4253"/>
        <w:gridCol w:w="3118"/>
      </w:tblGrid>
      <w:tr w:rsidR="00B27B08" w:rsidRPr="00B210E8" w14:paraId="6AE7C8F0" w14:textId="77777777" w:rsidTr="00521CE5">
        <w:trPr>
          <w:trHeight w:val="454"/>
          <w:tblHeader/>
        </w:trPr>
        <w:tc>
          <w:tcPr>
            <w:tcW w:w="567" w:type="dxa"/>
            <w:vAlign w:val="center"/>
          </w:tcPr>
          <w:p w14:paraId="0475BBBA" w14:textId="77777777" w:rsidR="00CC391B" w:rsidRPr="00B210E8" w:rsidRDefault="00CC391B" w:rsidP="00F10AC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33AF7DED" w14:textId="77777777" w:rsidR="00CC391B" w:rsidRPr="00B210E8" w:rsidRDefault="00CC391B" w:rsidP="00F10AC2">
            <w:pPr>
              <w:pStyle w:val="Tekstpodstawowy"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6E7EBF24" w14:textId="77777777" w:rsidR="00CC391B" w:rsidRPr="00B210E8" w:rsidRDefault="00CC391B" w:rsidP="00F10AC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4253" w:type="dxa"/>
            <w:vAlign w:val="center"/>
          </w:tcPr>
          <w:p w14:paraId="0F77C450" w14:textId="77777777" w:rsidR="00CC391B" w:rsidRPr="00B210E8" w:rsidRDefault="00CC391B" w:rsidP="00F10AC2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3118" w:type="dxa"/>
            <w:vAlign w:val="center"/>
          </w:tcPr>
          <w:p w14:paraId="00B2EAD6" w14:textId="77777777" w:rsidR="00CC391B" w:rsidRPr="00B210E8" w:rsidRDefault="00CC391B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Sposób dalszego gospodarowania</w:t>
            </w:r>
          </w:p>
        </w:tc>
      </w:tr>
      <w:tr w:rsidR="00B27B08" w:rsidRPr="00B210E8" w14:paraId="06FFDEF2" w14:textId="77777777" w:rsidTr="00CC391B">
        <w:trPr>
          <w:trHeight w:val="225"/>
        </w:trPr>
        <w:tc>
          <w:tcPr>
            <w:tcW w:w="9072" w:type="dxa"/>
            <w:gridSpan w:val="4"/>
            <w:vAlign w:val="center"/>
          </w:tcPr>
          <w:p w14:paraId="59149E0B" w14:textId="77777777" w:rsidR="00CC391B" w:rsidRPr="00B210E8" w:rsidRDefault="00CC391B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CC391B" w:rsidRPr="00B210E8" w14:paraId="4DC0D8BB" w14:textId="77777777" w:rsidTr="0086519B">
        <w:trPr>
          <w:trHeight w:val="1218"/>
        </w:trPr>
        <w:tc>
          <w:tcPr>
            <w:tcW w:w="567" w:type="dxa"/>
            <w:vAlign w:val="center"/>
          </w:tcPr>
          <w:p w14:paraId="2118A050" w14:textId="77777777" w:rsidR="00CC391B" w:rsidRPr="00B210E8" w:rsidRDefault="00CC391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48CAF1F5" w14:textId="68A6A05A" w:rsidR="00CC391B" w:rsidRPr="00B210E8" w:rsidRDefault="0097396D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06 01 01*</w:t>
            </w:r>
          </w:p>
        </w:tc>
        <w:tc>
          <w:tcPr>
            <w:tcW w:w="4253" w:type="dxa"/>
            <w:vAlign w:val="center"/>
          </w:tcPr>
          <w:p w14:paraId="2CB11620" w14:textId="215E9CAE" w:rsidR="00CC391B" w:rsidRPr="00B210E8" w:rsidRDefault="0097396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Kwas siarkowy i siarkawy</w:t>
            </w:r>
          </w:p>
        </w:tc>
        <w:tc>
          <w:tcPr>
            <w:tcW w:w="3118" w:type="dxa"/>
            <w:vAlign w:val="center"/>
          </w:tcPr>
          <w:p w14:paraId="20AAA677" w14:textId="570AD61F" w:rsidR="00CC391B" w:rsidRPr="00B210E8" w:rsidRDefault="0097396D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</w:t>
            </w:r>
          </w:p>
        </w:tc>
      </w:tr>
      <w:tr w:rsidR="009D145E" w:rsidRPr="00B210E8" w14:paraId="407A21BD" w14:textId="77777777" w:rsidTr="0086519B">
        <w:trPr>
          <w:trHeight w:val="1261"/>
        </w:trPr>
        <w:tc>
          <w:tcPr>
            <w:tcW w:w="567" w:type="dxa"/>
            <w:vAlign w:val="center"/>
          </w:tcPr>
          <w:p w14:paraId="690D7030" w14:textId="6F1ECCC3" w:rsidR="009D145E" w:rsidRPr="00B210E8" w:rsidRDefault="009D145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4395D50D" w14:textId="02EEE2DF" w:rsidR="009D145E" w:rsidRPr="00B210E8" w:rsidRDefault="009D145E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06 01 06*</w:t>
            </w:r>
          </w:p>
        </w:tc>
        <w:tc>
          <w:tcPr>
            <w:tcW w:w="4253" w:type="dxa"/>
            <w:vAlign w:val="center"/>
          </w:tcPr>
          <w:p w14:paraId="661B37FA" w14:textId="4058691D" w:rsidR="009D145E" w:rsidRPr="00B210E8" w:rsidRDefault="009D145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kwasy</w:t>
            </w:r>
          </w:p>
        </w:tc>
        <w:tc>
          <w:tcPr>
            <w:tcW w:w="3118" w:type="dxa"/>
            <w:vAlign w:val="center"/>
          </w:tcPr>
          <w:p w14:paraId="3D3F4D02" w14:textId="3279BE5F" w:rsidR="009D145E" w:rsidRPr="00B210E8" w:rsidRDefault="009D145E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</w:t>
            </w:r>
          </w:p>
        </w:tc>
      </w:tr>
      <w:tr w:rsidR="009D145E" w:rsidRPr="00B210E8" w14:paraId="3FDE73EB" w14:textId="77777777" w:rsidTr="0086519B">
        <w:trPr>
          <w:trHeight w:val="1265"/>
        </w:trPr>
        <w:tc>
          <w:tcPr>
            <w:tcW w:w="567" w:type="dxa"/>
            <w:vAlign w:val="center"/>
          </w:tcPr>
          <w:p w14:paraId="306355AC" w14:textId="44F145E3" w:rsidR="009D145E" w:rsidRPr="00B210E8" w:rsidRDefault="009D145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6DDA733C" w14:textId="4DA69238" w:rsidR="009D145E" w:rsidRPr="00B210E8" w:rsidRDefault="009D145E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01 04*</w:t>
            </w:r>
          </w:p>
        </w:tc>
        <w:tc>
          <w:tcPr>
            <w:tcW w:w="4253" w:type="dxa"/>
            <w:vAlign w:val="center"/>
          </w:tcPr>
          <w:p w14:paraId="7083B723" w14:textId="6D427DA2" w:rsidR="009D145E" w:rsidRPr="00B210E8" w:rsidRDefault="009D145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 organiczne, roztwory z przemywania i ciecze macierzyste</w:t>
            </w:r>
          </w:p>
        </w:tc>
        <w:tc>
          <w:tcPr>
            <w:tcW w:w="3118" w:type="dxa"/>
            <w:vAlign w:val="center"/>
          </w:tcPr>
          <w:p w14:paraId="08159AC0" w14:textId="79E2450F" w:rsidR="009D145E" w:rsidRPr="00B210E8" w:rsidRDefault="009D145E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</w:t>
            </w:r>
          </w:p>
        </w:tc>
      </w:tr>
      <w:tr w:rsidR="009D145E" w:rsidRPr="00B210E8" w14:paraId="0FB3F21F" w14:textId="77777777" w:rsidTr="0086519B">
        <w:trPr>
          <w:trHeight w:val="1269"/>
        </w:trPr>
        <w:tc>
          <w:tcPr>
            <w:tcW w:w="567" w:type="dxa"/>
            <w:vAlign w:val="center"/>
          </w:tcPr>
          <w:p w14:paraId="03BCD0D8" w14:textId="2E6A5E61" w:rsidR="009D145E" w:rsidRPr="00B210E8" w:rsidRDefault="009D145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7DA4AC95" w14:textId="0E9F2DB1" w:rsidR="009D145E" w:rsidRPr="00B210E8" w:rsidRDefault="009D145E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02 08*</w:t>
            </w:r>
          </w:p>
        </w:tc>
        <w:tc>
          <w:tcPr>
            <w:tcW w:w="4253" w:type="dxa"/>
            <w:vAlign w:val="center"/>
          </w:tcPr>
          <w:p w14:paraId="317DC039" w14:textId="292C1F0F" w:rsidR="009D145E" w:rsidRPr="00B210E8" w:rsidRDefault="009D145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pozostałości podestylacyjne i poreakcyjne</w:t>
            </w:r>
          </w:p>
        </w:tc>
        <w:tc>
          <w:tcPr>
            <w:tcW w:w="3118" w:type="dxa"/>
            <w:vAlign w:val="center"/>
          </w:tcPr>
          <w:p w14:paraId="40441A5B" w14:textId="46C78E9E" w:rsidR="009D145E" w:rsidRPr="00B210E8" w:rsidRDefault="009D145E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</w:t>
            </w:r>
          </w:p>
        </w:tc>
      </w:tr>
      <w:tr w:rsidR="00BA02C2" w:rsidRPr="00B210E8" w14:paraId="249A9E84" w14:textId="77777777" w:rsidTr="0086519B">
        <w:trPr>
          <w:trHeight w:val="1258"/>
        </w:trPr>
        <w:tc>
          <w:tcPr>
            <w:tcW w:w="567" w:type="dxa"/>
            <w:vAlign w:val="center"/>
          </w:tcPr>
          <w:p w14:paraId="3EC622EC" w14:textId="1AF88B7B" w:rsidR="00BA02C2" w:rsidRPr="00B210E8" w:rsidRDefault="00BA02C2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14:paraId="523692B2" w14:textId="2D530DE5" w:rsidR="00BA02C2" w:rsidRPr="00B210E8" w:rsidRDefault="00BA02C2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07 04*</w:t>
            </w:r>
          </w:p>
        </w:tc>
        <w:tc>
          <w:tcPr>
            <w:tcW w:w="4253" w:type="dxa"/>
            <w:vAlign w:val="center"/>
          </w:tcPr>
          <w:p w14:paraId="12A6A423" w14:textId="010A2412" w:rsidR="00BA02C2" w:rsidRPr="00B210E8" w:rsidRDefault="00BA02C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 organiczne, roztwory z przemywania i ciecze macierzyste</w:t>
            </w:r>
          </w:p>
        </w:tc>
        <w:tc>
          <w:tcPr>
            <w:tcW w:w="3118" w:type="dxa"/>
            <w:vAlign w:val="center"/>
          </w:tcPr>
          <w:p w14:paraId="1DF394A7" w14:textId="70B70B67" w:rsidR="00BA02C2" w:rsidRPr="00B210E8" w:rsidRDefault="00BA02C2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</w:t>
            </w:r>
          </w:p>
        </w:tc>
      </w:tr>
      <w:tr w:rsidR="00BA02C2" w:rsidRPr="00B210E8" w14:paraId="7AF915AB" w14:textId="77777777" w:rsidTr="0086519B">
        <w:trPr>
          <w:trHeight w:val="1262"/>
        </w:trPr>
        <w:tc>
          <w:tcPr>
            <w:tcW w:w="567" w:type="dxa"/>
            <w:vAlign w:val="center"/>
          </w:tcPr>
          <w:p w14:paraId="620DD46B" w14:textId="7C006546" w:rsidR="00BA02C2" w:rsidRPr="00B210E8" w:rsidRDefault="007852B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479AE9DB" w14:textId="31B6BB29" w:rsidR="00BA02C2" w:rsidRPr="00B210E8" w:rsidRDefault="00BA02C2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  <w:r w:rsidR="007852B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7852B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11*</w:t>
            </w:r>
          </w:p>
        </w:tc>
        <w:tc>
          <w:tcPr>
            <w:tcW w:w="4253" w:type="dxa"/>
            <w:vAlign w:val="center"/>
          </w:tcPr>
          <w:p w14:paraId="1D0A605C" w14:textId="16DA5FE7" w:rsidR="00BA02C2" w:rsidRPr="00B210E8" w:rsidRDefault="00BA02C2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3118" w:type="dxa"/>
            <w:vAlign w:val="center"/>
          </w:tcPr>
          <w:p w14:paraId="321F6F2E" w14:textId="393D5D9D" w:rsidR="00BA02C2" w:rsidRPr="00B210E8" w:rsidRDefault="00BA02C2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7852BB" w:rsidRPr="00B210E8" w14:paraId="20BD9A0A" w14:textId="77777777" w:rsidTr="0086519B">
        <w:trPr>
          <w:trHeight w:val="1266"/>
        </w:trPr>
        <w:tc>
          <w:tcPr>
            <w:tcW w:w="567" w:type="dxa"/>
            <w:vAlign w:val="center"/>
          </w:tcPr>
          <w:p w14:paraId="5C2B41AB" w14:textId="3CA87524" w:rsidR="007852BB" w:rsidRPr="00B210E8" w:rsidRDefault="007852B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02833636" w14:textId="30C89306" w:rsidR="007852BB" w:rsidRPr="00B210E8" w:rsidRDefault="007852BB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 05 01*</w:t>
            </w:r>
          </w:p>
        </w:tc>
        <w:tc>
          <w:tcPr>
            <w:tcW w:w="4253" w:type="dxa"/>
            <w:vAlign w:val="center"/>
          </w:tcPr>
          <w:p w14:paraId="7EC3571B" w14:textId="12314EF5" w:rsidR="007852BB" w:rsidRPr="00B210E8" w:rsidRDefault="007852B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izocyjanianów</w:t>
            </w:r>
          </w:p>
        </w:tc>
        <w:tc>
          <w:tcPr>
            <w:tcW w:w="3118" w:type="dxa"/>
            <w:vAlign w:val="center"/>
          </w:tcPr>
          <w:p w14:paraId="26F1AE6F" w14:textId="0C12E9C9" w:rsidR="007852BB" w:rsidRPr="00B210E8" w:rsidRDefault="007852BB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7852BB" w:rsidRPr="00B210E8" w14:paraId="7D5EB50B" w14:textId="77777777" w:rsidTr="00CC391B">
        <w:trPr>
          <w:trHeight w:val="285"/>
        </w:trPr>
        <w:tc>
          <w:tcPr>
            <w:tcW w:w="567" w:type="dxa"/>
            <w:vAlign w:val="center"/>
          </w:tcPr>
          <w:p w14:paraId="7A474BEE" w14:textId="6DA40352" w:rsidR="007852BB" w:rsidRPr="00B210E8" w:rsidRDefault="007852BB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1C38ED0A" w14:textId="019EB1E6" w:rsidR="007852BB" w:rsidRPr="00B210E8" w:rsidRDefault="007852BB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 09 13*</w:t>
            </w:r>
          </w:p>
        </w:tc>
        <w:tc>
          <w:tcPr>
            <w:tcW w:w="4253" w:type="dxa"/>
            <w:vAlign w:val="center"/>
          </w:tcPr>
          <w:p w14:paraId="4EEA4A9C" w14:textId="77777777" w:rsidR="007852BB" w:rsidRPr="00B210E8" w:rsidRDefault="007852BB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3118" w:type="dxa"/>
            <w:vAlign w:val="center"/>
          </w:tcPr>
          <w:p w14:paraId="0D3D226F" w14:textId="023D18CB" w:rsidR="007852BB" w:rsidRPr="00B210E8" w:rsidRDefault="007852BB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597C89" w:rsidRPr="00B210E8" w14:paraId="1FE24AE9" w14:textId="77777777" w:rsidTr="00CC391B">
        <w:trPr>
          <w:trHeight w:val="285"/>
        </w:trPr>
        <w:tc>
          <w:tcPr>
            <w:tcW w:w="567" w:type="dxa"/>
            <w:vAlign w:val="center"/>
          </w:tcPr>
          <w:p w14:paraId="1E140AB0" w14:textId="5FFFAA51" w:rsidR="00597C89" w:rsidRPr="00B210E8" w:rsidRDefault="00597C8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14:paraId="01EACC0C" w14:textId="49E179CE" w:rsidR="00597C89" w:rsidRPr="00B210E8" w:rsidRDefault="00597C89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 11 81*</w:t>
            </w:r>
          </w:p>
        </w:tc>
        <w:tc>
          <w:tcPr>
            <w:tcW w:w="4253" w:type="dxa"/>
            <w:vAlign w:val="center"/>
          </w:tcPr>
          <w:p w14:paraId="27A28E20" w14:textId="30665439" w:rsidR="00597C89" w:rsidRPr="00B210E8" w:rsidRDefault="00597C8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zawierające azbest</w:t>
            </w:r>
          </w:p>
        </w:tc>
        <w:tc>
          <w:tcPr>
            <w:tcW w:w="3118" w:type="dxa"/>
            <w:vAlign w:val="center"/>
          </w:tcPr>
          <w:p w14:paraId="22332A16" w14:textId="03744059" w:rsidR="00597C89" w:rsidRPr="00B210E8" w:rsidRDefault="00597C89" w:rsidP="00F10AC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597C89" w:rsidRPr="00B210E8" w14:paraId="4D714CFB" w14:textId="77777777" w:rsidTr="00CC391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418" w14:textId="23CB9F63" w:rsidR="00597C89" w:rsidRPr="00B210E8" w:rsidRDefault="00597C89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22C" w14:textId="2AD5712F" w:rsidR="00597C89" w:rsidRPr="00B210E8" w:rsidRDefault="00597C89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5C291F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5C291F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0CD" w14:textId="77777777" w:rsidR="00597C89" w:rsidRPr="00B210E8" w:rsidRDefault="00597C89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40A" w14:textId="7CECE588" w:rsidR="00597C89" w:rsidRPr="00B210E8" w:rsidRDefault="00597C89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2222A4AF" w14:textId="77777777" w:rsidTr="00CC391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952" w14:textId="57313002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4E2" w14:textId="26BFECA7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19*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40A0" w14:textId="3BAD3733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Oleje z obróbki metali łatwo ulegające biodegradacji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1BF" w14:textId="00341A55" w:rsidR="001D23BF" w:rsidRPr="00B210E8" w:rsidRDefault="001D23BF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51868265" w14:textId="77777777" w:rsidTr="00CC391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203" w14:textId="7AD530BD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4FD" w14:textId="2A188435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 01 10*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4B8" w14:textId="77777777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346" w14:textId="272E7EAF" w:rsidR="001D23BF" w:rsidRPr="00B210E8" w:rsidRDefault="001D23BF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1683EDC4" w14:textId="77777777" w:rsidTr="00E07A9D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ED9" w14:textId="3F917CA8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2B8" w14:textId="310E44F4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761F3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761F3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F84" w14:textId="556DCC20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Mineralne oleje silnikowe, przekładniowe i</w:t>
            </w:r>
            <w:r w:rsidR="00761F3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 xml:space="preserve">smarowe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2C4" w14:textId="3DBEB5BF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32D6A0C3" w14:textId="77777777" w:rsidTr="00CC391B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365" w14:textId="7094FE9B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9691" w14:textId="564B365E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93B" w14:textId="77777777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4AE2" w14:textId="584F46BD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16401D7A" w14:textId="77777777" w:rsidTr="00CC391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874" w14:textId="2FE836EB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1974FF" w:rsidRPr="00B210E8">
              <w:rPr>
                <w:rFonts w:ascii="Arial" w:hAnsi="Arial" w:cs="Arial"/>
                <w:sz w:val="22"/>
                <w:szCs w:val="22"/>
              </w:rPr>
              <w:t>5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C25" w14:textId="13D3D14E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7C2" w14:textId="77777777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21B" w14:textId="74599F24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Odpady przekazywane uprawnionym podmiotom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posiadającym wymagane zezwolenia w zakresie gospodarowania odpadami.</w:t>
            </w:r>
          </w:p>
        </w:tc>
      </w:tr>
      <w:tr w:rsidR="001D23BF" w:rsidRPr="00B210E8" w14:paraId="0335AC68" w14:textId="77777777" w:rsidTr="00CC391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8BA" w14:textId="744A4768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1974FF" w:rsidRPr="00B210E8">
              <w:rPr>
                <w:rFonts w:ascii="Arial" w:hAnsi="Arial" w:cs="Arial"/>
                <w:sz w:val="22"/>
                <w:szCs w:val="22"/>
              </w:rPr>
              <w:t>6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562" w14:textId="0968A804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3F6" w14:textId="6A70FF68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oleje silnikowe, przekładniowe i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smarowe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986" w14:textId="2D3B2A28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6FCCFB74" w14:textId="77777777" w:rsidTr="00CC391B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B346" w14:textId="51BCE64B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1974FF" w:rsidRPr="00B210E8">
              <w:rPr>
                <w:rFonts w:ascii="Arial" w:hAnsi="Arial" w:cs="Arial"/>
                <w:sz w:val="22"/>
                <w:szCs w:val="22"/>
              </w:rPr>
              <w:t>7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5B1" w14:textId="2277E430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8F0" w14:textId="77777777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D86" w14:textId="51CD0098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4C13D366" w14:textId="77777777" w:rsidTr="00CC391B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FD0" w14:textId="41ACC1EF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1974FF" w:rsidRPr="00B210E8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CFA" w14:textId="7C5458CB" w:rsidR="001D23BF" w:rsidRPr="00B210E8" w:rsidRDefault="001D23BF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86D" w14:textId="77777777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CC3" w14:textId="55991A13" w:rsidR="001D23BF" w:rsidRPr="00B210E8" w:rsidRDefault="001D23BF" w:rsidP="00F10AC2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1D23BF" w:rsidRPr="00B210E8" w14:paraId="50EB6B11" w14:textId="77777777" w:rsidTr="00CC391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D2BD" w14:textId="4F27F6D1" w:rsidR="001D23BF" w:rsidRPr="00B210E8" w:rsidRDefault="001D23B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1974FF" w:rsidRPr="00B210E8">
              <w:rPr>
                <w:rFonts w:ascii="Arial" w:hAnsi="Arial" w:cs="Arial"/>
                <w:sz w:val="22"/>
                <w:szCs w:val="22"/>
              </w:rPr>
              <w:t>9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89A" w14:textId="030A4E15" w:rsidR="001D23BF" w:rsidRPr="00B210E8" w:rsidRDefault="001D23BF" w:rsidP="00F10AC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95509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14*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F1C6" w14:textId="77777777" w:rsidR="001D23BF" w:rsidRPr="00B210E8" w:rsidRDefault="001D23BF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D13" w14:textId="409CACAC" w:rsidR="001D23BF" w:rsidRPr="00B210E8" w:rsidRDefault="001D23BF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5FE0A260" w14:textId="77777777" w:rsidTr="00CC391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703E" w14:textId="22C6DCAC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554" w14:textId="7E5F4996" w:rsidR="00CF11E8" w:rsidRPr="00B210E8" w:rsidRDefault="00CF11E8" w:rsidP="00F10AC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03 05*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C8E" w14:textId="01B7D2C6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Organiczne odpady zawierające substancje niebezpieczne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2EF" w14:textId="6AD0AD47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17F9E1E6" w14:textId="77777777" w:rsidTr="00CC391B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4ADB" w14:textId="70E6FD94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B209" w14:textId="43ED3ED7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01*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F47C" w14:textId="4226F9B0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47E" w14:textId="6C45BF8F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2E88DE29" w14:textId="77777777" w:rsidTr="00CC391B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444" w14:textId="207F5D42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522" w14:textId="6E523DEE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02*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60CA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niklowo-kadmowe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D64" w14:textId="79C33B36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49547FFF" w14:textId="77777777" w:rsidTr="00CC391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93A6" w14:textId="4081F8F8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2F74" w14:textId="6317EF86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03*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169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zawierające rtęć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51D" w14:textId="4B6088E1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2D4E4B24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A25" w14:textId="0B954A21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57B" w14:textId="0E54F736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09*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9F0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F07" w14:textId="51700ACF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6F7C914F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7A0" w14:textId="14185AD4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CE7" w14:textId="6F8809E7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10*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A92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zawierające ropę naftową, smołę</w:t>
            </w:r>
          </w:p>
          <w:p w14:paraId="466EF83C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 inne substancje niebezpieczne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D6E" w14:textId="00D12486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Odpady przekazywane uprawnionym podmiotom posiadającym wymagane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zezwolenia w zakresie gospodarowania odpadami.</w:t>
            </w:r>
          </w:p>
        </w:tc>
      </w:tr>
      <w:tr w:rsidR="00CF11E8" w:rsidRPr="00B210E8" w14:paraId="525B20A9" w14:textId="77777777" w:rsidTr="00CC391B">
        <w:trPr>
          <w:trHeight w:val="2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876D" w14:textId="77777777" w:rsidR="00CF11E8" w:rsidRPr="00B210E8" w:rsidRDefault="00CF11E8" w:rsidP="00F10AC2">
            <w:pPr>
              <w:ind w:right="-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Instalacja do odlewania i wykańczania armatury z metali nieżelaznych</w:t>
            </w:r>
          </w:p>
        </w:tc>
      </w:tr>
      <w:tr w:rsidR="00CF11E8" w:rsidRPr="00B210E8" w14:paraId="797166E0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8DA" w14:textId="4D42CB0D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26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46C" w14:textId="3BCEC1CD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A09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D34" w14:textId="622EC286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555348DD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80E" w14:textId="3797492C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B20" w14:textId="65C4088C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A47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03B7" w14:textId="36E9764E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1EC043ED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7C4" w14:textId="20EF4561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01C" w14:textId="13D23BE4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6D8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D0E9" w14:textId="356C7031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7B75797A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74D" w14:textId="7C1C5324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9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466" w14:textId="7ADE7B7C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536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F62" w14:textId="1C18EA2F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0003CF58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638" w14:textId="6E5B65AB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30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793" w14:textId="37A9F6AE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6C168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516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Mineralne oleje silnikowe, przekładniowe </w:t>
            </w:r>
            <w:r w:rsidRPr="00B210E8">
              <w:rPr>
                <w:rFonts w:ascii="Arial" w:hAnsi="Arial" w:cs="Arial"/>
                <w:sz w:val="22"/>
                <w:szCs w:val="22"/>
              </w:rPr>
              <w:br/>
              <w:t xml:space="preserve">i smarowe niezawierające związków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B029" w14:textId="02DCD383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3E79D815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0A28" w14:textId="54A3344A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31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A4D" w14:textId="79683845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 06*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E24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2B7" w14:textId="6CAAF22C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69F370BD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542" w14:textId="22D6E724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7B0" w14:textId="186AE009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6EAA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2FD2" w14:textId="77777777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będą uprawnionym podmiotom posiadającym wymagane zezwolenia w zakresie gospodarowania odpadami.</w:t>
            </w:r>
          </w:p>
        </w:tc>
      </w:tr>
      <w:tr w:rsidR="00CF11E8" w:rsidRPr="00B210E8" w14:paraId="33449639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0C4" w14:textId="6F23D831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D95" w14:textId="3893D1CD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074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oleje silnikowe, przekładniowe</w:t>
            </w:r>
          </w:p>
          <w:p w14:paraId="64552C3D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 smarowe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01CB" w14:textId="75197AEB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295A622E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B80" w14:textId="572283FF" w:rsidR="00CF11E8" w:rsidRPr="00B210E8" w:rsidRDefault="006C1685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34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B2AF" w14:textId="42BBC398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E712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55B" w14:textId="6D8D80BB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3E6CD5A0" w14:textId="77777777" w:rsidTr="006C1685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94E" w14:textId="77777777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51B" w14:textId="6706FA07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8BA3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Sorbenty, materiały filtracyjne (w tym filtry olejowe nieujęte w innych grupach), tkaniny do wycierania (np. szmaty, ścierki) i ubrania ochronne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zanieczyszczone substancjami niebezpiecznymi (np. PCB)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E9A" w14:textId="3825F0CF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 xml:space="preserve">Odpady przekazywane uprawnionym podmiotom posiadającym wymagane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zezwolenia w zakresie gospodarowania odpadami.</w:t>
            </w:r>
          </w:p>
        </w:tc>
      </w:tr>
      <w:tr w:rsidR="00CF11E8" w:rsidRPr="00B210E8" w14:paraId="3F69609F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3D81" w14:textId="3F3F3C10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412453" w:rsidRPr="00B210E8">
              <w:rPr>
                <w:rFonts w:ascii="Arial" w:hAnsi="Arial" w:cs="Arial"/>
                <w:sz w:val="22"/>
                <w:szCs w:val="22"/>
              </w:rPr>
              <w:t>8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F80" w14:textId="64AF8E88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FD6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B284" w14:textId="249EC97B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1386DBEF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877" w14:textId="3CB5FF27" w:rsidR="00CF11E8" w:rsidRPr="00B210E8" w:rsidRDefault="0041245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</w:t>
            </w:r>
            <w:r w:rsidR="00CF11E8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EBDE" w14:textId="3D4D78EE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6EF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i akumulatory niklowo-kadmowe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D02" w14:textId="7AA43218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011299AE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0A02" w14:textId="7FBF8728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412453" w:rsidRPr="00B210E8">
              <w:rPr>
                <w:rFonts w:ascii="Arial" w:hAnsi="Arial" w:cs="Arial"/>
                <w:sz w:val="22"/>
                <w:szCs w:val="22"/>
              </w:rPr>
              <w:t>0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D2AE" w14:textId="5F629582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2E4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zawierające rtęć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B09" w14:textId="0822CEB0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F11E8" w:rsidRPr="00B210E8" w14:paraId="6255377D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0C8" w14:textId="2C8DA88D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412453"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7D0" w14:textId="220D0842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617" w14:textId="7777777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031" w14:textId="77777777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będą uprawnionym podmiotom posiadającym wymagane zezwolenia w zakresie gospodarowania odpadami.</w:t>
            </w:r>
          </w:p>
        </w:tc>
      </w:tr>
      <w:tr w:rsidR="00CF11E8" w:rsidRPr="00B210E8" w14:paraId="67674B5B" w14:textId="77777777" w:rsidTr="00CC391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F62" w14:textId="77777777" w:rsidR="00CF11E8" w:rsidRPr="00B210E8" w:rsidRDefault="00CF11E8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5ECC" w14:textId="31A1C645" w:rsidR="00CF11E8" w:rsidRPr="00B210E8" w:rsidRDefault="00CF11E8" w:rsidP="00F10AC2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5D0" w14:textId="35E48AB7" w:rsidR="00CF11E8" w:rsidRPr="00B210E8" w:rsidRDefault="00CF11E8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zawierające ropę naftową, smołę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i</w:t>
            </w:r>
            <w:r w:rsidR="0010520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inne substancje niebezpieczne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37B" w14:textId="3A5FF51A" w:rsidR="00CF11E8" w:rsidRPr="00B210E8" w:rsidRDefault="00CF11E8" w:rsidP="00F10AC2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</w:tbl>
    <w:p w14:paraId="2CB0FCA4" w14:textId="675D2D21" w:rsidR="00CE152E" w:rsidRPr="00B210E8" w:rsidRDefault="00CE152E" w:rsidP="00F10AC2">
      <w:pPr>
        <w:spacing w:before="240" w:after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III.3.2.</w:t>
      </w:r>
      <w:r w:rsidR="00E0717D" w:rsidRPr="00B210E8">
        <w:rPr>
          <w:rFonts w:ascii="Arial" w:hAnsi="Arial" w:cs="Arial"/>
          <w:b/>
        </w:rPr>
        <w:t>2</w:t>
      </w:r>
      <w:r w:rsidRPr="00B210E8">
        <w:rPr>
          <w:rFonts w:ascii="Arial" w:hAnsi="Arial" w:cs="Arial"/>
          <w:b/>
        </w:rPr>
        <w:t xml:space="preserve">. </w:t>
      </w:r>
      <w:r w:rsidRPr="00B210E8">
        <w:rPr>
          <w:rFonts w:ascii="Arial" w:hAnsi="Arial" w:cs="Arial"/>
          <w:bCs/>
        </w:rPr>
        <w:t xml:space="preserve">Odpady </w:t>
      </w:r>
      <w:r w:rsidR="00E0717D" w:rsidRPr="00B210E8">
        <w:rPr>
          <w:rFonts w:ascii="Arial" w:hAnsi="Arial" w:cs="Arial"/>
          <w:bCs/>
        </w:rPr>
        <w:t xml:space="preserve">inne niż </w:t>
      </w:r>
      <w:r w:rsidRPr="00B210E8">
        <w:rPr>
          <w:rFonts w:ascii="Arial" w:hAnsi="Arial" w:cs="Arial"/>
          <w:bCs/>
        </w:rPr>
        <w:t>niebezpieczne.</w:t>
      </w:r>
    </w:p>
    <w:p w14:paraId="1B17A51F" w14:textId="5B494559" w:rsidR="00B46B5B" w:rsidRPr="00B210E8" w:rsidRDefault="00B46B5B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10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sposób gospodarowania odpadami innymi niż niebezpieczne"/>
      </w:tblPr>
      <w:tblGrid>
        <w:gridCol w:w="567"/>
        <w:gridCol w:w="1134"/>
        <w:gridCol w:w="4253"/>
        <w:gridCol w:w="3118"/>
      </w:tblGrid>
      <w:tr w:rsidR="00B4489E" w:rsidRPr="00B210E8" w14:paraId="5BE5C14F" w14:textId="77777777" w:rsidTr="00521CE5">
        <w:trPr>
          <w:trHeight w:val="454"/>
          <w:tblHeader/>
        </w:trPr>
        <w:tc>
          <w:tcPr>
            <w:tcW w:w="567" w:type="dxa"/>
            <w:vAlign w:val="center"/>
          </w:tcPr>
          <w:p w14:paraId="187EC8B4" w14:textId="77777777" w:rsidR="00B4489E" w:rsidRPr="00B210E8" w:rsidRDefault="00B4489E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2E654F1" w14:textId="77777777" w:rsidR="00B4489E" w:rsidRPr="00B210E8" w:rsidRDefault="00B4489E" w:rsidP="00F10AC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69557A30" w14:textId="77777777" w:rsidR="00B4489E" w:rsidRPr="00B210E8" w:rsidRDefault="00B4489E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4253" w:type="dxa"/>
            <w:vAlign w:val="center"/>
          </w:tcPr>
          <w:p w14:paraId="0F3D7F13" w14:textId="77777777" w:rsidR="00B4489E" w:rsidRPr="00B210E8" w:rsidRDefault="00B4489E" w:rsidP="00F10AC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3118" w:type="dxa"/>
            <w:vAlign w:val="center"/>
          </w:tcPr>
          <w:p w14:paraId="4540A424" w14:textId="77777777" w:rsidR="00B4489E" w:rsidRPr="00B210E8" w:rsidRDefault="00B4489E" w:rsidP="00F10A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B4489E" w:rsidRPr="00B210E8" w14:paraId="63B07214" w14:textId="77777777" w:rsidTr="00B4489E">
        <w:trPr>
          <w:trHeight w:val="145"/>
        </w:trPr>
        <w:tc>
          <w:tcPr>
            <w:tcW w:w="9072" w:type="dxa"/>
            <w:gridSpan w:val="4"/>
            <w:vAlign w:val="center"/>
          </w:tcPr>
          <w:p w14:paraId="1835D170" w14:textId="77777777" w:rsidR="00B4489E" w:rsidRPr="00B210E8" w:rsidRDefault="00B4489E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362DB4" w:rsidRPr="00B210E8" w14:paraId="046FBB0E" w14:textId="77777777" w:rsidTr="00B4489E">
        <w:trPr>
          <w:trHeight w:val="135"/>
        </w:trPr>
        <w:tc>
          <w:tcPr>
            <w:tcW w:w="567" w:type="dxa"/>
            <w:vAlign w:val="center"/>
          </w:tcPr>
          <w:p w14:paraId="0315528B" w14:textId="77777777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640C59D6" w14:textId="1376C5DC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07 02 13</w:t>
            </w:r>
          </w:p>
        </w:tc>
        <w:tc>
          <w:tcPr>
            <w:tcW w:w="4253" w:type="dxa"/>
            <w:vAlign w:val="center"/>
          </w:tcPr>
          <w:p w14:paraId="48DF618D" w14:textId="649775A1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tworzyw sztucznych</w:t>
            </w:r>
          </w:p>
        </w:tc>
        <w:tc>
          <w:tcPr>
            <w:tcW w:w="3118" w:type="dxa"/>
            <w:vAlign w:val="center"/>
          </w:tcPr>
          <w:p w14:paraId="3CAE43E7" w14:textId="082AF34D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2A868CC3" w14:textId="77777777" w:rsidTr="00B4489E">
        <w:trPr>
          <w:trHeight w:val="135"/>
        </w:trPr>
        <w:tc>
          <w:tcPr>
            <w:tcW w:w="567" w:type="dxa"/>
            <w:vAlign w:val="center"/>
          </w:tcPr>
          <w:p w14:paraId="5C9201EF" w14:textId="635DCEED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6861118D" w14:textId="51AA6EFE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07 01 99</w:t>
            </w:r>
          </w:p>
        </w:tc>
        <w:tc>
          <w:tcPr>
            <w:tcW w:w="4253" w:type="dxa"/>
            <w:vAlign w:val="center"/>
          </w:tcPr>
          <w:p w14:paraId="6EEB455B" w14:textId="574EF099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Inne niewymienione odpady </w:t>
            </w:r>
          </w:p>
        </w:tc>
        <w:tc>
          <w:tcPr>
            <w:tcW w:w="3118" w:type="dxa"/>
            <w:vAlign w:val="center"/>
          </w:tcPr>
          <w:p w14:paraId="52D0ACEB" w14:textId="1A96177C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117AC16B" w14:textId="77777777" w:rsidTr="00B4489E">
        <w:trPr>
          <w:trHeight w:val="135"/>
        </w:trPr>
        <w:tc>
          <w:tcPr>
            <w:tcW w:w="567" w:type="dxa"/>
            <w:vAlign w:val="center"/>
          </w:tcPr>
          <w:p w14:paraId="3559A91D" w14:textId="24F94592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4BB98012" w14:textId="7A591CB5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08 01 12</w:t>
            </w:r>
          </w:p>
        </w:tc>
        <w:tc>
          <w:tcPr>
            <w:tcW w:w="4253" w:type="dxa"/>
            <w:vAlign w:val="center"/>
          </w:tcPr>
          <w:p w14:paraId="267317C5" w14:textId="3455826B" w:rsidR="00362DB4" w:rsidRPr="00B210E8" w:rsidRDefault="0018175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farb i lakierów inne niż wymienione w 08 01 11</w:t>
            </w:r>
          </w:p>
        </w:tc>
        <w:tc>
          <w:tcPr>
            <w:tcW w:w="3118" w:type="dxa"/>
            <w:vAlign w:val="center"/>
          </w:tcPr>
          <w:p w14:paraId="2863A341" w14:textId="3BA837C0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52E1DFF7" w14:textId="77777777" w:rsidTr="00B4489E">
        <w:trPr>
          <w:trHeight w:val="135"/>
        </w:trPr>
        <w:tc>
          <w:tcPr>
            <w:tcW w:w="567" w:type="dxa"/>
            <w:vAlign w:val="center"/>
          </w:tcPr>
          <w:p w14:paraId="4D00CCC0" w14:textId="28443198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14:paraId="32BBB692" w14:textId="6BAE2368" w:rsidR="00362DB4" w:rsidRPr="00B210E8" w:rsidRDefault="0018175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08 02 03</w:t>
            </w:r>
          </w:p>
        </w:tc>
        <w:tc>
          <w:tcPr>
            <w:tcW w:w="4253" w:type="dxa"/>
            <w:vAlign w:val="center"/>
          </w:tcPr>
          <w:p w14:paraId="6657CA31" w14:textId="107BB189" w:rsidR="00362DB4" w:rsidRPr="00B210E8" w:rsidRDefault="0018175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Zawiesiny wodne zawierające materiały ceramiczne</w:t>
            </w:r>
          </w:p>
        </w:tc>
        <w:tc>
          <w:tcPr>
            <w:tcW w:w="3118" w:type="dxa"/>
            <w:vAlign w:val="center"/>
          </w:tcPr>
          <w:p w14:paraId="50F49AC2" w14:textId="3F6F8CA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27A265E1" w14:textId="77777777" w:rsidTr="00B4489E">
        <w:trPr>
          <w:trHeight w:val="135"/>
        </w:trPr>
        <w:tc>
          <w:tcPr>
            <w:tcW w:w="567" w:type="dxa"/>
            <w:vAlign w:val="center"/>
          </w:tcPr>
          <w:p w14:paraId="36B9AE31" w14:textId="4367C099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0C5C6F10" w14:textId="466713C6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273D82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273D82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3" w:type="dxa"/>
            <w:vAlign w:val="center"/>
          </w:tcPr>
          <w:p w14:paraId="511D6372" w14:textId="6B6018EB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3118" w:type="dxa"/>
            <w:vAlign w:val="center"/>
          </w:tcPr>
          <w:p w14:paraId="6F7CF3D0" w14:textId="0DF4D669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7D821A35" w14:textId="77777777" w:rsidTr="00B4489E">
        <w:trPr>
          <w:trHeight w:val="103"/>
        </w:trPr>
        <w:tc>
          <w:tcPr>
            <w:tcW w:w="567" w:type="dxa"/>
            <w:vAlign w:val="center"/>
          </w:tcPr>
          <w:p w14:paraId="4D67BC29" w14:textId="0CB961F4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1FAA53F4" w14:textId="02ABB10E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53" w:type="dxa"/>
            <w:vAlign w:val="center"/>
          </w:tcPr>
          <w:p w14:paraId="6463700F" w14:textId="0A257964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Rdzenie i formy odlewnicze przed procesem odlewania inne niż wymienione </w:t>
            </w:r>
            <w:r w:rsidRPr="00B210E8">
              <w:rPr>
                <w:rFonts w:ascii="Arial" w:hAnsi="Arial" w:cs="Arial"/>
                <w:sz w:val="22"/>
                <w:szCs w:val="22"/>
              </w:rPr>
              <w:br/>
              <w:t>w 10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8" w:type="dxa"/>
            <w:vAlign w:val="center"/>
          </w:tcPr>
          <w:p w14:paraId="55CEE709" w14:textId="374D3559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053BE67F" w14:textId="77777777" w:rsidTr="00B4489E">
        <w:trPr>
          <w:trHeight w:val="103"/>
        </w:trPr>
        <w:tc>
          <w:tcPr>
            <w:tcW w:w="567" w:type="dxa"/>
            <w:vAlign w:val="center"/>
          </w:tcPr>
          <w:p w14:paraId="03347093" w14:textId="039B4032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0DCF5AB2" w14:textId="01B920C0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3" w:type="dxa"/>
            <w:vAlign w:val="center"/>
          </w:tcPr>
          <w:p w14:paraId="66D72758" w14:textId="4E9130E5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AF40D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118" w:type="dxa"/>
            <w:vAlign w:val="center"/>
          </w:tcPr>
          <w:p w14:paraId="670D5327" w14:textId="280475BE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12645F18" w14:textId="77777777" w:rsidTr="00B4489E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C1E" w14:textId="2188EEFF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DDC4" w14:textId="0CA088F5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00532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00532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6D22" w14:textId="2F1F1B88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Pyły z gazów odlotowych inne niż wymienione w 10</w:t>
            </w:r>
            <w:r w:rsidR="0000532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00532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5BF" w14:textId="05B2CC1D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777DE209" w14:textId="77777777" w:rsidTr="00B4489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D531" w14:textId="0EC64DB0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787D" w14:textId="03C7B8C2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1A798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1A798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C62" w14:textId="6C5850DF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cząstki stałe niż wymienione w</w:t>
            </w:r>
            <w:r w:rsidR="00783DA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83DA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783DAD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7CD" w14:textId="7D15DABD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149D7659" w14:textId="77777777" w:rsidTr="00B4489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6CF" w14:textId="57CD2A10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F0A2" w14:textId="54BE6C26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6D60D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6D60D8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418" w14:textId="2F9EA20A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Odpadowe środki wiążące inne niż wymienione w 10</w:t>
            </w:r>
            <w:r w:rsidR="00E4109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E4109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E6A1" w14:textId="4A757ABF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2ED08B1E" w14:textId="77777777" w:rsidTr="00B4489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F39" w14:textId="157222E0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5511" w14:textId="3629CFCE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741BC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741BC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4A8" w14:textId="7777777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E97" w14:textId="17F2D56B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62742CBD" w14:textId="77777777" w:rsidTr="00B4489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396" w14:textId="7693F03F" w:rsidR="00362DB4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362DB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21E" w14:textId="486B39BC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EA63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  <w:r w:rsidR="00EA63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4AE" w14:textId="7777777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3BF" w14:textId="59F2302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33EE96AF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2D4C" w14:textId="747454D5" w:rsidR="00362DB4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  <w:r w:rsidR="00362DB4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FE4" w14:textId="6D4D5A11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EA63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EA63EE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5260" w14:textId="7777777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1327" w14:textId="3B2E308B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362DB4" w:rsidRPr="00B210E8" w14:paraId="6696F9C1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768" w14:textId="21578866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BD48AD" w:rsidRPr="00B210E8">
              <w:rPr>
                <w:rFonts w:ascii="Arial" w:hAnsi="Arial" w:cs="Arial"/>
                <w:sz w:val="22"/>
                <w:szCs w:val="22"/>
              </w:rPr>
              <w:t>4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56D6" w14:textId="3AE764CA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A26A3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A26A37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125B" w14:textId="7777777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2E5" w14:textId="76091F4E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Odpady przekazywane uprawnionym podmiotom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posiadającym wymagane zezwolenia w zakresie gospodarowania odpadami.</w:t>
            </w:r>
          </w:p>
        </w:tc>
      </w:tr>
      <w:tr w:rsidR="00362DB4" w:rsidRPr="00B210E8" w14:paraId="2CB52B78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4A7" w14:textId="612EA311" w:rsidR="00362DB4" w:rsidRPr="00B210E8" w:rsidRDefault="00362DB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D48AD" w:rsidRPr="00B210E8">
              <w:rPr>
                <w:rFonts w:ascii="Arial" w:hAnsi="Arial" w:cs="Arial"/>
                <w:sz w:val="22"/>
                <w:szCs w:val="22"/>
              </w:rPr>
              <w:t>5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7F3" w14:textId="7E3F33DA" w:rsidR="00362DB4" w:rsidRPr="00B210E8" w:rsidRDefault="00362DB4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273D82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273D82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AF3" w14:textId="77777777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 frezowania metali nieżelaznych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7EB" w14:textId="536E7210" w:rsidR="00362DB4" w:rsidRPr="00B210E8" w:rsidRDefault="00362DB4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2C852041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570E" w14:textId="65F8E30B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8DE" w14:textId="634FB274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31B" w14:textId="5F69B4FF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 wygładzania tworzyw sztucznych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9AF" w14:textId="3C6A2768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5151D4C1" w14:textId="77777777" w:rsidTr="00B4489E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DCE" w14:textId="182AFB69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F0D" w14:textId="5AD4F1D0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00D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C9B" w14:textId="4F1AA0A9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42164E32" w14:textId="77777777" w:rsidTr="00B4489E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C010" w14:textId="70430A23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F863" w14:textId="1C142A63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7E2" w14:textId="6AF0E0B5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poszlifierskie inne niż wymienione w 12 01 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29A" w14:textId="469B691E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6345D76A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C3E" w14:textId="56E8C365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CB1" w14:textId="0B601D2C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0A6" w14:textId="58E1CC6B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materiały szlifierskie inne niż wymienione w 12 01 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96F" w14:textId="531C6B8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4C5FEE8C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08DB" w14:textId="4BAD194C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C77" w14:textId="1D4CA003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12 01 99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94C" w14:textId="679B58E4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36B" w14:textId="10BAE56D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71FA4019" w14:textId="77777777" w:rsidTr="00B4489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F386" w14:textId="4AB04AA8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1261" w14:textId="6E379BC8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15 02 03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DDA4" w14:textId="78635048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 02 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C495" w14:textId="04560CC3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02B5464C" w14:textId="77777777" w:rsidTr="00B4489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339" w14:textId="662FD747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A29" w14:textId="721A94DF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16 01 17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0989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32A" w14:textId="74344BD6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2D167BB7" w14:textId="77777777" w:rsidTr="00B4489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865" w14:textId="46B73F25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060" w14:textId="7693EC6F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16 01 99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19DE" w14:textId="246EE7E1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 (taśmy gumowe, węże)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F12" w14:textId="12678E8B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1E946832" w14:textId="77777777" w:rsidTr="00B4489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262" w14:textId="730B45BF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353" w14:textId="25C20E0E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16 02 14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5E6" w14:textId="64F51F01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urządzenia inne niż wymienione w 16 02 09 do 16 02 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ECB3" w14:textId="154E3706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Odpady przekazywane uprawnionym podmiotom posiadającym wymagane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zezwolenia w zakresie gospodarowania odpadami.</w:t>
            </w:r>
          </w:p>
        </w:tc>
      </w:tr>
      <w:tr w:rsidR="00BD48AD" w:rsidRPr="00B210E8" w14:paraId="430FB85F" w14:textId="77777777" w:rsidTr="00B4489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F7C" w14:textId="31EC9C4D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02A" w14:textId="4301F0BE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16 02 16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61D" w14:textId="1D4D0E53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 02 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B9E" w14:textId="74A19268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62AFD535" w14:textId="77777777" w:rsidTr="00B4489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49C" w14:textId="2E44EBFA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52F" w14:textId="3F6F1D2C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16 06 04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DC0" w14:textId="78B21F35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alkaliczne (z wyłączeniem 16 06 03)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901" w14:textId="757A8694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0D1A8D19" w14:textId="77777777" w:rsidTr="00B4489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4CA" w14:textId="251DAC37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764" w14:textId="6A191634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BD0D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BD0D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F09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F98" w14:textId="7889E40F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215A53A0" w14:textId="77777777" w:rsidTr="00B4489E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85F" w14:textId="7E647E03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881" w14:textId="1BF58FD3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16 11 02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E74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Węglopochodne okładziny piecowe</w:t>
            </w:r>
          </w:p>
          <w:p w14:paraId="0C3DE012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 materiały ogniotrwałe z procesów metalurgicznych inne niż wymienione</w:t>
            </w:r>
          </w:p>
          <w:p w14:paraId="3CC9C38B" w14:textId="67FFDEF1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16 11 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D65" w14:textId="5CFEFCDF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08DE7D0F" w14:textId="77777777" w:rsidTr="00B4489E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A6D" w14:textId="4FF9E3A4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AD95" w14:textId="62EEE4EA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16 11 04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9A2" w14:textId="1E5F7214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Okładziny piecowe i materiały ogniotrwałe z procesów metalurgicznych inne niż wymienione w 16 11 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80C8" w14:textId="71CFD66D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13935D46" w14:textId="77777777" w:rsidTr="00B4489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2FD" w14:textId="0130D262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0CA" w14:textId="5D6AC664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6CC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98A" w14:textId="71A0C18F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40E6EF26" w14:textId="77777777" w:rsidTr="00B4489E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0D9D" w14:textId="19D03C6A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08F0" w14:textId="5158606D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547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275" w14:textId="6FBAF04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7ECB8E60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D54" w14:textId="6F86A145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843" w14:textId="66B59320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17 04 11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025" w14:textId="0A50F91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inne niż wymienione w 17 04 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461" w14:textId="5EDA1741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BD48AD" w:rsidRPr="00B210E8" w14:paraId="291E9A85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E837" w14:textId="732FB979" w:rsidR="00BD48AD" w:rsidRPr="00B210E8" w:rsidRDefault="00BD48AD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5A9" w14:textId="52E3FF7B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17 09 04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DF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63A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8AD" w:rsidRPr="00B210E8" w14:paraId="4DFB3364" w14:textId="77777777" w:rsidTr="00B4489E">
        <w:trPr>
          <w:trHeight w:val="1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3DD" w14:textId="77777777" w:rsidR="00BD48AD" w:rsidRPr="00B210E8" w:rsidRDefault="00BD48AD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BD48AD" w:rsidRPr="00B210E8" w14:paraId="36FAF459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1B4" w14:textId="7F1778DC" w:rsidR="00BD48AD" w:rsidRPr="00B210E8" w:rsidRDefault="004D36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34</w:t>
            </w:r>
            <w:r w:rsidR="00BD48AD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014" w14:textId="11301248" w:rsidR="00BD48AD" w:rsidRPr="00B210E8" w:rsidRDefault="00BD48AD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68404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684046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95D" w14:textId="77777777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66B" w14:textId="02B7E6BA" w:rsidR="00BD48AD" w:rsidRPr="00B210E8" w:rsidRDefault="00BD48AD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200C2616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D20" w14:textId="603DDDEF" w:rsidR="00C40E3E" w:rsidRPr="00B210E8" w:rsidRDefault="004D36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35</w:t>
            </w:r>
            <w:r w:rsidR="00C40E3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39D0" w14:textId="60427D21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DB2" w14:textId="7B7AD86B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Rdzenie i formy odlewnicze przed procesem odlewania inne niż wymienione </w:t>
            </w:r>
            <w:r w:rsidRPr="00B210E8">
              <w:rPr>
                <w:rFonts w:ascii="Arial" w:hAnsi="Arial" w:cs="Arial"/>
                <w:sz w:val="22"/>
                <w:szCs w:val="22"/>
              </w:rPr>
              <w:br/>
              <w:t>w 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D66" w14:textId="5CC06504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Odpady przekazywane uprawnionym podmiotom posiadającym wymagane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zezwolenia w zakresie gospodarowania odpadami.</w:t>
            </w:r>
          </w:p>
        </w:tc>
      </w:tr>
      <w:tr w:rsidR="00C40E3E" w:rsidRPr="00B210E8" w14:paraId="00AAE69F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047" w14:textId="40474027" w:rsidR="00C40E3E" w:rsidRPr="00B210E8" w:rsidRDefault="004D36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  <w:r w:rsidR="00C40E3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5CE" w14:textId="75A89881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AA6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</w:t>
            </w:r>
          </w:p>
          <w:p w14:paraId="1602A1D7" w14:textId="5D1A3ED8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501FE5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7F48" w14:textId="2ABAD43C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2D33DE3D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FCF" w14:textId="70A50E81" w:rsidR="00C40E3E" w:rsidRPr="00B210E8" w:rsidRDefault="004D36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</w:t>
            </w:r>
            <w:r w:rsidR="00C40E3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BD2" w14:textId="18D147D9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181" w14:textId="7D1DE4A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Pyły z gazów odlotowych inne niż wymienione w 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8004" w14:textId="017125CD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5BC2CF2A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9A42" w14:textId="3AF21B58" w:rsidR="00C40E3E" w:rsidRPr="00B210E8" w:rsidRDefault="004D36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38</w:t>
            </w:r>
            <w:r w:rsidR="00C40E3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B67D" w14:textId="16E4DABC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B17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cząstki stałe niż wymienione</w:t>
            </w:r>
          </w:p>
          <w:p w14:paraId="3EF4B53E" w14:textId="7597A5C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 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D4BA" w14:textId="335BCCCB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40C85C0A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82A" w14:textId="79990A6A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9</w:t>
            </w:r>
            <w:r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168" w14:textId="5D30D71D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4D3694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6B5" w14:textId="06151D3A" w:rsidR="00E1178C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2DF" w14:textId="313BDB03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292F0C5C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C1B" w14:textId="00719F8A" w:rsidR="00C40E3E" w:rsidRPr="00B210E8" w:rsidRDefault="004D3694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40</w:t>
            </w:r>
            <w:r w:rsidR="00C40E3E" w:rsidRPr="00B21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34CB" w14:textId="7FDD0E27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98C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759E" w14:textId="24E7178D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2C64A134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6B9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DC1" w14:textId="09C210A1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7F2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8DE" w14:textId="3650D163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59562116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8BD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E420" w14:textId="54C30C37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74D1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63EB" w14:textId="4E4BC423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6F5BFBEF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65A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0F9" w14:textId="3BCC6981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97F9" w14:textId="28BD9DFA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poszlifierskie inne niż wymienione w 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0B4A" w14:textId="4755BFA9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0BED57F8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8F3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861F" w14:textId="151208A5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6EB" w14:textId="5E099E92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materiały szlifierskie inne niż wymienione w 12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83255C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F2C" w14:textId="743FFC3C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38836377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77AC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CC43" w14:textId="0060C0FE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  <w:r w:rsidR="00A1342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A1342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AD1" w14:textId="67E87360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405" w14:textId="3904C1FE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6D6C4E42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94B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CA6" w14:textId="4C69B13C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044F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2AB" w14:textId="5A4AF12B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17CA990F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8A5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6B8" w14:textId="6AF59BD0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8D1" w14:textId="45B8E968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Zużyte urządzenia inne niż wymienione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w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09 do 16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F04781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E01" w14:textId="58C458FB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49C9288A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8CDF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183D" w14:textId="6C1B2DB4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8BBD" w14:textId="597A6626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Elementy usunięte ze zużytych urządzeń inne niż wymienione w 16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89D" w14:textId="003EEA11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1B63F474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173D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896" w14:textId="3F95246A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7722" w14:textId="4F42A81F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Baterie alkaliczne (z wyłączeniem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2C6" w14:textId="6F819AB3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3C4CEC90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68B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95F" w14:textId="10A0C812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06</w:t>
            </w:r>
            <w:r w:rsidR="00280DA3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A6A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360" w14:textId="7EEC10DC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59560755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D1D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258" w14:textId="21FE1272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7785" w14:textId="2FF8DB3C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Węglopochodne okładziny piecowe i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materiały ogniotrwałe z procesów metalurgicznych inne niż wymienione w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16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314" w14:textId="2E07D693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676E16FF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563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3B2E" w14:textId="5E44B6E7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2FC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E21" w14:textId="3B49FF53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69050EAF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AC5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9AC8" w14:textId="5DB44E62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2BB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550" w14:textId="5722F579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74F30CA9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A80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BB1" w14:textId="5B7C2902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22C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FE7" w14:textId="1699C666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5F155972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73E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523" w14:textId="1DF4363A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1B8" w14:textId="7777777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9029" w14:textId="1F2A8C37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Odpady przekazywane uprawnionym podmiotom posiadającym wymagane zezwolenia w zakresie gospodarowania odpadami.</w:t>
            </w:r>
          </w:p>
        </w:tc>
      </w:tr>
      <w:tr w:rsidR="00C40E3E" w:rsidRPr="00B210E8" w14:paraId="3ACF48AC" w14:textId="77777777" w:rsidTr="00B4489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6179" w14:textId="77777777" w:rsidR="00C40E3E" w:rsidRPr="00B210E8" w:rsidRDefault="00C40E3E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0D9" w14:textId="2E5B2220" w:rsidR="00C40E3E" w:rsidRPr="00B210E8" w:rsidRDefault="00C40E3E" w:rsidP="00F10AC2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244" w14:textId="58FD442E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Kable inne niż wymienione w 17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04</w:t>
            </w:r>
            <w:r w:rsidR="00B46B5B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7F2" w14:textId="63831054" w:rsidR="00C40E3E" w:rsidRPr="00B210E8" w:rsidRDefault="00C40E3E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Odpady przekazywane uprawnionym podmiotom </w:t>
            </w: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posiadającym wymagane zezwolenia w zakresie gospodarowania odpadami.</w:t>
            </w:r>
          </w:p>
        </w:tc>
      </w:tr>
    </w:tbl>
    <w:p w14:paraId="682740CC" w14:textId="79743403" w:rsidR="00820260" w:rsidRPr="00B210E8" w:rsidRDefault="00820260" w:rsidP="00F10AC2">
      <w:pPr>
        <w:pStyle w:val="Nagwek3"/>
        <w:spacing w:line="240" w:lineRule="auto"/>
      </w:pPr>
      <w:r w:rsidRPr="00162E60">
        <w:lastRenderedPageBreak/>
        <w:t>I.1</w:t>
      </w:r>
      <w:r w:rsidR="00583EA3" w:rsidRPr="00162E60">
        <w:t>0</w:t>
      </w:r>
      <w:r w:rsidRPr="00162E60">
        <w:t>. Punkt III.3.3. decyzji otrzymuje brzmienie:</w:t>
      </w:r>
    </w:p>
    <w:p w14:paraId="70B7773D" w14:textId="4A4D0A51" w:rsidR="00FE6CF6" w:rsidRPr="00B210E8" w:rsidRDefault="00CE6FBC" w:rsidP="00F10AC2">
      <w:pPr>
        <w:spacing w:before="240" w:after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III.3.3.</w:t>
      </w:r>
      <w:r w:rsidRPr="00B210E8">
        <w:rPr>
          <w:rFonts w:ascii="Arial" w:hAnsi="Arial" w:cs="Arial"/>
          <w:bCs/>
        </w:rPr>
        <w:t xml:space="preserve"> Warunki gospodarowania odpadami i sposoby </w:t>
      </w:r>
      <w:r w:rsidR="00AA5D4C" w:rsidRPr="00B210E8">
        <w:rPr>
          <w:rFonts w:ascii="Arial" w:hAnsi="Arial" w:cs="Arial"/>
          <w:bCs/>
        </w:rPr>
        <w:t>zapobiegania powstawaniu oraz ograniczania ilości odpadów i ich negatywnego wpływu na środowisko.</w:t>
      </w:r>
    </w:p>
    <w:p w14:paraId="4F314ECF" w14:textId="7F197FB4" w:rsidR="00002AC8" w:rsidRPr="00B210E8" w:rsidRDefault="00AA5D4C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III.3.3.1.</w:t>
      </w:r>
      <w:r w:rsidRPr="00B210E8">
        <w:rPr>
          <w:rFonts w:ascii="Arial" w:hAnsi="Arial" w:cs="Arial"/>
          <w:bCs/>
        </w:rPr>
        <w:t xml:space="preserve"> </w:t>
      </w:r>
      <w:r w:rsidR="00002AC8" w:rsidRPr="00B210E8">
        <w:rPr>
          <w:rFonts w:ascii="Arial" w:hAnsi="Arial" w:cs="Arial"/>
          <w:bCs/>
        </w:rPr>
        <w:t xml:space="preserve">Podejmowane będą działania mające na celu ograniczenie ilości wytwarzanych odpadów m.in. poprzez: </w:t>
      </w:r>
    </w:p>
    <w:p w14:paraId="31A93171" w14:textId="542FC1E4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>oszczędne gospodarowanie materiałami i surowcami,</w:t>
      </w:r>
    </w:p>
    <w:p w14:paraId="42DA9883" w14:textId="4F0AF796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>ścisłe przestrzeganie reżimu technologicznego,</w:t>
      </w:r>
    </w:p>
    <w:p w14:paraId="10DA0B11" w14:textId="280D2E27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 xml:space="preserve">stosowanie olejów o przedłużonej trwałości i okresie eksploatacji oraz bieżące serwisowanie urządzeń wymagających użycia olejów, </w:t>
      </w:r>
    </w:p>
    <w:p w14:paraId="17E74027" w14:textId="35DAEEAD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 xml:space="preserve">zakup urządzeń o przedłużonej trwałości, </w:t>
      </w:r>
    </w:p>
    <w:p w14:paraId="1D94DBC1" w14:textId="3572C6AA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 xml:space="preserve">zakup akumulatorów wysokiej jakości, </w:t>
      </w:r>
    </w:p>
    <w:p w14:paraId="0344796C" w14:textId="12D8FCD9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 xml:space="preserve">zakup wysokiej jakości materiałów ściernych o przedłużonym terminie użytkowania oraz bieżąca kontrolę stanu technicznego urządzeń do oczyszczania, w celu ograniczenia ilości powstających zużytych materiałów szlifierskich, </w:t>
      </w:r>
    </w:p>
    <w:p w14:paraId="74F2D3BC" w14:textId="3396187E" w:rsidR="00002AC8" w:rsidRPr="00B210E8" w:rsidRDefault="00002AC8" w:rsidP="00F10AC2">
      <w:pPr>
        <w:pStyle w:val="Akapitzlist"/>
        <w:numPr>
          <w:ilvl w:val="0"/>
          <w:numId w:val="26"/>
        </w:numPr>
        <w:spacing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 xml:space="preserve">stosowanie zwrotnych opakowań, </w:t>
      </w:r>
    </w:p>
    <w:p w14:paraId="54AC1B71" w14:textId="62A52F39" w:rsidR="00AA5D4C" w:rsidRPr="00B210E8" w:rsidRDefault="00002AC8" w:rsidP="00F10AC2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210E8">
        <w:rPr>
          <w:rFonts w:ascii="Arial" w:hAnsi="Arial" w:cs="Arial"/>
          <w:bCs/>
          <w:sz w:val="24"/>
          <w:szCs w:val="24"/>
        </w:rPr>
        <w:t>stosowanie urządzeń elektronicznych i elektrycznych o wysokiej jakości i długim okresie użytkowania.</w:t>
      </w:r>
    </w:p>
    <w:p w14:paraId="0ED1C8B9" w14:textId="74DC698D" w:rsidR="00D07DAF" w:rsidRPr="00B210E8" w:rsidRDefault="00D07DAF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III.3.3.2.</w:t>
      </w:r>
      <w:r w:rsidRPr="00B210E8">
        <w:rPr>
          <w:rFonts w:ascii="Arial" w:hAnsi="Arial" w:cs="Arial"/>
          <w:bCs/>
        </w:rPr>
        <w:t xml:space="preserve"> </w:t>
      </w:r>
      <w:r w:rsidR="002D41F5" w:rsidRPr="00B210E8">
        <w:rPr>
          <w:rFonts w:ascii="Arial" w:hAnsi="Arial" w:cs="Arial"/>
          <w:bCs/>
        </w:rPr>
        <w:t>Prowadzona będzie ilościowa i jakościowa ewidencja odpadów wytwarzanych w instalacji zgodnie z katalogiem odpadów, za pomocą kart ewidencji odpadów oraz kart przekazywania odpadów, w oparciu o bazę danych o produktach i opakowaniach oraz o gospodarce odpadami (BDO).</w:t>
      </w:r>
    </w:p>
    <w:p w14:paraId="1327B43B" w14:textId="050910F7" w:rsidR="00027E1B" w:rsidRPr="00B210E8" w:rsidRDefault="00027E1B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</w:t>
      </w:r>
      <w:r w:rsidR="00900B06" w:rsidRPr="00B210E8">
        <w:rPr>
          <w:rFonts w:ascii="Arial" w:hAnsi="Arial" w:cs="Arial"/>
          <w:b/>
        </w:rPr>
        <w:t>3</w:t>
      </w:r>
      <w:r w:rsidRPr="00B210E8">
        <w:rPr>
          <w:rFonts w:ascii="Arial" w:hAnsi="Arial" w:cs="Arial"/>
          <w:b/>
        </w:rPr>
        <w:t>.</w:t>
      </w:r>
      <w:r w:rsidRPr="00B210E8">
        <w:rPr>
          <w:rFonts w:ascii="Arial" w:hAnsi="Arial" w:cs="Arial"/>
          <w:bCs/>
        </w:rPr>
        <w:t xml:space="preserve"> </w:t>
      </w:r>
      <w:r w:rsidR="006E5D42" w:rsidRPr="00B210E8">
        <w:rPr>
          <w:rFonts w:ascii="Arial" w:hAnsi="Arial" w:cs="Arial"/>
          <w:bCs/>
        </w:rPr>
        <w:t xml:space="preserve">Wytwarzane odpady wymienione w punkcie </w:t>
      </w:r>
      <w:r w:rsidR="006E5D42" w:rsidRPr="00B210E8">
        <w:rPr>
          <w:rFonts w:ascii="Arial" w:hAnsi="Arial" w:cs="Arial"/>
          <w:b/>
          <w:bCs/>
        </w:rPr>
        <w:t>II.3.</w:t>
      </w:r>
      <w:r w:rsidR="006E5D42" w:rsidRPr="00B210E8">
        <w:rPr>
          <w:rFonts w:ascii="Arial" w:hAnsi="Arial" w:cs="Arial"/>
          <w:bCs/>
        </w:rPr>
        <w:t xml:space="preserve"> decyzji magazynowane będą w celu zebrania odpowiedniej ilości przed transportem do miejsc odzysku bądź unieszkodliwiania w wyznaczonych, oznakowanych kodem i nazwą odpadu miejscach ustalonych w punkcie </w:t>
      </w:r>
      <w:r w:rsidR="006E5D42" w:rsidRPr="00B210E8">
        <w:rPr>
          <w:rFonts w:ascii="Arial" w:hAnsi="Arial" w:cs="Arial"/>
          <w:b/>
          <w:bCs/>
        </w:rPr>
        <w:t>III.3.1.</w:t>
      </w:r>
      <w:r w:rsidR="006E5D42" w:rsidRPr="00B210E8">
        <w:rPr>
          <w:rFonts w:ascii="Arial" w:hAnsi="Arial" w:cs="Arial"/>
          <w:bCs/>
        </w:rPr>
        <w:t xml:space="preserve"> decyzji, w sposób uniemożliwiający ich negatywne oddziaływanie na środowisko i zdrowie ludzi.</w:t>
      </w:r>
    </w:p>
    <w:p w14:paraId="3768EC02" w14:textId="14631239" w:rsidR="006E5D42" w:rsidRPr="00B210E8" w:rsidRDefault="006E5D42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III.3.3.4.</w:t>
      </w:r>
      <w:r w:rsidR="00142064" w:rsidRPr="00B210E8">
        <w:rPr>
          <w:rFonts w:ascii="Arial" w:hAnsi="Arial" w:cs="Arial"/>
          <w:bCs/>
        </w:rPr>
        <w:t xml:space="preserve"> </w:t>
      </w:r>
      <w:r w:rsidR="002272DC" w:rsidRPr="00B210E8">
        <w:rPr>
          <w:rFonts w:ascii="Arial" w:hAnsi="Arial" w:cs="Arial"/>
          <w:bCs/>
        </w:rPr>
        <w:t>M</w:t>
      </w:r>
      <w:r w:rsidR="00142064" w:rsidRPr="00B210E8">
        <w:rPr>
          <w:rFonts w:ascii="Arial" w:hAnsi="Arial" w:cs="Arial"/>
          <w:bCs/>
        </w:rPr>
        <w:t xml:space="preserve">agazynowania odpadów </w:t>
      </w:r>
      <w:r w:rsidR="002272DC" w:rsidRPr="00B210E8">
        <w:rPr>
          <w:rFonts w:ascii="Arial" w:hAnsi="Arial" w:cs="Arial"/>
          <w:bCs/>
        </w:rPr>
        <w:t>prowadzone</w:t>
      </w:r>
      <w:r w:rsidR="00142064" w:rsidRPr="00B210E8">
        <w:rPr>
          <w:rFonts w:ascii="Arial" w:hAnsi="Arial" w:cs="Arial"/>
          <w:bCs/>
        </w:rPr>
        <w:t xml:space="preserve"> będzie zgodnie z</w:t>
      </w:r>
      <w:r w:rsidR="002272DC" w:rsidRPr="00B210E8">
        <w:rPr>
          <w:rFonts w:ascii="Arial" w:hAnsi="Arial" w:cs="Arial"/>
          <w:bCs/>
        </w:rPr>
        <w:t xml:space="preserve"> </w:t>
      </w:r>
      <w:r w:rsidR="00142064" w:rsidRPr="00B210E8">
        <w:rPr>
          <w:rFonts w:ascii="Arial" w:hAnsi="Arial" w:cs="Arial"/>
          <w:bCs/>
        </w:rPr>
        <w:t>wymaganiami w</w:t>
      </w:r>
      <w:r w:rsidR="002272DC" w:rsidRPr="00B210E8">
        <w:rPr>
          <w:rFonts w:ascii="Arial" w:hAnsi="Arial" w:cs="Arial"/>
          <w:bCs/>
        </w:rPr>
        <w:t> </w:t>
      </w:r>
      <w:r w:rsidR="00142064" w:rsidRPr="00B210E8">
        <w:rPr>
          <w:rFonts w:ascii="Arial" w:hAnsi="Arial" w:cs="Arial"/>
          <w:bCs/>
        </w:rPr>
        <w:t>zakresie ochrony środowiska oraz bezpieczeństwa życia i zdrowia ludzi, w</w:t>
      </w:r>
      <w:r w:rsidR="002272DC" w:rsidRPr="00B210E8">
        <w:rPr>
          <w:rFonts w:ascii="Arial" w:hAnsi="Arial" w:cs="Arial"/>
          <w:bCs/>
        </w:rPr>
        <w:t> </w:t>
      </w:r>
      <w:r w:rsidR="00142064" w:rsidRPr="00B210E8">
        <w:rPr>
          <w:rFonts w:ascii="Arial" w:hAnsi="Arial" w:cs="Arial"/>
          <w:bCs/>
        </w:rPr>
        <w:t>szczególności w sposób uwzględniający właściwości fizyczne i chemiczne odpadów, w tym stan skupienia oraz zagrożenia, które mogą powodować te odpady.</w:t>
      </w:r>
    </w:p>
    <w:p w14:paraId="2F4D5BD7" w14:textId="6564A03A" w:rsidR="00142064" w:rsidRPr="00B210E8" w:rsidRDefault="00142064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III.3.3.5.</w:t>
      </w:r>
      <w:r w:rsidRPr="00B210E8">
        <w:rPr>
          <w:rFonts w:ascii="Arial" w:hAnsi="Arial" w:cs="Arial"/>
          <w:bCs/>
        </w:rPr>
        <w:t xml:space="preserve"> </w:t>
      </w:r>
      <w:r w:rsidR="002272DC" w:rsidRPr="00B210E8">
        <w:rPr>
          <w:rFonts w:ascii="Arial" w:hAnsi="Arial" w:cs="Arial"/>
          <w:bCs/>
        </w:rPr>
        <w:t xml:space="preserve">Odpady magazynowane </w:t>
      </w:r>
      <w:r w:rsidR="005D2471" w:rsidRPr="00B210E8">
        <w:rPr>
          <w:rFonts w:ascii="Arial" w:hAnsi="Arial" w:cs="Arial"/>
          <w:bCs/>
        </w:rPr>
        <w:t>będ</w:t>
      </w:r>
      <w:r w:rsidR="002272DC" w:rsidRPr="00B210E8">
        <w:rPr>
          <w:rFonts w:ascii="Arial" w:hAnsi="Arial" w:cs="Arial"/>
          <w:bCs/>
        </w:rPr>
        <w:t>ą</w:t>
      </w:r>
      <w:r w:rsidR="005D2471"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selektywnie, w</w:t>
      </w:r>
      <w:r w:rsidR="002272DC"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 xml:space="preserve">wyznaczonych miejscach, na terenie utwardzonym, do którego </w:t>
      </w:r>
      <w:r w:rsidR="005D2471" w:rsidRPr="00B210E8">
        <w:rPr>
          <w:rFonts w:ascii="Arial" w:hAnsi="Arial" w:cs="Arial"/>
          <w:bCs/>
        </w:rPr>
        <w:t>Z</w:t>
      </w:r>
      <w:r w:rsidRPr="00B210E8">
        <w:rPr>
          <w:rFonts w:ascii="Arial" w:hAnsi="Arial" w:cs="Arial"/>
          <w:bCs/>
        </w:rPr>
        <w:t>akład posiada tytuł prawny, w warunkach uniemożliwiających ich negatywne oddziaływanie na środowisko, w sposób zabezpieczony przed oddziaływaniem czynników atmosferycznych i dostępem osób nieupoważnionych</w:t>
      </w:r>
      <w:r w:rsidR="005D2471" w:rsidRPr="00B210E8">
        <w:rPr>
          <w:rFonts w:ascii="Arial" w:hAnsi="Arial" w:cs="Arial"/>
          <w:bCs/>
        </w:rPr>
        <w:t>.</w:t>
      </w:r>
    </w:p>
    <w:p w14:paraId="68E384A4" w14:textId="02D09656" w:rsidR="005D2471" w:rsidRPr="00B210E8" w:rsidRDefault="001C76B9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III.3.3.6.</w:t>
      </w:r>
      <w:r w:rsidRPr="00B210E8">
        <w:rPr>
          <w:rFonts w:ascii="Arial" w:hAnsi="Arial" w:cs="Arial"/>
          <w:bCs/>
        </w:rPr>
        <w:t xml:space="preserve"> </w:t>
      </w:r>
      <w:r w:rsidR="00763985" w:rsidRPr="00B210E8">
        <w:rPr>
          <w:rFonts w:ascii="Arial" w:hAnsi="Arial" w:cs="Arial"/>
          <w:bCs/>
        </w:rPr>
        <w:t>Odpady wytwarzane p</w:t>
      </w:r>
      <w:r w:rsidRPr="00B210E8">
        <w:rPr>
          <w:rFonts w:ascii="Arial" w:hAnsi="Arial" w:cs="Arial"/>
          <w:bCs/>
        </w:rPr>
        <w:t xml:space="preserve">rzekazywane </w:t>
      </w:r>
      <w:r w:rsidR="00763985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uprawnionym podmiotom, z</w:t>
      </w:r>
      <w:r w:rsidR="00763985" w:rsidRPr="00B210E8">
        <w:rPr>
          <w:rFonts w:ascii="Arial" w:hAnsi="Arial" w:cs="Arial"/>
          <w:bCs/>
        </w:rPr>
        <w:t> </w:t>
      </w:r>
      <w:r w:rsidRPr="00B210E8">
        <w:rPr>
          <w:rFonts w:ascii="Arial" w:hAnsi="Arial" w:cs="Arial"/>
          <w:bCs/>
        </w:rPr>
        <w:t>uwzględnieniem hierarchii postępowania z odpadami, o której mowa w ustawie o</w:t>
      </w:r>
      <w:r w:rsidR="00763985" w:rsidRPr="00B210E8">
        <w:rPr>
          <w:rFonts w:ascii="Arial" w:hAnsi="Arial" w:cs="Arial"/>
          <w:bCs/>
        </w:rPr>
        <w:t> </w:t>
      </w:r>
      <w:r w:rsidRPr="00B210E8">
        <w:rPr>
          <w:rFonts w:ascii="Arial" w:hAnsi="Arial" w:cs="Arial"/>
          <w:bCs/>
        </w:rPr>
        <w:t xml:space="preserve">odpadach, w pierwszej kolejności w celu podania ich odzyskowi, a jeżeli z przyczyn technologicznych </w:t>
      </w:r>
      <w:r w:rsidR="003A4948" w:rsidRPr="00B210E8">
        <w:rPr>
          <w:rFonts w:ascii="Arial" w:hAnsi="Arial" w:cs="Arial"/>
          <w:bCs/>
        </w:rPr>
        <w:t>będzie</w:t>
      </w:r>
      <w:r w:rsidRPr="00B210E8">
        <w:rPr>
          <w:rFonts w:ascii="Arial" w:hAnsi="Arial" w:cs="Arial"/>
          <w:bCs/>
        </w:rPr>
        <w:t xml:space="preserve"> on niemożliwy lub nie uzasadniony z przyczyn ekologicznych lub ekonomicznych, to odpady </w:t>
      </w:r>
      <w:r w:rsidR="003A4948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unieszkodliwiane w sposób zgodny z</w:t>
      </w:r>
      <w:r w:rsidR="003A4948" w:rsidRPr="00B210E8">
        <w:rPr>
          <w:rFonts w:ascii="Arial" w:hAnsi="Arial" w:cs="Arial"/>
          <w:bCs/>
        </w:rPr>
        <w:t> </w:t>
      </w:r>
      <w:r w:rsidRPr="00B210E8">
        <w:rPr>
          <w:rFonts w:ascii="Arial" w:hAnsi="Arial" w:cs="Arial"/>
          <w:bCs/>
        </w:rPr>
        <w:t>wymaganiami ochrony środowiska.</w:t>
      </w:r>
    </w:p>
    <w:p w14:paraId="1669C56D" w14:textId="7484B54E" w:rsidR="00E47A43" w:rsidRPr="00B210E8" w:rsidRDefault="00E47A43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lastRenderedPageBreak/>
        <w:t>III.3.3.7.</w:t>
      </w:r>
      <w:r w:rsidRPr="00B210E8">
        <w:rPr>
          <w:rFonts w:ascii="Arial" w:hAnsi="Arial" w:cs="Arial"/>
          <w:bCs/>
        </w:rPr>
        <w:t xml:space="preserve"> Prowadzona będzie kontrola odbiorcza surowców i materiałów celem zmniejszenia ilości powstających odpadów.</w:t>
      </w:r>
    </w:p>
    <w:p w14:paraId="49490226" w14:textId="5D95C53B" w:rsidR="008F717C" w:rsidRPr="00B210E8" w:rsidRDefault="008F717C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III.3.3.8.</w:t>
      </w:r>
      <w:r w:rsidRPr="00B210E8">
        <w:rPr>
          <w:rFonts w:ascii="Arial" w:hAnsi="Arial" w:cs="Arial"/>
          <w:bCs/>
        </w:rPr>
        <w:t xml:space="preserve"> </w:t>
      </w:r>
      <w:r w:rsidR="00774E66" w:rsidRPr="00B210E8">
        <w:rPr>
          <w:rFonts w:ascii="Arial" w:hAnsi="Arial" w:cs="Arial"/>
          <w:bCs/>
        </w:rPr>
        <w:t>Okres m</w:t>
      </w:r>
      <w:r w:rsidRPr="00B210E8">
        <w:rPr>
          <w:rFonts w:ascii="Arial" w:hAnsi="Arial" w:cs="Arial"/>
          <w:bCs/>
        </w:rPr>
        <w:t xml:space="preserve">agazynowanie odpadów, jeżeli konieczność </w:t>
      </w:r>
      <w:r w:rsidR="00774E66" w:rsidRPr="00B210E8">
        <w:rPr>
          <w:rFonts w:ascii="Arial" w:hAnsi="Arial" w:cs="Arial"/>
          <w:bCs/>
        </w:rPr>
        <w:t xml:space="preserve">magazynowania </w:t>
      </w:r>
      <w:r w:rsidRPr="00B210E8">
        <w:rPr>
          <w:rFonts w:ascii="Arial" w:hAnsi="Arial" w:cs="Arial"/>
          <w:bCs/>
        </w:rPr>
        <w:t>wynikać będzie z</w:t>
      </w:r>
      <w:r w:rsidR="00774E66"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 xml:space="preserve">procesów technologicznych lub organizacyjnych i nie będzie przekraczać terminów uzasadnionych zastosowaniem tych procesów, nie </w:t>
      </w:r>
      <w:r w:rsidR="00774E66" w:rsidRPr="00B210E8">
        <w:rPr>
          <w:rFonts w:ascii="Arial" w:hAnsi="Arial" w:cs="Arial"/>
          <w:bCs/>
        </w:rPr>
        <w:t xml:space="preserve">będzie </w:t>
      </w:r>
      <w:r w:rsidRPr="00B210E8">
        <w:rPr>
          <w:rFonts w:ascii="Arial" w:hAnsi="Arial" w:cs="Arial"/>
          <w:bCs/>
        </w:rPr>
        <w:t>przekracza</w:t>
      </w:r>
      <w:r w:rsidR="00774E66" w:rsidRPr="00B210E8">
        <w:rPr>
          <w:rFonts w:ascii="Arial" w:hAnsi="Arial" w:cs="Arial"/>
          <w:bCs/>
        </w:rPr>
        <w:t>ć</w:t>
      </w:r>
      <w:r w:rsidRPr="00B210E8">
        <w:rPr>
          <w:rFonts w:ascii="Arial" w:hAnsi="Arial" w:cs="Arial"/>
          <w:bCs/>
        </w:rPr>
        <w:t xml:space="preserve"> okresu wskazanego w ustawie o</w:t>
      </w:r>
      <w:r w:rsidR="00774E66"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>odpadach.</w:t>
      </w:r>
    </w:p>
    <w:p w14:paraId="774DB8FF" w14:textId="50EBDBD4" w:rsidR="00DF2B33" w:rsidRPr="00B210E8" w:rsidRDefault="00DF2B33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III.3.3.9.</w:t>
      </w:r>
      <w:r w:rsidRPr="00B210E8">
        <w:rPr>
          <w:rFonts w:ascii="Arial" w:hAnsi="Arial" w:cs="Arial"/>
          <w:bCs/>
        </w:rPr>
        <w:t xml:space="preserve"> Transportowanie odpadów </w:t>
      </w:r>
      <w:r w:rsidR="00AA7075" w:rsidRPr="00B210E8">
        <w:rPr>
          <w:rFonts w:ascii="Arial" w:hAnsi="Arial" w:cs="Arial"/>
          <w:bCs/>
        </w:rPr>
        <w:t xml:space="preserve">prowadzone będzie </w:t>
      </w:r>
      <w:r w:rsidRPr="00B210E8">
        <w:rPr>
          <w:rFonts w:ascii="Arial" w:hAnsi="Arial" w:cs="Arial"/>
          <w:bCs/>
        </w:rPr>
        <w:t>transportem odbiorców odpadów posiadających wymagane prawem zezwolenia, z częstotliwością wynikającą z zebrania odpowiedniej ilości tych odpadów do transportu</w:t>
      </w:r>
      <w:r w:rsidR="00AA7075" w:rsidRPr="00B210E8">
        <w:rPr>
          <w:rFonts w:ascii="Arial" w:hAnsi="Arial" w:cs="Arial"/>
          <w:bCs/>
        </w:rPr>
        <w:t>.</w:t>
      </w:r>
    </w:p>
    <w:p w14:paraId="2A13AC74" w14:textId="0C652DA5" w:rsidR="00AA7075" w:rsidRPr="00B210E8" w:rsidRDefault="00AA7075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III.3.3.10.</w:t>
      </w:r>
      <w:r w:rsidRPr="00B210E8">
        <w:rPr>
          <w:rFonts w:ascii="Arial" w:hAnsi="Arial" w:cs="Arial"/>
          <w:bCs/>
        </w:rPr>
        <w:t xml:space="preserve"> Utrzymywane </w:t>
      </w:r>
      <w:r w:rsidR="00491E97" w:rsidRPr="00B210E8">
        <w:rPr>
          <w:rFonts w:ascii="Arial" w:hAnsi="Arial" w:cs="Arial"/>
          <w:bCs/>
        </w:rPr>
        <w:t>będą w odpowiednim stanie technicznym eksploatowane maszyny i urządzenia, poprzez wykonywanie przeglądów i remontów.</w:t>
      </w:r>
    </w:p>
    <w:p w14:paraId="656F166A" w14:textId="64D4AAC2" w:rsidR="00491E97" w:rsidRPr="00B210E8" w:rsidRDefault="00491E97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III.3.3.11.</w:t>
      </w:r>
      <w:r w:rsidRPr="00B210E8">
        <w:rPr>
          <w:rFonts w:ascii="Arial" w:hAnsi="Arial" w:cs="Arial"/>
          <w:bCs/>
        </w:rPr>
        <w:t xml:space="preserve"> </w:t>
      </w:r>
      <w:r w:rsidR="00CF0EFE" w:rsidRPr="00B210E8">
        <w:rPr>
          <w:rFonts w:ascii="Arial" w:hAnsi="Arial" w:cs="Arial"/>
          <w:bCs/>
        </w:rPr>
        <w:t>Gospodarka odpadami p</w:t>
      </w:r>
      <w:r w:rsidRPr="00B210E8">
        <w:rPr>
          <w:rFonts w:ascii="Arial" w:hAnsi="Arial" w:cs="Arial"/>
          <w:bCs/>
        </w:rPr>
        <w:t xml:space="preserve">rowadzona będzie </w:t>
      </w:r>
      <w:r w:rsidR="00CF0EFE" w:rsidRPr="00B210E8">
        <w:rPr>
          <w:rFonts w:ascii="Arial" w:hAnsi="Arial" w:cs="Arial"/>
          <w:bCs/>
        </w:rPr>
        <w:t>zgodnie z wewnętrzną instrukcją postępowania z odpadami.</w:t>
      </w:r>
    </w:p>
    <w:p w14:paraId="00E63456" w14:textId="77777777" w:rsidR="00D77303" w:rsidRPr="00B210E8" w:rsidRDefault="00CF0EFE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III.3.3.12.</w:t>
      </w:r>
      <w:r w:rsidRPr="00B210E8">
        <w:rPr>
          <w:rFonts w:ascii="Arial" w:hAnsi="Arial" w:cs="Arial"/>
          <w:bCs/>
        </w:rPr>
        <w:t xml:space="preserve"> Pracownicy Zakładu szkoleni będą </w:t>
      </w:r>
      <w:r w:rsidR="00D77303" w:rsidRPr="00B210E8">
        <w:rPr>
          <w:rFonts w:ascii="Arial" w:hAnsi="Arial" w:cs="Arial"/>
          <w:bCs/>
        </w:rPr>
        <w:t>z zakresu problematyki gospodarki odpadami i aktualnie obowiązujących przepisów w zakresie gospodarki odpadami, organizacji i ochrony środowiska.</w:t>
      </w:r>
    </w:p>
    <w:p w14:paraId="382FC48F" w14:textId="0250D6EA" w:rsidR="00CF0EFE" w:rsidRPr="00B210E8" w:rsidRDefault="00D77303" w:rsidP="00F10AC2">
      <w:pPr>
        <w:ind w:left="66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III.3.3.13.</w:t>
      </w:r>
      <w:r w:rsidRPr="00B210E8">
        <w:rPr>
          <w:rFonts w:ascii="Arial" w:hAnsi="Arial" w:cs="Arial"/>
          <w:bCs/>
        </w:rPr>
        <w:t xml:space="preserve"> </w:t>
      </w:r>
      <w:r w:rsidR="003A4E57" w:rsidRPr="00B210E8">
        <w:rPr>
          <w:rFonts w:ascii="Arial" w:hAnsi="Arial" w:cs="Arial"/>
          <w:bCs/>
        </w:rPr>
        <w:t>Całkowita pojemność (wyrażona w Mg) miejsc magazynowania odpadów kierowanych do przetwarzania wynosić będzie 6039 Mg.</w:t>
      </w:r>
    </w:p>
    <w:p w14:paraId="11E75D3C" w14:textId="281321D6" w:rsidR="00660E08" w:rsidRPr="00B210E8" w:rsidRDefault="00660E08" w:rsidP="00F10AC2">
      <w:pPr>
        <w:pStyle w:val="Nagwek3"/>
        <w:spacing w:line="240" w:lineRule="auto"/>
      </w:pPr>
      <w:r w:rsidRPr="00162E60">
        <w:t>I.11. Punkt III.4.</w:t>
      </w:r>
      <w:r w:rsidR="009D7D78" w:rsidRPr="00162E60">
        <w:t>1</w:t>
      </w:r>
      <w:r w:rsidRPr="00162E60">
        <w:t xml:space="preserve"> decyzji otrzymuje brzmienie:</w:t>
      </w:r>
    </w:p>
    <w:p w14:paraId="526FEA54" w14:textId="0BF28C9E" w:rsidR="00691E3F" w:rsidRPr="00B210E8" w:rsidRDefault="00660E08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="00691E3F" w:rsidRPr="00B210E8">
        <w:rPr>
          <w:rFonts w:ascii="Arial" w:hAnsi="Arial" w:cs="Arial"/>
          <w:b/>
        </w:rPr>
        <w:t>III.4.1.</w:t>
      </w:r>
      <w:r w:rsidR="00691E3F" w:rsidRPr="00B210E8">
        <w:rPr>
          <w:rFonts w:ascii="Arial" w:hAnsi="Arial" w:cs="Arial"/>
          <w:bCs/>
        </w:rPr>
        <w:t xml:space="preserve"> Dopuszczalne rodzaje i ilości </w:t>
      </w:r>
      <w:r w:rsidR="00B92EB3" w:rsidRPr="00B210E8">
        <w:rPr>
          <w:rFonts w:ascii="Arial" w:hAnsi="Arial" w:cs="Arial"/>
          <w:bCs/>
        </w:rPr>
        <w:t xml:space="preserve">poszczególnych rodzajów </w:t>
      </w:r>
      <w:r w:rsidR="00691E3F" w:rsidRPr="00B210E8">
        <w:rPr>
          <w:rFonts w:ascii="Arial" w:hAnsi="Arial" w:cs="Arial"/>
          <w:bCs/>
        </w:rPr>
        <w:t>odpadów przeznaczonych do przetworzenia</w:t>
      </w:r>
      <w:r w:rsidR="00287552" w:rsidRPr="00B210E8">
        <w:rPr>
          <w:rFonts w:ascii="Arial" w:hAnsi="Arial" w:cs="Arial"/>
          <w:bCs/>
        </w:rPr>
        <w:t xml:space="preserve"> w</w:t>
      </w:r>
      <w:r w:rsidR="00B92EB3" w:rsidRPr="00B210E8">
        <w:rPr>
          <w:rFonts w:ascii="Arial" w:hAnsi="Arial" w:cs="Arial"/>
          <w:bCs/>
        </w:rPr>
        <w:t xml:space="preserve"> </w:t>
      </w:r>
      <w:r w:rsidR="00287552" w:rsidRPr="00B210E8">
        <w:rPr>
          <w:rFonts w:ascii="Arial" w:hAnsi="Arial" w:cs="Arial"/>
          <w:bCs/>
        </w:rPr>
        <w:t>procesie odzysku R4</w:t>
      </w:r>
      <w:r w:rsidR="00691E3F" w:rsidRPr="00B210E8">
        <w:rPr>
          <w:rFonts w:ascii="Arial" w:hAnsi="Arial" w:cs="Arial"/>
          <w:bCs/>
        </w:rPr>
        <w:t>.</w:t>
      </w:r>
    </w:p>
    <w:p w14:paraId="354BBAD1" w14:textId="6B63CB50" w:rsidR="00691E3F" w:rsidRPr="00B210E8" w:rsidRDefault="008239E8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11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rodzaje odpadów przeznaczonych do odzysku"/>
      </w:tblPr>
      <w:tblGrid>
        <w:gridCol w:w="546"/>
        <w:gridCol w:w="901"/>
        <w:gridCol w:w="1559"/>
        <w:gridCol w:w="1559"/>
        <w:gridCol w:w="1559"/>
        <w:gridCol w:w="2835"/>
      </w:tblGrid>
      <w:tr w:rsidR="008538BD" w:rsidRPr="00B210E8" w14:paraId="6F730034" w14:textId="77777777" w:rsidTr="00F94FE7">
        <w:trPr>
          <w:tblHeader/>
        </w:trPr>
        <w:tc>
          <w:tcPr>
            <w:tcW w:w="546" w:type="dxa"/>
            <w:vAlign w:val="center"/>
          </w:tcPr>
          <w:p w14:paraId="29CB189C" w14:textId="77777777" w:rsidR="000E7B89" w:rsidRPr="00B210E8" w:rsidRDefault="000E7B8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01" w:type="dxa"/>
            <w:vAlign w:val="center"/>
          </w:tcPr>
          <w:p w14:paraId="6F7BEB2A" w14:textId="77777777" w:rsidR="000E7B89" w:rsidRPr="00B210E8" w:rsidRDefault="000E7B89" w:rsidP="00F10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Kod odpadu</w:t>
            </w:r>
          </w:p>
        </w:tc>
        <w:tc>
          <w:tcPr>
            <w:tcW w:w="1559" w:type="dxa"/>
            <w:vAlign w:val="center"/>
          </w:tcPr>
          <w:p w14:paraId="7FF9A9EF" w14:textId="77777777" w:rsidR="000E7B89" w:rsidRPr="00B210E8" w:rsidRDefault="000E7B8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Rodzaj odpadu przeznaczonego do odzysku</w:t>
            </w:r>
          </w:p>
        </w:tc>
        <w:tc>
          <w:tcPr>
            <w:tcW w:w="1559" w:type="dxa"/>
            <w:vAlign w:val="center"/>
          </w:tcPr>
          <w:p w14:paraId="53686E5B" w14:textId="7FAD41C3" w:rsidR="000E7B89" w:rsidRPr="00B210E8" w:rsidRDefault="000E7B8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Ilość odpadów przeznaczonych</w:t>
            </w:r>
            <w:r w:rsidR="003206F2" w:rsidRPr="00B21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0E8">
              <w:rPr>
                <w:rFonts w:ascii="Arial" w:hAnsi="Arial" w:cs="Arial"/>
                <w:b/>
                <w:sz w:val="16"/>
                <w:szCs w:val="16"/>
              </w:rPr>
              <w:t>do przetworzenia</w:t>
            </w:r>
            <w:r w:rsidR="003206F2" w:rsidRPr="00B21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0E8">
              <w:rPr>
                <w:rFonts w:ascii="Arial" w:hAnsi="Arial" w:cs="Arial"/>
                <w:b/>
                <w:sz w:val="16"/>
                <w:szCs w:val="16"/>
              </w:rPr>
              <w:t>[Mg/rok]</w:t>
            </w:r>
          </w:p>
        </w:tc>
        <w:tc>
          <w:tcPr>
            <w:tcW w:w="1559" w:type="dxa"/>
            <w:vAlign w:val="center"/>
          </w:tcPr>
          <w:p w14:paraId="476A1062" w14:textId="4F82491E" w:rsidR="008538BD" w:rsidRPr="00B210E8" w:rsidRDefault="00C548DE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Maksymalna</w:t>
            </w:r>
            <w:r w:rsidR="000E7B89" w:rsidRPr="00B210E8">
              <w:rPr>
                <w:rFonts w:ascii="Arial" w:hAnsi="Arial" w:cs="Arial"/>
                <w:b/>
                <w:sz w:val="16"/>
                <w:szCs w:val="16"/>
              </w:rPr>
              <w:t xml:space="preserve"> masa odpadów, które mog</w:t>
            </w:r>
            <w:r w:rsidR="00167356" w:rsidRPr="00B210E8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="000E7B89" w:rsidRPr="00B210E8">
              <w:rPr>
                <w:rFonts w:ascii="Arial" w:hAnsi="Arial" w:cs="Arial"/>
                <w:b/>
                <w:sz w:val="16"/>
                <w:szCs w:val="16"/>
              </w:rPr>
              <w:t xml:space="preserve"> być magazynowane</w:t>
            </w:r>
            <w:r w:rsidR="003206F2" w:rsidRPr="00B210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7B89" w:rsidRPr="00B210E8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3206F2" w:rsidRPr="00B210E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0E7B89" w:rsidRPr="00B210E8">
              <w:rPr>
                <w:rFonts w:ascii="Arial" w:hAnsi="Arial" w:cs="Arial"/>
                <w:b/>
                <w:sz w:val="16"/>
                <w:szCs w:val="16"/>
              </w:rPr>
              <w:t>tym samym czasie</w:t>
            </w:r>
          </w:p>
          <w:p w14:paraId="4612240F" w14:textId="4C8FE5A7" w:rsidR="000E7B89" w:rsidRPr="00B210E8" w:rsidRDefault="000E7B8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[Mg]</w:t>
            </w:r>
          </w:p>
        </w:tc>
        <w:tc>
          <w:tcPr>
            <w:tcW w:w="2835" w:type="dxa"/>
            <w:vAlign w:val="center"/>
          </w:tcPr>
          <w:p w14:paraId="40FE1B88" w14:textId="77777777" w:rsidR="000E7B89" w:rsidRPr="00B210E8" w:rsidRDefault="000E7B8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sz w:val="16"/>
                <w:szCs w:val="16"/>
              </w:rPr>
              <w:t>Sposób i miejsce magazynowania</w:t>
            </w:r>
          </w:p>
        </w:tc>
      </w:tr>
      <w:tr w:rsidR="000E7B89" w:rsidRPr="00B210E8" w14:paraId="6CDDADFD" w14:textId="77777777" w:rsidTr="00483E73">
        <w:trPr>
          <w:trHeight w:val="135"/>
        </w:trPr>
        <w:tc>
          <w:tcPr>
            <w:tcW w:w="8959" w:type="dxa"/>
            <w:gridSpan w:val="6"/>
          </w:tcPr>
          <w:p w14:paraId="29DBB5E4" w14:textId="77777777" w:rsidR="000E7B89" w:rsidRPr="00B210E8" w:rsidRDefault="000E7B8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Instalacja do odlewania i wykańczania armatury z metali żelaznych</w:t>
            </w:r>
          </w:p>
        </w:tc>
      </w:tr>
      <w:tr w:rsidR="0028384B" w:rsidRPr="00B210E8" w14:paraId="55401508" w14:textId="77777777" w:rsidTr="008538BD">
        <w:trPr>
          <w:trHeight w:val="733"/>
        </w:trPr>
        <w:tc>
          <w:tcPr>
            <w:tcW w:w="546" w:type="dxa"/>
            <w:vAlign w:val="center"/>
          </w:tcPr>
          <w:p w14:paraId="0F68ABAA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01" w:type="dxa"/>
            <w:vAlign w:val="center"/>
          </w:tcPr>
          <w:p w14:paraId="3D8E49D6" w14:textId="2EAA7B5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10 09 80</w:t>
            </w:r>
          </w:p>
        </w:tc>
        <w:tc>
          <w:tcPr>
            <w:tcW w:w="1559" w:type="dxa"/>
            <w:vAlign w:val="center"/>
          </w:tcPr>
          <w:p w14:paraId="16B36F9C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Wybrakowane wyroby żeliwne</w:t>
            </w:r>
          </w:p>
        </w:tc>
        <w:tc>
          <w:tcPr>
            <w:tcW w:w="1559" w:type="dxa"/>
            <w:vAlign w:val="center"/>
          </w:tcPr>
          <w:p w14:paraId="7CCD777B" w14:textId="1FC4953A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716D9248" w14:textId="4C8D137B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39ACAEC0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30B8CF5F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5A143B9E" w14:textId="3CF83E43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2502DF11" w14:textId="77777777" w:rsidTr="008538BD">
        <w:tc>
          <w:tcPr>
            <w:tcW w:w="546" w:type="dxa"/>
            <w:vAlign w:val="center"/>
          </w:tcPr>
          <w:p w14:paraId="1673BEAF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vAlign w:val="center"/>
          </w:tcPr>
          <w:p w14:paraId="7166ECD4" w14:textId="7AEDAFEF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12 01 01</w:t>
            </w:r>
          </w:p>
        </w:tc>
        <w:tc>
          <w:tcPr>
            <w:tcW w:w="1559" w:type="dxa"/>
            <w:vAlign w:val="center"/>
          </w:tcPr>
          <w:p w14:paraId="37F8A63B" w14:textId="5693DE60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 i piłowania żelaza oraz jego stopów</w:t>
            </w:r>
          </w:p>
        </w:tc>
        <w:tc>
          <w:tcPr>
            <w:tcW w:w="1559" w:type="dxa"/>
            <w:vAlign w:val="center"/>
          </w:tcPr>
          <w:p w14:paraId="590E01E5" w14:textId="741D369A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096B8D94" w14:textId="6BF70E8E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3E5E5EB8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45649C59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7E232301" w14:textId="3FCEE490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79519B4E" w14:textId="77777777" w:rsidTr="008538BD">
        <w:trPr>
          <w:trHeight w:val="200"/>
        </w:trPr>
        <w:tc>
          <w:tcPr>
            <w:tcW w:w="546" w:type="dxa"/>
            <w:vAlign w:val="center"/>
          </w:tcPr>
          <w:p w14:paraId="7A3452D5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01" w:type="dxa"/>
            <w:vAlign w:val="center"/>
          </w:tcPr>
          <w:p w14:paraId="445AB668" w14:textId="27F8CD93" w:rsidR="0028384B" w:rsidRPr="00B210E8" w:rsidRDefault="0028384B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12 01 03</w:t>
            </w:r>
          </w:p>
        </w:tc>
        <w:tc>
          <w:tcPr>
            <w:tcW w:w="1559" w:type="dxa"/>
            <w:vAlign w:val="center"/>
          </w:tcPr>
          <w:p w14:paraId="19536C67" w14:textId="44A1276A" w:rsidR="0028384B" w:rsidRPr="00B210E8" w:rsidRDefault="0028384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 i piłowania metali nieżelaznych</w:t>
            </w:r>
          </w:p>
        </w:tc>
        <w:tc>
          <w:tcPr>
            <w:tcW w:w="1559" w:type="dxa"/>
            <w:vAlign w:val="center"/>
          </w:tcPr>
          <w:p w14:paraId="30727586" w14:textId="64A048FE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321361CF" w14:textId="4B0D7E94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478F535B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607DB129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</w:t>
            </w: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wiacie, zabezpieczonym przed dostępem osób nieupoważnionych</w:t>
            </w:r>
          </w:p>
          <w:p w14:paraId="2C9C0AA8" w14:textId="51024956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18CF676C" w14:textId="77777777" w:rsidTr="008538BD">
        <w:trPr>
          <w:trHeight w:val="180"/>
        </w:trPr>
        <w:tc>
          <w:tcPr>
            <w:tcW w:w="546" w:type="dxa"/>
            <w:vAlign w:val="center"/>
          </w:tcPr>
          <w:p w14:paraId="4ABFFC17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901" w:type="dxa"/>
            <w:vAlign w:val="center"/>
          </w:tcPr>
          <w:p w14:paraId="4236E8D4" w14:textId="0982B7F9" w:rsidR="0028384B" w:rsidRPr="00B210E8" w:rsidRDefault="0028384B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15 01 04</w:t>
            </w:r>
          </w:p>
        </w:tc>
        <w:tc>
          <w:tcPr>
            <w:tcW w:w="1559" w:type="dxa"/>
            <w:vAlign w:val="center"/>
          </w:tcPr>
          <w:p w14:paraId="4F8EEB20" w14:textId="0027206E" w:rsidR="0028384B" w:rsidRPr="00B210E8" w:rsidRDefault="0028384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Opakowania z metali</w:t>
            </w:r>
          </w:p>
        </w:tc>
        <w:tc>
          <w:tcPr>
            <w:tcW w:w="1559" w:type="dxa"/>
            <w:vAlign w:val="center"/>
          </w:tcPr>
          <w:p w14:paraId="38DF09DC" w14:textId="09A6FE09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5F8A1197" w14:textId="0484BAE0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070292FC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08CD8FCA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5D90D886" w14:textId="5111DB60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6A951B83" w14:textId="77777777" w:rsidTr="008538BD">
        <w:trPr>
          <w:trHeight w:val="773"/>
        </w:trPr>
        <w:tc>
          <w:tcPr>
            <w:tcW w:w="546" w:type="dxa"/>
            <w:vAlign w:val="center"/>
          </w:tcPr>
          <w:p w14:paraId="67BF4C6F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01" w:type="dxa"/>
            <w:vAlign w:val="center"/>
          </w:tcPr>
          <w:p w14:paraId="30E432FD" w14:textId="46F18125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16 01 17</w:t>
            </w:r>
          </w:p>
        </w:tc>
        <w:tc>
          <w:tcPr>
            <w:tcW w:w="1559" w:type="dxa"/>
            <w:vAlign w:val="center"/>
          </w:tcPr>
          <w:p w14:paraId="3D84E6A2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1559" w:type="dxa"/>
            <w:vAlign w:val="center"/>
          </w:tcPr>
          <w:p w14:paraId="2E909CB6" w14:textId="666C54B1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7CD8AD02" w14:textId="0D07A49E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2A27A4DA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4DEC13CA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77D2BC77" w14:textId="74C008FE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7F687E52" w14:textId="77777777" w:rsidTr="008538BD">
        <w:trPr>
          <w:trHeight w:val="215"/>
        </w:trPr>
        <w:tc>
          <w:tcPr>
            <w:tcW w:w="546" w:type="dxa"/>
            <w:vAlign w:val="center"/>
          </w:tcPr>
          <w:p w14:paraId="754D5B36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01" w:type="dxa"/>
            <w:vAlign w:val="center"/>
          </w:tcPr>
          <w:p w14:paraId="33B112AA" w14:textId="020302EB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16 01 18</w:t>
            </w:r>
          </w:p>
        </w:tc>
        <w:tc>
          <w:tcPr>
            <w:tcW w:w="1559" w:type="dxa"/>
            <w:vAlign w:val="center"/>
          </w:tcPr>
          <w:p w14:paraId="2B25DAE7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1559" w:type="dxa"/>
            <w:vAlign w:val="center"/>
          </w:tcPr>
          <w:p w14:paraId="664B8CE8" w14:textId="64F9F7B2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7B699AF0" w14:textId="10C0A1A2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76E5D2A7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69CF5A16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1D69D04B" w14:textId="52BFDCED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3992BBDB" w14:textId="77777777" w:rsidTr="008538BD">
        <w:trPr>
          <w:trHeight w:val="135"/>
        </w:trPr>
        <w:tc>
          <w:tcPr>
            <w:tcW w:w="546" w:type="dxa"/>
            <w:vAlign w:val="center"/>
          </w:tcPr>
          <w:p w14:paraId="66C30F04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01" w:type="dxa"/>
            <w:vAlign w:val="center"/>
          </w:tcPr>
          <w:p w14:paraId="6423F6C6" w14:textId="79FA114B" w:rsidR="0028384B" w:rsidRPr="00B210E8" w:rsidRDefault="0028384B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17 04 01</w:t>
            </w:r>
          </w:p>
        </w:tc>
        <w:tc>
          <w:tcPr>
            <w:tcW w:w="1559" w:type="dxa"/>
            <w:vAlign w:val="center"/>
          </w:tcPr>
          <w:p w14:paraId="52BF0077" w14:textId="77777777" w:rsidR="0028384B" w:rsidRPr="00B210E8" w:rsidRDefault="0028384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1559" w:type="dxa"/>
            <w:vAlign w:val="center"/>
          </w:tcPr>
          <w:p w14:paraId="0481BCB6" w14:textId="27F1FDEC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00313FAE" w14:textId="2261409B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6C6C64AD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155F288D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7C64941B" w14:textId="7EA36BAE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57F0623A" w14:textId="77777777" w:rsidTr="005E6E41">
        <w:trPr>
          <w:trHeight w:val="567"/>
        </w:trPr>
        <w:tc>
          <w:tcPr>
            <w:tcW w:w="546" w:type="dxa"/>
            <w:vAlign w:val="center"/>
          </w:tcPr>
          <w:p w14:paraId="4D3DA5F0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01" w:type="dxa"/>
            <w:vAlign w:val="center"/>
          </w:tcPr>
          <w:p w14:paraId="5113B8CF" w14:textId="43327190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17 04 05</w:t>
            </w:r>
          </w:p>
        </w:tc>
        <w:tc>
          <w:tcPr>
            <w:tcW w:w="1559" w:type="dxa"/>
            <w:vAlign w:val="center"/>
          </w:tcPr>
          <w:p w14:paraId="7CA5C81E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Żelazo i stal</w:t>
            </w:r>
          </w:p>
        </w:tc>
        <w:tc>
          <w:tcPr>
            <w:tcW w:w="1559" w:type="dxa"/>
            <w:vAlign w:val="center"/>
          </w:tcPr>
          <w:p w14:paraId="7EFB2ED1" w14:textId="533B6080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053FF4F3" w14:textId="135C25B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7D66081E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4E525CFC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2A5347A6" w14:textId="48C61393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2F060DB5" w14:textId="77777777" w:rsidTr="008538BD">
        <w:trPr>
          <w:trHeight w:val="215"/>
        </w:trPr>
        <w:tc>
          <w:tcPr>
            <w:tcW w:w="546" w:type="dxa"/>
            <w:vAlign w:val="center"/>
          </w:tcPr>
          <w:p w14:paraId="3BF535E2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9.</w:t>
            </w:r>
          </w:p>
        </w:tc>
        <w:tc>
          <w:tcPr>
            <w:tcW w:w="901" w:type="dxa"/>
            <w:vAlign w:val="center"/>
          </w:tcPr>
          <w:p w14:paraId="4920E2FD" w14:textId="212FC9F6" w:rsidR="0028384B" w:rsidRPr="00B210E8" w:rsidRDefault="0028384B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17 04 07</w:t>
            </w:r>
          </w:p>
        </w:tc>
        <w:tc>
          <w:tcPr>
            <w:tcW w:w="1559" w:type="dxa"/>
            <w:vAlign w:val="center"/>
          </w:tcPr>
          <w:p w14:paraId="0DB0CD1E" w14:textId="77777777" w:rsidR="0028384B" w:rsidRPr="00B210E8" w:rsidRDefault="0028384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1559" w:type="dxa"/>
            <w:vAlign w:val="center"/>
          </w:tcPr>
          <w:p w14:paraId="52B9BD22" w14:textId="0AD3C4C5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3A9994E6" w14:textId="08C25F5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338543BC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1A845E30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1CC43A87" w14:textId="631E1793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61EF384A" w14:textId="77777777" w:rsidTr="008538BD">
        <w:trPr>
          <w:trHeight w:val="135"/>
        </w:trPr>
        <w:tc>
          <w:tcPr>
            <w:tcW w:w="546" w:type="dxa"/>
            <w:vAlign w:val="center"/>
          </w:tcPr>
          <w:p w14:paraId="1648A93B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01" w:type="dxa"/>
            <w:vAlign w:val="center"/>
          </w:tcPr>
          <w:p w14:paraId="7C90F30E" w14:textId="5D808539" w:rsidR="0028384B" w:rsidRPr="00B210E8" w:rsidRDefault="0028384B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17 04 11</w:t>
            </w:r>
          </w:p>
        </w:tc>
        <w:tc>
          <w:tcPr>
            <w:tcW w:w="1559" w:type="dxa"/>
            <w:vAlign w:val="center"/>
          </w:tcPr>
          <w:p w14:paraId="48244F39" w14:textId="47031319" w:rsidR="0028384B" w:rsidRPr="00B210E8" w:rsidRDefault="0028384B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Kable inne niż wymienione w 17 04 10</w:t>
            </w:r>
          </w:p>
        </w:tc>
        <w:tc>
          <w:tcPr>
            <w:tcW w:w="1559" w:type="dxa"/>
            <w:vAlign w:val="center"/>
          </w:tcPr>
          <w:p w14:paraId="34001BAB" w14:textId="27D0A842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0332406C" w14:textId="1D0345D9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598BC81F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62893470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1A5C4C7E" w14:textId="44AD8B19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2BAF6EE0" w14:textId="77777777" w:rsidTr="008538BD">
        <w:trPr>
          <w:trHeight w:val="1080"/>
        </w:trPr>
        <w:tc>
          <w:tcPr>
            <w:tcW w:w="546" w:type="dxa"/>
            <w:vAlign w:val="center"/>
          </w:tcPr>
          <w:p w14:paraId="314F69C4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01" w:type="dxa"/>
            <w:vAlign w:val="center"/>
          </w:tcPr>
          <w:p w14:paraId="4E9959D8" w14:textId="47EA8EDF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19 10 01</w:t>
            </w:r>
          </w:p>
        </w:tc>
        <w:tc>
          <w:tcPr>
            <w:tcW w:w="1559" w:type="dxa"/>
            <w:vAlign w:val="center"/>
          </w:tcPr>
          <w:p w14:paraId="6C18A4E8" w14:textId="17839194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żelaza i stali</w:t>
            </w:r>
          </w:p>
        </w:tc>
        <w:tc>
          <w:tcPr>
            <w:tcW w:w="1559" w:type="dxa"/>
            <w:vAlign w:val="center"/>
          </w:tcPr>
          <w:p w14:paraId="087B58A3" w14:textId="79307668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7F041E88" w14:textId="42311A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3FE134AD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3DAEB314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10C9E052" w14:textId="7218E51F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7A7E8CE9" w14:textId="77777777" w:rsidTr="008538BD">
        <w:trPr>
          <w:trHeight w:val="180"/>
        </w:trPr>
        <w:tc>
          <w:tcPr>
            <w:tcW w:w="546" w:type="dxa"/>
            <w:vAlign w:val="center"/>
          </w:tcPr>
          <w:p w14:paraId="043D4CFD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01" w:type="dxa"/>
            <w:vAlign w:val="center"/>
          </w:tcPr>
          <w:p w14:paraId="3EBF2F92" w14:textId="5865AA52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19 10 02</w:t>
            </w:r>
          </w:p>
        </w:tc>
        <w:tc>
          <w:tcPr>
            <w:tcW w:w="1559" w:type="dxa"/>
            <w:vAlign w:val="center"/>
          </w:tcPr>
          <w:p w14:paraId="4790CD94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metali nieżelaznych</w:t>
            </w:r>
          </w:p>
        </w:tc>
        <w:tc>
          <w:tcPr>
            <w:tcW w:w="1559" w:type="dxa"/>
            <w:vAlign w:val="center"/>
          </w:tcPr>
          <w:p w14:paraId="192B82EE" w14:textId="5CA6FEFC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354AA7F9" w14:textId="009C801C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606327D2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56FB9195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0C1AC830" w14:textId="0C0CE95C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28384B" w:rsidRPr="00B210E8" w14:paraId="080D33C6" w14:textId="77777777" w:rsidTr="008538BD">
        <w:tc>
          <w:tcPr>
            <w:tcW w:w="546" w:type="dxa"/>
            <w:vAlign w:val="center"/>
          </w:tcPr>
          <w:p w14:paraId="63F0BEAE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901" w:type="dxa"/>
            <w:vAlign w:val="center"/>
          </w:tcPr>
          <w:p w14:paraId="25CFF2C1" w14:textId="4612C7E0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19 12 02</w:t>
            </w:r>
          </w:p>
        </w:tc>
        <w:tc>
          <w:tcPr>
            <w:tcW w:w="1559" w:type="dxa"/>
            <w:vAlign w:val="center"/>
          </w:tcPr>
          <w:p w14:paraId="35A08BEA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1559" w:type="dxa"/>
            <w:vAlign w:val="center"/>
          </w:tcPr>
          <w:p w14:paraId="6B245384" w14:textId="0D90FC6A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6BA4E20A" w14:textId="37D9C4BA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6E363081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2FEFC4EB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739A787C" w14:textId="1C622F2F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</w:t>
            </w: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w zadaszonych boksach załadowczych (przy budynku topialni indukcyjnej), zabezpieczonym przed dostępem osób nieupoważnionych</w:t>
            </w:r>
          </w:p>
        </w:tc>
      </w:tr>
      <w:tr w:rsidR="0028384B" w:rsidRPr="00B210E8" w14:paraId="79BA9702" w14:textId="77777777" w:rsidTr="008538BD">
        <w:tc>
          <w:tcPr>
            <w:tcW w:w="546" w:type="dxa"/>
            <w:vAlign w:val="center"/>
          </w:tcPr>
          <w:p w14:paraId="7D87D6D1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901" w:type="dxa"/>
            <w:vAlign w:val="center"/>
          </w:tcPr>
          <w:p w14:paraId="5F49105A" w14:textId="4F7464AA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19 12 03</w:t>
            </w:r>
          </w:p>
        </w:tc>
        <w:tc>
          <w:tcPr>
            <w:tcW w:w="1559" w:type="dxa"/>
            <w:vAlign w:val="center"/>
          </w:tcPr>
          <w:p w14:paraId="1105336D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1559" w:type="dxa"/>
            <w:vAlign w:val="center"/>
          </w:tcPr>
          <w:p w14:paraId="0F929133" w14:textId="0E303372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04D918A3" w14:textId="722A6B84" w:rsidR="0028384B" w:rsidRPr="00B210E8" w:rsidRDefault="0028384B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3882266B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7408AA1D" w14:textId="77777777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podłożu, w zadaszonej wiacie, zabezpieczonym przed dostępem osób nieupoważnionych</w:t>
            </w:r>
          </w:p>
          <w:p w14:paraId="1792E728" w14:textId="0B73132C" w:rsidR="0028384B" w:rsidRPr="00B210E8" w:rsidRDefault="0028384B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8538BD" w:rsidRPr="00B210E8" w14:paraId="21013372" w14:textId="77777777" w:rsidTr="008538BD">
        <w:tc>
          <w:tcPr>
            <w:tcW w:w="546" w:type="dxa"/>
            <w:vAlign w:val="center"/>
          </w:tcPr>
          <w:p w14:paraId="064031C0" w14:textId="77777777" w:rsidR="002535EE" w:rsidRPr="00B210E8" w:rsidRDefault="002535EE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901" w:type="dxa"/>
            <w:vAlign w:val="center"/>
          </w:tcPr>
          <w:p w14:paraId="67C13657" w14:textId="05FC204D" w:rsidR="002535EE" w:rsidRPr="00B210E8" w:rsidRDefault="002535EE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20 01 40</w:t>
            </w:r>
          </w:p>
        </w:tc>
        <w:tc>
          <w:tcPr>
            <w:tcW w:w="1559" w:type="dxa"/>
            <w:vAlign w:val="center"/>
          </w:tcPr>
          <w:p w14:paraId="7A4E8C28" w14:textId="77777777" w:rsidR="002535EE" w:rsidRPr="00B210E8" w:rsidRDefault="002535EE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59" w:type="dxa"/>
            <w:vAlign w:val="center"/>
          </w:tcPr>
          <w:p w14:paraId="3263D198" w14:textId="6A325415" w:rsidR="002535EE" w:rsidRPr="00B210E8" w:rsidRDefault="002535EE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  <w:tc>
          <w:tcPr>
            <w:tcW w:w="1559" w:type="dxa"/>
            <w:vAlign w:val="center"/>
          </w:tcPr>
          <w:p w14:paraId="3A6C7FD2" w14:textId="2411AE11" w:rsidR="002535EE" w:rsidRPr="00B210E8" w:rsidRDefault="00CB4C77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835" w:type="dxa"/>
            <w:vAlign w:val="center"/>
          </w:tcPr>
          <w:p w14:paraId="4C94372D" w14:textId="77777777" w:rsidR="002535EE" w:rsidRPr="00B210E8" w:rsidRDefault="002535EE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</w:t>
            </w:r>
          </w:p>
          <w:p w14:paraId="6D1597C1" w14:textId="4EAD541B" w:rsidR="002535EE" w:rsidRPr="00B210E8" w:rsidRDefault="002535EE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</w:t>
            </w:r>
            <w:r w:rsidR="0028384B" w:rsidRPr="00B210E8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561B07" w:rsidRPr="00B210E8">
              <w:rPr>
                <w:rFonts w:ascii="Arial" w:hAnsi="Arial" w:cs="Arial"/>
                <w:sz w:val="16"/>
                <w:szCs w:val="16"/>
              </w:rPr>
              <w:t xml:space="preserve">szczelnym, </w:t>
            </w:r>
            <w:r w:rsidRPr="00B210E8">
              <w:rPr>
                <w:rFonts w:ascii="Arial" w:hAnsi="Arial" w:cs="Arial"/>
                <w:sz w:val="16"/>
                <w:szCs w:val="16"/>
              </w:rPr>
              <w:t>utwardzonym</w:t>
            </w:r>
            <w:r w:rsidR="00561B07" w:rsidRPr="00B21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E8">
              <w:rPr>
                <w:rFonts w:ascii="Arial" w:hAnsi="Arial" w:cs="Arial"/>
                <w:sz w:val="16"/>
                <w:szCs w:val="16"/>
              </w:rPr>
              <w:t>podłożu</w:t>
            </w:r>
            <w:r w:rsidR="0028384B" w:rsidRPr="00B210E8">
              <w:rPr>
                <w:rFonts w:ascii="Arial" w:hAnsi="Arial" w:cs="Arial"/>
                <w:sz w:val="16"/>
                <w:szCs w:val="16"/>
              </w:rPr>
              <w:t>,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 zadaszonej wiacie, zabezpieczonym przed dostępem osób nieupoważnionych</w:t>
            </w:r>
          </w:p>
          <w:p w14:paraId="49DF926D" w14:textId="706BC238" w:rsidR="002535EE" w:rsidRPr="00B210E8" w:rsidRDefault="002535EE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17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 utwardzonym, szczelnym podłożu w zadaszonych boksach załadowczych (przy budynku topialni indukcyjnej), zabezpieczonym przed dostępem osób nieupoważnionych</w:t>
            </w:r>
          </w:p>
        </w:tc>
      </w:tr>
      <w:tr w:rsidR="00F633E0" w:rsidRPr="00B210E8" w14:paraId="57AD3962" w14:textId="77777777" w:rsidTr="00C25A3C">
        <w:tc>
          <w:tcPr>
            <w:tcW w:w="3006" w:type="dxa"/>
            <w:gridSpan w:val="3"/>
            <w:vAlign w:val="center"/>
          </w:tcPr>
          <w:p w14:paraId="3A9A5651" w14:textId="6DC11C60" w:rsidR="00F633E0" w:rsidRPr="00B210E8" w:rsidRDefault="00F633E0" w:rsidP="00F10AC2">
            <w:pPr>
              <w:tabs>
                <w:tab w:val="left" w:pos="360"/>
                <w:tab w:val="left" w:pos="720"/>
              </w:tabs>
              <w:ind w:left="-80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Suma odpadów przeznaczonych do przetwarzania w instalacji do odlewania i wykańczania armatury z metali żelaznych [Mg/rok]</w:t>
            </w:r>
          </w:p>
        </w:tc>
        <w:tc>
          <w:tcPr>
            <w:tcW w:w="5953" w:type="dxa"/>
            <w:gridSpan w:val="3"/>
            <w:vAlign w:val="center"/>
          </w:tcPr>
          <w:p w14:paraId="0D10C6F4" w14:textId="2F223EE3" w:rsidR="00F633E0" w:rsidRPr="00B210E8" w:rsidRDefault="00F633E0" w:rsidP="00F10AC2">
            <w:pPr>
              <w:ind w:left="314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0-10000</w:t>
            </w:r>
          </w:p>
        </w:tc>
      </w:tr>
      <w:tr w:rsidR="00A54F99" w:rsidRPr="00B210E8" w14:paraId="1123D3A4" w14:textId="77777777" w:rsidTr="00483E73">
        <w:tc>
          <w:tcPr>
            <w:tcW w:w="8959" w:type="dxa"/>
            <w:gridSpan w:val="6"/>
          </w:tcPr>
          <w:p w14:paraId="045377B3" w14:textId="77777777" w:rsidR="00A54F99" w:rsidRPr="00B210E8" w:rsidRDefault="00A54F9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Instalacja do odlewania i wykańczania armatury z metali nieżelaznych</w:t>
            </w:r>
          </w:p>
        </w:tc>
      </w:tr>
      <w:tr w:rsidR="008538BD" w:rsidRPr="00B210E8" w14:paraId="4D7689A1" w14:textId="77777777" w:rsidTr="00421F8F">
        <w:tc>
          <w:tcPr>
            <w:tcW w:w="546" w:type="dxa"/>
            <w:vAlign w:val="center"/>
          </w:tcPr>
          <w:p w14:paraId="267AE43D" w14:textId="3C2A215A" w:rsidR="00A54F99" w:rsidRPr="00B210E8" w:rsidRDefault="00A54F99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</w:t>
            </w:r>
            <w:r w:rsidR="00C75A6F" w:rsidRPr="00B210E8">
              <w:rPr>
                <w:rFonts w:ascii="Arial" w:hAnsi="Arial" w:cs="Arial"/>
                <w:sz w:val="16"/>
                <w:szCs w:val="16"/>
              </w:rPr>
              <w:t>6</w:t>
            </w:r>
            <w:r w:rsidRPr="00B210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1" w:type="dxa"/>
            <w:vAlign w:val="center"/>
          </w:tcPr>
          <w:p w14:paraId="5392D1B3" w14:textId="77777777" w:rsidR="00A54F99" w:rsidRPr="00B210E8" w:rsidRDefault="00A54F99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12 01 03</w:t>
            </w:r>
          </w:p>
        </w:tc>
        <w:tc>
          <w:tcPr>
            <w:tcW w:w="1559" w:type="dxa"/>
            <w:vAlign w:val="center"/>
          </w:tcPr>
          <w:p w14:paraId="42839C30" w14:textId="77777777" w:rsidR="00A54F99" w:rsidRPr="00B210E8" w:rsidRDefault="00A54F99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z toczenia</w:t>
            </w:r>
          </w:p>
          <w:p w14:paraId="4E0BC750" w14:textId="77777777" w:rsidR="00A54F99" w:rsidRPr="00B210E8" w:rsidRDefault="00A54F99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i piłowania metali nieżelaznych</w:t>
            </w:r>
          </w:p>
        </w:tc>
        <w:tc>
          <w:tcPr>
            <w:tcW w:w="1559" w:type="dxa"/>
            <w:vAlign w:val="center"/>
          </w:tcPr>
          <w:p w14:paraId="34EA14CA" w14:textId="7A9218DE" w:rsidR="00A54F99" w:rsidRPr="00B210E8" w:rsidRDefault="00421F8F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132C633A" w14:textId="0D4B20AC" w:rsidR="00A54F99" w:rsidRPr="00B210E8" w:rsidRDefault="00421F8F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28E75361" w14:textId="213BD741" w:rsidR="00A54F99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C362C" w:rsidRPr="00B210E8" w14:paraId="4B803FEA" w14:textId="77777777" w:rsidTr="00421F8F">
        <w:tc>
          <w:tcPr>
            <w:tcW w:w="546" w:type="dxa"/>
            <w:vAlign w:val="center"/>
          </w:tcPr>
          <w:p w14:paraId="578AB3B6" w14:textId="541272FE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901" w:type="dxa"/>
            <w:vAlign w:val="center"/>
          </w:tcPr>
          <w:p w14:paraId="7F1D3F3B" w14:textId="77777777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16 01 18</w:t>
            </w:r>
          </w:p>
        </w:tc>
        <w:tc>
          <w:tcPr>
            <w:tcW w:w="1559" w:type="dxa"/>
            <w:vAlign w:val="center"/>
          </w:tcPr>
          <w:p w14:paraId="200FACC7" w14:textId="77777777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1559" w:type="dxa"/>
            <w:vAlign w:val="center"/>
          </w:tcPr>
          <w:p w14:paraId="146408F7" w14:textId="213FA261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5CB8A7D2" w14:textId="75A3B9B1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330B170E" w14:textId="41E41C7A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C362C" w:rsidRPr="00B210E8" w14:paraId="3A924419" w14:textId="77777777" w:rsidTr="00421F8F">
        <w:tc>
          <w:tcPr>
            <w:tcW w:w="546" w:type="dxa"/>
            <w:vAlign w:val="center"/>
          </w:tcPr>
          <w:p w14:paraId="1220C6F5" w14:textId="38E37A5D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901" w:type="dxa"/>
            <w:vAlign w:val="center"/>
          </w:tcPr>
          <w:p w14:paraId="0E7D5B68" w14:textId="09400BCE" w:rsidR="00CC362C" w:rsidRPr="00B210E8" w:rsidRDefault="00CC362C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17 04 01</w:t>
            </w:r>
          </w:p>
        </w:tc>
        <w:tc>
          <w:tcPr>
            <w:tcW w:w="1559" w:type="dxa"/>
            <w:vAlign w:val="center"/>
          </w:tcPr>
          <w:p w14:paraId="7A28534F" w14:textId="77777777" w:rsidR="00CC362C" w:rsidRPr="00B210E8" w:rsidRDefault="00CC362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1559" w:type="dxa"/>
            <w:vAlign w:val="center"/>
          </w:tcPr>
          <w:p w14:paraId="7810F62E" w14:textId="21452EFE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3DC145E9" w14:textId="1705FDB4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3AA3D795" w14:textId="1F4DD462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C362C" w:rsidRPr="00B210E8" w14:paraId="717CA99E" w14:textId="77777777" w:rsidTr="00421F8F">
        <w:tc>
          <w:tcPr>
            <w:tcW w:w="546" w:type="dxa"/>
            <w:vAlign w:val="center"/>
          </w:tcPr>
          <w:p w14:paraId="184B4C2D" w14:textId="43028EA6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901" w:type="dxa"/>
            <w:vAlign w:val="center"/>
          </w:tcPr>
          <w:p w14:paraId="1BB60CB4" w14:textId="1E56BCCC" w:rsidR="00CC362C" w:rsidRPr="00B210E8" w:rsidRDefault="00CC362C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17 04 02</w:t>
            </w:r>
          </w:p>
        </w:tc>
        <w:tc>
          <w:tcPr>
            <w:tcW w:w="1559" w:type="dxa"/>
            <w:vAlign w:val="center"/>
          </w:tcPr>
          <w:p w14:paraId="32120B44" w14:textId="77777777" w:rsidR="00CC362C" w:rsidRPr="00B210E8" w:rsidRDefault="00CC362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Aluminium</w:t>
            </w:r>
          </w:p>
        </w:tc>
        <w:tc>
          <w:tcPr>
            <w:tcW w:w="1559" w:type="dxa"/>
            <w:vAlign w:val="center"/>
          </w:tcPr>
          <w:p w14:paraId="7946FA2E" w14:textId="7628923F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32F8A5AE" w14:textId="2150F828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07F8DE81" w14:textId="3F816052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C362C" w:rsidRPr="00B210E8" w14:paraId="3C194FA6" w14:textId="77777777" w:rsidTr="00421F8F">
        <w:tc>
          <w:tcPr>
            <w:tcW w:w="546" w:type="dxa"/>
            <w:vAlign w:val="center"/>
          </w:tcPr>
          <w:p w14:paraId="5683F96C" w14:textId="4E0C8A26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901" w:type="dxa"/>
            <w:vAlign w:val="center"/>
          </w:tcPr>
          <w:p w14:paraId="20049B26" w14:textId="64242509" w:rsidR="00CC362C" w:rsidRPr="00B210E8" w:rsidRDefault="00CC362C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17 04 07</w:t>
            </w:r>
          </w:p>
        </w:tc>
        <w:tc>
          <w:tcPr>
            <w:tcW w:w="1559" w:type="dxa"/>
            <w:vAlign w:val="center"/>
          </w:tcPr>
          <w:p w14:paraId="6BC0BE65" w14:textId="77777777" w:rsidR="00CC362C" w:rsidRPr="00B210E8" w:rsidRDefault="00CC362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1559" w:type="dxa"/>
            <w:vAlign w:val="center"/>
          </w:tcPr>
          <w:p w14:paraId="5C550E5E" w14:textId="0D7F8223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461518B8" w14:textId="2F8119CE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2551543C" w14:textId="2BDC4C78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C362C" w:rsidRPr="00B210E8" w14:paraId="276AE692" w14:textId="77777777" w:rsidTr="00421F8F">
        <w:tc>
          <w:tcPr>
            <w:tcW w:w="546" w:type="dxa"/>
            <w:vAlign w:val="center"/>
          </w:tcPr>
          <w:p w14:paraId="32116294" w14:textId="3163C2EF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901" w:type="dxa"/>
            <w:vAlign w:val="center"/>
          </w:tcPr>
          <w:p w14:paraId="5FFFA859" w14:textId="46985621" w:rsidR="00CC362C" w:rsidRPr="00B210E8" w:rsidRDefault="00CC362C" w:rsidP="00F10AC2">
            <w:pPr>
              <w:ind w:lef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17 04 11</w:t>
            </w:r>
          </w:p>
        </w:tc>
        <w:tc>
          <w:tcPr>
            <w:tcW w:w="1559" w:type="dxa"/>
            <w:vAlign w:val="center"/>
          </w:tcPr>
          <w:p w14:paraId="4E4018BB" w14:textId="667227D1" w:rsidR="00CC362C" w:rsidRPr="00B210E8" w:rsidRDefault="00CC362C" w:rsidP="00F10AC2">
            <w:pPr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Kable inne niż wymienione</w:t>
            </w:r>
            <w:r w:rsidR="006C0DED" w:rsidRPr="00B21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0E8">
              <w:rPr>
                <w:rFonts w:ascii="Arial" w:hAnsi="Arial" w:cs="Arial"/>
                <w:sz w:val="16"/>
                <w:szCs w:val="16"/>
              </w:rPr>
              <w:t>w</w:t>
            </w:r>
            <w:r w:rsidR="006C0DE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17</w:t>
            </w:r>
            <w:r w:rsidR="006C0DE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04</w:t>
            </w:r>
            <w:r w:rsidR="006C0DED" w:rsidRPr="00B210E8">
              <w:rPr>
                <w:rFonts w:ascii="Arial" w:hAnsi="Arial" w:cs="Arial"/>
                <w:sz w:val="16"/>
                <w:szCs w:val="16"/>
              </w:rPr>
              <w:t> </w:t>
            </w:r>
            <w:r w:rsidRPr="00B210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14:paraId="0C01ADF4" w14:textId="6FB026F1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377B3252" w14:textId="3758B7FB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01369E7E" w14:textId="4D118E64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</w:t>
            </w: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utwardzonym podłożu w zadaszonej wiacie, zabezpieczonym przed dostępem osób nieupoważnionych</w:t>
            </w:r>
          </w:p>
        </w:tc>
      </w:tr>
      <w:tr w:rsidR="00CC362C" w:rsidRPr="00B210E8" w14:paraId="78FAA4B3" w14:textId="77777777" w:rsidTr="00421F8F">
        <w:tc>
          <w:tcPr>
            <w:tcW w:w="546" w:type="dxa"/>
            <w:vAlign w:val="center"/>
          </w:tcPr>
          <w:p w14:paraId="4B1C3B9E" w14:textId="5E449A75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lastRenderedPageBreak/>
              <w:t>22.</w:t>
            </w:r>
          </w:p>
        </w:tc>
        <w:tc>
          <w:tcPr>
            <w:tcW w:w="901" w:type="dxa"/>
            <w:vAlign w:val="center"/>
          </w:tcPr>
          <w:p w14:paraId="1527F3CE" w14:textId="2B73ADDE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19 10 02</w:t>
            </w:r>
          </w:p>
        </w:tc>
        <w:tc>
          <w:tcPr>
            <w:tcW w:w="1559" w:type="dxa"/>
            <w:vAlign w:val="center"/>
          </w:tcPr>
          <w:p w14:paraId="38C0E813" w14:textId="77777777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Odpady metali nieżelaznych</w:t>
            </w:r>
          </w:p>
        </w:tc>
        <w:tc>
          <w:tcPr>
            <w:tcW w:w="1559" w:type="dxa"/>
            <w:vAlign w:val="center"/>
          </w:tcPr>
          <w:p w14:paraId="5B93EA41" w14:textId="53D2EE86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548EB925" w14:textId="12853731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0261B21D" w14:textId="7ECF3398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C362C" w:rsidRPr="00B210E8" w14:paraId="38A93BB1" w14:textId="77777777" w:rsidTr="00421F8F">
        <w:tc>
          <w:tcPr>
            <w:tcW w:w="546" w:type="dxa"/>
            <w:vAlign w:val="center"/>
          </w:tcPr>
          <w:p w14:paraId="428D60A3" w14:textId="09C5488C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901" w:type="dxa"/>
            <w:vAlign w:val="center"/>
          </w:tcPr>
          <w:p w14:paraId="44C1367D" w14:textId="011B1FC9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19 12 03</w:t>
            </w:r>
          </w:p>
        </w:tc>
        <w:tc>
          <w:tcPr>
            <w:tcW w:w="1559" w:type="dxa"/>
            <w:vAlign w:val="center"/>
          </w:tcPr>
          <w:p w14:paraId="43543B1E" w14:textId="77777777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1559" w:type="dxa"/>
            <w:vAlign w:val="center"/>
          </w:tcPr>
          <w:p w14:paraId="116CC259" w14:textId="5E157800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  <w:tc>
          <w:tcPr>
            <w:tcW w:w="1559" w:type="dxa"/>
            <w:vAlign w:val="center"/>
          </w:tcPr>
          <w:p w14:paraId="146878A5" w14:textId="5928F879" w:rsidR="00CC362C" w:rsidRPr="00B210E8" w:rsidRDefault="00CC362C" w:rsidP="00F10AC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vAlign w:val="center"/>
          </w:tcPr>
          <w:p w14:paraId="06E92125" w14:textId="5C24C09B" w:rsidR="00CC362C" w:rsidRPr="00B210E8" w:rsidRDefault="00CC362C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Sposób magazynowania: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luzem </w:t>
            </w:r>
            <w:r w:rsidRPr="00B210E8">
              <w:rPr>
                <w:rFonts w:ascii="Arial" w:hAnsi="Arial" w:cs="Arial"/>
                <w:b/>
                <w:bCs/>
                <w:sz w:val="16"/>
                <w:szCs w:val="16"/>
              </w:rPr>
              <w:t>Miejsce magazynowania: 16</w:t>
            </w:r>
            <w:r w:rsidRPr="00B210E8">
              <w:rPr>
                <w:rFonts w:ascii="Arial" w:hAnsi="Arial" w:cs="Arial"/>
                <w:sz w:val="16"/>
                <w:szCs w:val="16"/>
              </w:rPr>
              <w:t xml:space="preserve"> wyznaczone miejsce o szczelnym, utwardzonym podłożu w zadaszonej wiacie, zabezpieczonym przed dostępem osób nieupoważnionych</w:t>
            </w:r>
          </w:p>
        </w:tc>
      </w:tr>
      <w:tr w:rsidR="00C75A6F" w:rsidRPr="00B210E8" w14:paraId="5566EC14" w14:textId="77777777" w:rsidTr="00CA2ABB">
        <w:tc>
          <w:tcPr>
            <w:tcW w:w="3006" w:type="dxa"/>
            <w:gridSpan w:val="3"/>
            <w:vAlign w:val="center"/>
          </w:tcPr>
          <w:p w14:paraId="5CB952EB" w14:textId="77777777" w:rsidR="00C75A6F" w:rsidRPr="00B210E8" w:rsidRDefault="00C75A6F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Suma odpadów przeznaczonych do przetwarzania w instalacji do odlewania i wykańczania armatury</w:t>
            </w:r>
          </w:p>
          <w:p w14:paraId="679C46B9" w14:textId="4CAEF211" w:rsidR="00C75A6F" w:rsidRPr="00B210E8" w:rsidRDefault="00C75A6F" w:rsidP="00F10AC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z metali nieżelaznych [Mg/rok]</w:t>
            </w:r>
          </w:p>
        </w:tc>
        <w:tc>
          <w:tcPr>
            <w:tcW w:w="5953" w:type="dxa"/>
            <w:gridSpan w:val="3"/>
            <w:vAlign w:val="center"/>
          </w:tcPr>
          <w:p w14:paraId="1C431AC6" w14:textId="5E30654F" w:rsidR="00C75A6F" w:rsidRPr="00B210E8" w:rsidRDefault="00C75A6F" w:rsidP="00F10AC2">
            <w:pPr>
              <w:tabs>
                <w:tab w:val="left" w:pos="360"/>
                <w:tab w:val="left" w:pos="720"/>
              </w:tabs>
              <w:ind w:left="464"/>
              <w:rPr>
                <w:rFonts w:ascii="Arial" w:hAnsi="Arial" w:cs="Arial"/>
                <w:sz w:val="16"/>
                <w:szCs w:val="16"/>
              </w:rPr>
            </w:pPr>
            <w:r w:rsidRPr="00B210E8">
              <w:rPr>
                <w:rFonts w:ascii="Arial" w:hAnsi="Arial" w:cs="Arial"/>
                <w:sz w:val="16"/>
                <w:szCs w:val="16"/>
              </w:rPr>
              <w:t>0-200</w:t>
            </w:r>
          </w:p>
        </w:tc>
      </w:tr>
    </w:tbl>
    <w:p w14:paraId="352221DE" w14:textId="166ECC1F" w:rsidR="009D7D78" w:rsidRPr="00B210E8" w:rsidRDefault="009D7D78" w:rsidP="00F10AC2">
      <w:pPr>
        <w:pStyle w:val="Nagwek3"/>
        <w:spacing w:line="240" w:lineRule="auto"/>
      </w:pPr>
      <w:r w:rsidRPr="00246EFE">
        <w:t>I.12. Punkt III.4.3 decyzji otrzymuje brzmienie:</w:t>
      </w:r>
    </w:p>
    <w:p w14:paraId="6214D149" w14:textId="77777777" w:rsidR="00AC1815" w:rsidRPr="00B210E8" w:rsidRDefault="009D7D78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III.4.3.</w:t>
      </w:r>
      <w:r w:rsidR="003A04CA" w:rsidRPr="00B210E8">
        <w:rPr>
          <w:rFonts w:ascii="Arial" w:hAnsi="Arial" w:cs="Arial"/>
          <w:bCs/>
        </w:rPr>
        <w:t xml:space="preserve"> Miejsce i dopuszczone metody prowadzenia </w:t>
      </w:r>
      <w:r w:rsidR="00033099" w:rsidRPr="00B210E8">
        <w:rPr>
          <w:rFonts w:ascii="Arial" w:hAnsi="Arial" w:cs="Arial"/>
          <w:bCs/>
        </w:rPr>
        <w:t>odzysku</w:t>
      </w:r>
      <w:r w:rsidR="00AC1815" w:rsidRPr="00B210E8">
        <w:rPr>
          <w:rFonts w:ascii="Arial" w:hAnsi="Arial" w:cs="Arial"/>
          <w:bCs/>
        </w:rPr>
        <w:t>.</w:t>
      </w:r>
    </w:p>
    <w:p w14:paraId="601B59A9" w14:textId="77777777" w:rsidR="00AC1815" w:rsidRPr="00B210E8" w:rsidRDefault="00AC1815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Odzysk odpadów prowadzony będzie w instalacji odlewni metali żelaznych o zdolności produkcyjnej 65 Mg/dobę oraz w instalacji odlewni metali kolorowych o zdolności produkcyjnej 3,4 Mg/dobę, należących do Fabryki Armatur JAFAR S.A., zlokalizowanych na terenie Wydziału nr 1 – Zakład Produkcyjny w Skołyszynie 259, na działkach o nr </w:t>
      </w:r>
      <w:proofErr w:type="spellStart"/>
      <w:r w:rsidRPr="00B210E8">
        <w:rPr>
          <w:rFonts w:ascii="Arial" w:hAnsi="Arial" w:cs="Arial"/>
          <w:bCs/>
        </w:rPr>
        <w:t>ewid</w:t>
      </w:r>
      <w:proofErr w:type="spellEnd"/>
      <w:r w:rsidRPr="00B210E8">
        <w:rPr>
          <w:rFonts w:ascii="Arial" w:hAnsi="Arial" w:cs="Arial"/>
          <w:bCs/>
        </w:rPr>
        <w:t>. 234 i 242/1 – Obręb Sławęcin.</w:t>
      </w:r>
    </w:p>
    <w:p w14:paraId="698E2BF4" w14:textId="275FA8A2" w:rsidR="00B94F17" w:rsidRPr="00B210E8" w:rsidRDefault="00AC1815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Odpady poddawane </w:t>
      </w:r>
      <w:r w:rsidR="00557B32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w ww. instalacjach procesowi odzysku kwalifikowanemu jako R4 (recykling lub regeneracja metali i związków metali)</w:t>
      </w:r>
      <w:r w:rsidR="00557B32" w:rsidRPr="00B210E8">
        <w:rPr>
          <w:rFonts w:ascii="Arial" w:hAnsi="Arial" w:cs="Arial"/>
          <w:bCs/>
        </w:rPr>
        <w:t>. U</w:t>
      </w:r>
      <w:r w:rsidRPr="00B210E8">
        <w:rPr>
          <w:rFonts w:ascii="Arial" w:hAnsi="Arial" w:cs="Arial"/>
          <w:bCs/>
        </w:rPr>
        <w:t xml:space="preserve">zyskiwane </w:t>
      </w:r>
      <w:r w:rsidR="00557B32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z nich stopy odlewnicze</w:t>
      </w:r>
      <w:r w:rsidR="0051520B" w:rsidRPr="00B210E8">
        <w:rPr>
          <w:rFonts w:ascii="Arial" w:hAnsi="Arial" w:cs="Arial"/>
          <w:bCs/>
        </w:rPr>
        <w:t>.</w:t>
      </w:r>
    </w:p>
    <w:p w14:paraId="5B86DFF9" w14:textId="521F13B8" w:rsidR="0051520B" w:rsidRPr="00B210E8" w:rsidRDefault="0051520B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Szczegółową metodę prowadzenia odzysku określa pkt </w:t>
      </w:r>
      <w:r w:rsidRPr="00B210E8">
        <w:rPr>
          <w:rFonts w:ascii="Arial" w:hAnsi="Arial" w:cs="Arial"/>
          <w:b/>
        </w:rPr>
        <w:t>I.3</w:t>
      </w:r>
      <w:r w:rsidRPr="00B210E8">
        <w:rPr>
          <w:rFonts w:ascii="Arial" w:hAnsi="Arial" w:cs="Arial"/>
          <w:bCs/>
        </w:rPr>
        <w:t xml:space="preserve"> decyzji.</w:t>
      </w:r>
    </w:p>
    <w:p w14:paraId="4C194E78" w14:textId="32603C1F" w:rsidR="00B31DD6" w:rsidRPr="00B210E8" w:rsidRDefault="00B31DD6" w:rsidP="00F10AC2">
      <w:pPr>
        <w:pStyle w:val="Nagwek3"/>
        <w:spacing w:line="240" w:lineRule="auto"/>
      </w:pPr>
      <w:r w:rsidRPr="00246EFE">
        <w:t>I.13. Punkt III.4.4 decyzji otrzymuje brzmienie:</w:t>
      </w:r>
    </w:p>
    <w:p w14:paraId="1F5CD344" w14:textId="77777777" w:rsidR="007D4682" w:rsidRPr="00B210E8" w:rsidRDefault="00B31DD6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 xml:space="preserve">III.4.4. </w:t>
      </w:r>
      <w:r w:rsidR="007D4682" w:rsidRPr="00B210E8">
        <w:rPr>
          <w:rFonts w:ascii="Arial" w:hAnsi="Arial" w:cs="Arial"/>
          <w:b/>
        </w:rPr>
        <w:t>Łączna masa wszystkich rodzajów odpadów, które w tym samym czasie mogą być magazynowane oraz które mogą być magazynowane w okresie roku.</w:t>
      </w:r>
    </w:p>
    <w:p w14:paraId="4721A448" w14:textId="3FFBCE83" w:rsidR="007D4682" w:rsidRPr="00B210E8" w:rsidRDefault="00FF5202" w:rsidP="00F10AC2">
      <w:pPr>
        <w:jc w:val="both"/>
        <w:rPr>
          <w:rFonts w:ascii="Arial" w:hAnsi="Arial" w:cs="Arial"/>
          <w:bCs/>
        </w:rPr>
      </w:pPr>
      <w:bookmarkStart w:id="10" w:name="_Hlk25150580"/>
      <w:r w:rsidRPr="00B210E8">
        <w:rPr>
          <w:rFonts w:ascii="Arial" w:hAnsi="Arial" w:cs="Arial"/>
          <w:bCs/>
        </w:rPr>
        <w:t>Maksymalna ł</w:t>
      </w:r>
      <w:r w:rsidR="007D4682" w:rsidRPr="00B210E8">
        <w:rPr>
          <w:rFonts w:ascii="Arial" w:hAnsi="Arial" w:cs="Arial"/>
          <w:bCs/>
        </w:rPr>
        <w:t>ączna masa wszystkich rodzajów odpadów</w:t>
      </w:r>
      <w:bookmarkEnd w:id="10"/>
      <w:r w:rsidR="007D4682" w:rsidRPr="00B210E8">
        <w:rPr>
          <w:rFonts w:ascii="Arial" w:hAnsi="Arial" w:cs="Arial"/>
          <w:bCs/>
        </w:rPr>
        <w:t xml:space="preserve"> przewidzianych do przetwarzania, które mogą być magazynowane w okresie roku – </w:t>
      </w:r>
      <w:r w:rsidRPr="00B210E8">
        <w:rPr>
          <w:rFonts w:ascii="Arial" w:hAnsi="Arial" w:cs="Arial"/>
          <w:bCs/>
        </w:rPr>
        <w:t>10200</w:t>
      </w:r>
      <w:r w:rsidR="007D4682" w:rsidRPr="00B210E8">
        <w:rPr>
          <w:rFonts w:ascii="Arial" w:hAnsi="Arial" w:cs="Arial"/>
          <w:bCs/>
        </w:rPr>
        <w:t xml:space="preserve"> Mg.</w:t>
      </w:r>
    </w:p>
    <w:p w14:paraId="6EE374A6" w14:textId="7B3FC9F6" w:rsidR="00B94F17" w:rsidRPr="00B210E8" w:rsidRDefault="005C1FFF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Maksymalna ł</w:t>
      </w:r>
      <w:r w:rsidR="007D4682" w:rsidRPr="00B210E8">
        <w:rPr>
          <w:rFonts w:ascii="Arial" w:hAnsi="Arial" w:cs="Arial"/>
          <w:bCs/>
        </w:rPr>
        <w:t xml:space="preserve">ączna masa </w:t>
      </w:r>
      <w:r w:rsidRPr="00B210E8">
        <w:rPr>
          <w:rFonts w:ascii="Arial" w:hAnsi="Arial" w:cs="Arial"/>
          <w:bCs/>
        </w:rPr>
        <w:t xml:space="preserve">poszczególnych </w:t>
      </w:r>
      <w:r w:rsidR="007D4682" w:rsidRPr="00B210E8">
        <w:rPr>
          <w:rFonts w:ascii="Arial" w:hAnsi="Arial" w:cs="Arial"/>
          <w:bCs/>
        </w:rPr>
        <w:t>rodzajów odpadów przewidzianych do przetwarzania, które mogą być magazynowane w tym samym czasie – 1</w:t>
      </w:r>
      <w:r w:rsidR="00FF5202" w:rsidRPr="00B210E8">
        <w:rPr>
          <w:rFonts w:ascii="Arial" w:hAnsi="Arial" w:cs="Arial"/>
          <w:bCs/>
        </w:rPr>
        <w:t>5</w:t>
      </w:r>
      <w:r w:rsidR="007D4682" w:rsidRPr="00B210E8">
        <w:rPr>
          <w:rFonts w:ascii="Arial" w:hAnsi="Arial" w:cs="Arial"/>
          <w:bCs/>
        </w:rPr>
        <w:t>0 Mg</w:t>
      </w:r>
      <w:r w:rsidRPr="00B210E8">
        <w:rPr>
          <w:rFonts w:ascii="Arial" w:hAnsi="Arial" w:cs="Arial"/>
          <w:bCs/>
        </w:rPr>
        <w:t>.</w:t>
      </w:r>
      <w:r w:rsidR="002A5393" w:rsidRPr="00B210E8">
        <w:rPr>
          <w:rFonts w:ascii="Arial" w:hAnsi="Arial" w:cs="Arial"/>
          <w:bCs/>
        </w:rPr>
        <w:t>”</w:t>
      </w:r>
    </w:p>
    <w:p w14:paraId="6DDE8A8B" w14:textId="2F6456B2" w:rsidR="00516C6B" w:rsidRPr="00B210E8" w:rsidRDefault="00516C6B" w:rsidP="00F10AC2">
      <w:pPr>
        <w:pStyle w:val="Nagwek3"/>
        <w:spacing w:line="240" w:lineRule="auto"/>
      </w:pPr>
      <w:r w:rsidRPr="00246EFE">
        <w:t>I.14. Punkt III.</w:t>
      </w:r>
      <w:r w:rsidR="00E0720D" w:rsidRPr="00246EFE">
        <w:t>5.</w:t>
      </w:r>
      <w:r w:rsidR="0002496E" w:rsidRPr="00246EFE">
        <w:t>1.</w:t>
      </w:r>
      <w:r w:rsidRPr="00246EFE">
        <w:t xml:space="preserve"> decyzji otrzymuje brzmienie:</w:t>
      </w:r>
    </w:p>
    <w:p w14:paraId="12A736EE" w14:textId="344934E5" w:rsidR="0098763C" w:rsidRPr="00B210E8" w:rsidRDefault="00907DA7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="008A7763" w:rsidRPr="00B210E8">
        <w:rPr>
          <w:rFonts w:ascii="Arial" w:hAnsi="Arial" w:cs="Arial"/>
          <w:b/>
        </w:rPr>
        <w:t>III.5.1.</w:t>
      </w:r>
      <w:r w:rsidR="008A7763" w:rsidRPr="00B210E8">
        <w:rPr>
          <w:rFonts w:ascii="Arial" w:hAnsi="Arial" w:cs="Arial"/>
          <w:bCs/>
        </w:rPr>
        <w:t xml:space="preserve"> Źródła</w:t>
      </w:r>
      <w:r w:rsidR="0098763C" w:rsidRPr="00B210E8">
        <w:rPr>
          <w:rFonts w:ascii="Arial" w:hAnsi="Arial" w:cs="Arial"/>
          <w:bCs/>
        </w:rPr>
        <w:t xml:space="preserve"> hałasu i ich rozkład czasu pracy w ciągu doby.</w:t>
      </w:r>
    </w:p>
    <w:p w14:paraId="2CC16821" w14:textId="6664A524" w:rsidR="008A7763" w:rsidRPr="00B210E8" w:rsidRDefault="0098763C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13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opis źródeł hałasu"/>
      </w:tblPr>
      <w:tblGrid>
        <w:gridCol w:w="993"/>
        <w:gridCol w:w="5595"/>
        <w:gridCol w:w="1275"/>
        <w:gridCol w:w="1209"/>
      </w:tblGrid>
      <w:tr w:rsidR="0098763C" w:rsidRPr="00B210E8" w14:paraId="03E48FFE" w14:textId="77777777" w:rsidTr="00F94FE7">
        <w:trPr>
          <w:trHeight w:val="345"/>
          <w:tblHeader/>
        </w:trPr>
        <w:tc>
          <w:tcPr>
            <w:tcW w:w="993" w:type="dxa"/>
            <w:vMerge w:val="restart"/>
            <w:vAlign w:val="center"/>
          </w:tcPr>
          <w:p w14:paraId="2C8B878F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Symbol źródła</w:t>
            </w:r>
          </w:p>
        </w:tc>
        <w:tc>
          <w:tcPr>
            <w:tcW w:w="5595" w:type="dxa"/>
            <w:vMerge w:val="restart"/>
            <w:vAlign w:val="center"/>
          </w:tcPr>
          <w:p w14:paraId="7FDC326A" w14:textId="7777777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Lokalizacja źródła hałasu</w:t>
            </w:r>
          </w:p>
        </w:tc>
        <w:tc>
          <w:tcPr>
            <w:tcW w:w="2484" w:type="dxa"/>
            <w:gridSpan w:val="2"/>
            <w:vAlign w:val="center"/>
          </w:tcPr>
          <w:p w14:paraId="02D3FEDD" w14:textId="26A3CA2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Maksymalny czas pracy źródła</w:t>
            </w:r>
            <w:r w:rsidR="0072787E" w:rsidRPr="00B2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0E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648C4" w:rsidRPr="00B2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0E8">
              <w:rPr>
                <w:rFonts w:ascii="Arial" w:hAnsi="Arial" w:cs="Arial"/>
                <w:b/>
                <w:sz w:val="20"/>
                <w:szCs w:val="20"/>
              </w:rPr>
              <w:t>ciągu doby</w:t>
            </w:r>
          </w:p>
          <w:p w14:paraId="19E511B2" w14:textId="7777777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[h]</w:t>
            </w:r>
          </w:p>
        </w:tc>
      </w:tr>
      <w:tr w:rsidR="0098763C" w:rsidRPr="00B210E8" w14:paraId="61D57350" w14:textId="77777777" w:rsidTr="00F94FE7">
        <w:trPr>
          <w:trHeight w:val="345"/>
          <w:tblHeader/>
        </w:trPr>
        <w:tc>
          <w:tcPr>
            <w:tcW w:w="993" w:type="dxa"/>
            <w:vMerge/>
            <w:vAlign w:val="center"/>
          </w:tcPr>
          <w:p w14:paraId="7274C1D6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vMerge/>
            <w:vAlign w:val="center"/>
          </w:tcPr>
          <w:p w14:paraId="043D2249" w14:textId="7777777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590198" w14:textId="7777777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pora dzienna</w:t>
            </w:r>
          </w:p>
        </w:tc>
        <w:tc>
          <w:tcPr>
            <w:tcW w:w="1209" w:type="dxa"/>
            <w:vAlign w:val="center"/>
          </w:tcPr>
          <w:p w14:paraId="499EEB1A" w14:textId="7777777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pora</w:t>
            </w:r>
          </w:p>
          <w:p w14:paraId="70AE17D6" w14:textId="77777777" w:rsidR="0098763C" w:rsidRPr="00B210E8" w:rsidRDefault="0098763C" w:rsidP="00F10AC2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nocna</w:t>
            </w:r>
          </w:p>
        </w:tc>
      </w:tr>
      <w:tr w:rsidR="0098763C" w:rsidRPr="00B210E8" w14:paraId="57C4E996" w14:textId="77777777" w:rsidTr="0072787E">
        <w:trPr>
          <w:trHeight w:val="147"/>
        </w:trPr>
        <w:tc>
          <w:tcPr>
            <w:tcW w:w="9072" w:type="dxa"/>
            <w:gridSpan w:val="4"/>
            <w:vAlign w:val="center"/>
          </w:tcPr>
          <w:p w14:paraId="54B5A698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Źródła typu „BUDYNEK” instalacji do odlewania i wykańczania armatury z metali żelaznych</w:t>
            </w:r>
          </w:p>
        </w:tc>
      </w:tr>
      <w:tr w:rsidR="0098763C" w:rsidRPr="00B210E8" w14:paraId="644535B8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38420D90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5595" w:type="dxa"/>
            <w:vAlign w:val="center"/>
          </w:tcPr>
          <w:p w14:paraId="590F20A2" w14:textId="77777777" w:rsidR="0098763C" w:rsidRPr="00B210E8" w:rsidRDefault="009876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Stacja przerobu mas formierskich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63C018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CD1901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4E390AE9" w14:textId="77777777" w:rsidTr="009648C4">
        <w:trPr>
          <w:trHeight w:val="95"/>
        </w:trPr>
        <w:tc>
          <w:tcPr>
            <w:tcW w:w="993" w:type="dxa"/>
            <w:vAlign w:val="center"/>
          </w:tcPr>
          <w:p w14:paraId="4E2AC582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lastRenderedPageBreak/>
              <w:t>B2</w:t>
            </w:r>
          </w:p>
        </w:tc>
        <w:tc>
          <w:tcPr>
            <w:tcW w:w="5595" w:type="dxa"/>
            <w:vAlign w:val="center"/>
          </w:tcPr>
          <w:p w14:paraId="59E7FB1F" w14:textId="40730DE8" w:rsidR="0098763C" w:rsidRPr="00B210E8" w:rsidRDefault="009876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Hala </w:t>
            </w:r>
            <w:r w:rsidR="00464C88" w:rsidRPr="00B210E8">
              <w:rPr>
                <w:rFonts w:ascii="Arial" w:eastAsia="TimesNewRomanPSMT" w:hAnsi="Arial" w:cs="Arial"/>
                <w:sz w:val="20"/>
                <w:szCs w:val="20"/>
              </w:rPr>
              <w:t>produkcyjna formowanie na linii automatycznej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9A782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8BBF880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5A287432" w14:textId="77777777" w:rsidTr="009648C4">
        <w:trPr>
          <w:trHeight w:val="80"/>
        </w:trPr>
        <w:tc>
          <w:tcPr>
            <w:tcW w:w="993" w:type="dxa"/>
            <w:vAlign w:val="center"/>
          </w:tcPr>
          <w:p w14:paraId="7D646043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5595" w:type="dxa"/>
            <w:vAlign w:val="center"/>
          </w:tcPr>
          <w:p w14:paraId="0ECDDF75" w14:textId="0722F0F0" w:rsidR="0098763C" w:rsidRPr="00B210E8" w:rsidRDefault="009876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Hala </w:t>
            </w:r>
            <w:r w:rsidR="00464C88" w:rsidRPr="00B210E8">
              <w:rPr>
                <w:rFonts w:ascii="Arial" w:eastAsia="TimesNewRomanPSMT" w:hAnsi="Arial" w:cs="Arial"/>
                <w:sz w:val="20"/>
                <w:szCs w:val="20"/>
              </w:rPr>
              <w:t>formowania i zalewania automatycznego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23B63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FACFB0F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16BF380F" w14:textId="77777777" w:rsidTr="009648C4">
        <w:trPr>
          <w:trHeight w:val="135"/>
        </w:trPr>
        <w:tc>
          <w:tcPr>
            <w:tcW w:w="993" w:type="dxa"/>
            <w:vAlign w:val="center"/>
          </w:tcPr>
          <w:p w14:paraId="5CFE84D8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5595" w:type="dxa"/>
            <w:vAlign w:val="center"/>
          </w:tcPr>
          <w:p w14:paraId="2B3B34C7" w14:textId="32006CA1" w:rsidR="0098763C" w:rsidRPr="00B210E8" w:rsidRDefault="009876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Hala </w:t>
            </w:r>
            <w:r w:rsidR="00464C88" w:rsidRPr="00B210E8">
              <w:rPr>
                <w:rFonts w:ascii="Arial" w:eastAsia="TimesNewRomanPSMT" w:hAnsi="Arial" w:cs="Arial"/>
                <w:sz w:val="20"/>
                <w:szCs w:val="20"/>
              </w:rPr>
              <w:t>formowania ręcznego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475C3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E06678C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45227901" w14:textId="77777777" w:rsidTr="009648C4">
        <w:trPr>
          <w:trHeight w:val="110"/>
        </w:trPr>
        <w:tc>
          <w:tcPr>
            <w:tcW w:w="993" w:type="dxa"/>
            <w:vAlign w:val="center"/>
          </w:tcPr>
          <w:p w14:paraId="40D654E4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5595" w:type="dxa"/>
            <w:vAlign w:val="center"/>
          </w:tcPr>
          <w:p w14:paraId="79838691" w14:textId="7DA15CEB" w:rsidR="0098763C" w:rsidRPr="00B210E8" w:rsidRDefault="00464C8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Hala wybijania</w:t>
            </w:r>
            <w:r w:rsidR="00C05A0D"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E5D6A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8E28559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5A0D" w:rsidRPr="00B210E8" w14:paraId="0F92AE4B" w14:textId="77777777" w:rsidTr="009648C4">
        <w:trPr>
          <w:trHeight w:val="110"/>
        </w:trPr>
        <w:tc>
          <w:tcPr>
            <w:tcW w:w="993" w:type="dxa"/>
            <w:vAlign w:val="center"/>
          </w:tcPr>
          <w:p w14:paraId="6090B877" w14:textId="74E3B942" w:rsidR="00C05A0D" w:rsidRPr="00B210E8" w:rsidRDefault="00C05A0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5595" w:type="dxa"/>
            <w:vAlign w:val="center"/>
          </w:tcPr>
          <w:p w14:paraId="2B019E73" w14:textId="27B318C0" w:rsidR="00C05A0D" w:rsidRPr="00B210E8" w:rsidRDefault="00C05A0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proofErr w:type="spellStart"/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Topielnia</w:t>
            </w:r>
            <w:proofErr w:type="spellEnd"/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 indukcyjna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866DC" w14:textId="5096A1FF" w:rsidR="00C05A0D" w:rsidRPr="00B210E8" w:rsidRDefault="00C46F81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0FEF1E5" w14:textId="77473D00" w:rsidR="00C05A0D" w:rsidRPr="00B210E8" w:rsidRDefault="00C46F81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5A0D" w:rsidRPr="00B210E8" w14:paraId="66C11AC7" w14:textId="77777777" w:rsidTr="009648C4">
        <w:trPr>
          <w:trHeight w:val="110"/>
        </w:trPr>
        <w:tc>
          <w:tcPr>
            <w:tcW w:w="993" w:type="dxa"/>
            <w:vAlign w:val="center"/>
          </w:tcPr>
          <w:p w14:paraId="60D83A92" w14:textId="46168607" w:rsidR="00C05A0D" w:rsidRPr="00B210E8" w:rsidRDefault="00C05A0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5595" w:type="dxa"/>
            <w:vAlign w:val="center"/>
          </w:tcPr>
          <w:p w14:paraId="624BECF2" w14:textId="2CAB03A5" w:rsidR="00C05A0D" w:rsidRPr="00B210E8" w:rsidRDefault="00C05A0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proofErr w:type="spellStart"/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Topielnia</w:t>
            </w:r>
            <w:proofErr w:type="spellEnd"/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 indukcyjna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DEE10" w14:textId="29CEA2C6" w:rsidR="00C05A0D" w:rsidRPr="00B210E8" w:rsidRDefault="00C46F81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8328FBE" w14:textId="02FC1640" w:rsidR="00C05A0D" w:rsidRPr="00B210E8" w:rsidRDefault="00C46F81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59875DF0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5688F4C0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5595" w:type="dxa"/>
            <w:vAlign w:val="center"/>
          </w:tcPr>
          <w:p w14:paraId="5F225E56" w14:textId="61BA8925" w:rsidR="0098763C" w:rsidRPr="00B210E8" w:rsidRDefault="00C05A0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Rdzeniarnia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9FB5C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C7CC465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744AFB95" w14:textId="77777777" w:rsidTr="009648C4">
        <w:trPr>
          <w:trHeight w:val="105"/>
        </w:trPr>
        <w:tc>
          <w:tcPr>
            <w:tcW w:w="993" w:type="dxa"/>
            <w:vAlign w:val="center"/>
          </w:tcPr>
          <w:p w14:paraId="392B94C8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B9</w:t>
            </w:r>
          </w:p>
        </w:tc>
        <w:tc>
          <w:tcPr>
            <w:tcW w:w="5595" w:type="dxa"/>
            <w:vAlign w:val="center"/>
          </w:tcPr>
          <w:p w14:paraId="57F79944" w14:textId="27FDF9A6" w:rsidR="0098763C" w:rsidRPr="00B210E8" w:rsidRDefault="009876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Hala formowania ręcznego</w:t>
            </w:r>
            <w:r w:rsidR="00140E3C"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BFB306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543C78B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4E9632B5" w14:textId="77777777" w:rsidTr="009648C4">
        <w:trPr>
          <w:trHeight w:val="105"/>
        </w:trPr>
        <w:tc>
          <w:tcPr>
            <w:tcW w:w="993" w:type="dxa"/>
            <w:vAlign w:val="center"/>
          </w:tcPr>
          <w:p w14:paraId="7BA26608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5595" w:type="dxa"/>
            <w:vAlign w:val="center"/>
          </w:tcPr>
          <w:p w14:paraId="2031381F" w14:textId="6BE4FA56" w:rsidR="0098763C" w:rsidRPr="00B210E8" w:rsidRDefault="00140E3C" w:rsidP="00F10AC2">
            <w:pPr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Modelarnia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2B071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87794D9" w14:textId="1E77641C" w:rsidR="0098763C" w:rsidRPr="00B210E8" w:rsidRDefault="00C46F81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763C" w:rsidRPr="00B210E8" w14:paraId="107AB61C" w14:textId="77777777" w:rsidTr="009648C4">
        <w:trPr>
          <w:trHeight w:val="110"/>
        </w:trPr>
        <w:tc>
          <w:tcPr>
            <w:tcW w:w="993" w:type="dxa"/>
            <w:vAlign w:val="center"/>
          </w:tcPr>
          <w:p w14:paraId="7324167A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B11</w:t>
            </w:r>
          </w:p>
        </w:tc>
        <w:tc>
          <w:tcPr>
            <w:tcW w:w="5595" w:type="dxa"/>
            <w:vAlign w:val="center"/>
          </w:tcPr>
          <w:p w14:paraId="4A7F4686" w14:textId="346B35B6" w:rsidR="0098763C" w:rsidRPr="00B210E8" w:rsidRDefault="00140E3C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Hala produkcyjna oczyszczania odlewów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1546E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6D0B9F6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353CDB9F" w14:textId="77777777" w:rsidTr="009648C4">
        <w:trPr>
          <w:trHeight w:val="80"/>
        </w:trPr>
        <w:tc>
          <w:tcPr>
            <w:tcW w:w="993" w:type="dxa"/>
            <w:vAlign w:val="center"/>
          </w:tcPr>
          <w:p w14:paraId="4EA91C4C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5595" w:type="dxa"/>
            <w:vAlign w:val="center"/>
          </w:tcPr>
          <w:p w14:paraId="48AF7E6E" w14:textId="3BC190D4" w:rsidR="0098763C" w:rsidRPr="00B210E8" w:rsidRDefault="00C46F81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Rdzeniarnia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920E3E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39108D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3D7848EC" w14:textId="77777777" w:rsidTr="009648C4">
        <w:trPr>
          <w:trHeight w:val="95"/>
        </w:trPr>
        <w:tc>
          <w:tcPr>
            <w:tcW w:w="993" w:type="dxa"/>
            <w:vAlign w:val="center"/>
          </w:tcPr>
          <w:p w14:paraId="7AC239E6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5595" w:type="dxa"/>
            <w:vAlign w:val="center"/>
          </w:tcPr>
          <w:p w14:paraId="08343647" w14:textId="542FCBE4" w:rsidR="0098763C" w:rsidRPr="00B210E8" w:rsidRDefault="00C46F81" w:rsidP="00F10AC2">
            <w:pPr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Budynek magazynowy/kompresorownia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12EFDF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F89330D" w14:textId="77777777" w:rsidR="0098763C" w:rsidRPr="00B210E8" w:rsidRDefault="0098763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733056FA" w14:textId="77777777" w:rsidTr="0072787E">
        <w:trPr>
          <w:trHeight w:val="120"/>
        </w:trPr>
        <w:tc>
          <w:tcPr>
            <w:tcW w:w="9072" w:type="dxa"/>
            <w:gridSpan w:val="4"/>
            <w:vAlign w:val="center"/>
          </w:tcPr>
          <w:p w14:paraId="433213D9" w14:textId="16ED7C3D" w:rsidR="0098763C" w:rsidRPr="00B210E8" w:rsidRDefault="0098763C" w:rsidP="00F1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Źródła typu „</w:t>
            </w:r>
            <w:r w:rsidR="00DC7519"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PUNKTOWEGO</w:t>
            </w: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” instalacji do odlewania i wykańczania armatury z metali żelaznych</w:t>
            </w:r>
          </w:p>
        </w:tc>
      </w:tr>
      <w:tr w:rsidR="0098763C" w:rsidRPr="00B210E8" w14:paraId="52B174D4" w14:textId="77777777" w:rsidTr="009648C4">
        <w:trPr>
          <w:trHeight w:val="95"/>
        </w:trPr>
        <w:tc>
          <w:tcPr>
            <w:tcW w:w="993" w:type="dxa"/>
            <w:vAlign w:val="center"/>
          </w:tcPr>
          <w:p w14:paraId="2085AB49" w14:textId="172A1061" w:rsidR="0098763C" w:rsidRPr="00B210E8" w:rsidRDefault="00150B3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5595" w:type="dxa"/>
            <w:vAlign w:val="center"/>
          </w:tcPr>
          <w:p w14:paraId="4308C9BD" w14:textId="64FD0214" w:rsidR="0098763C" w:rsidRPr="00B210E8" w:rsidRDefault="00F166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pomieszczenia mas formierskich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3036AB" w14:textId="4CD72E13" w:rsidR="0098763C" w:rsidRPr="00B210E8" w:rsidRDefault="00BB236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BAE2440" w14:textId="760F5C13" w:rsidR="0098763C" w:rsidRPr="00B210E8" w:rsidRDefault="00BB236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763C" w:rsidRPr="00B210E8" w14:paraId="3764589A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CDBD116" w14:textId="67A50A1D" w:rsidR="0098763C" w:rsidRPr="00B210E8" w:rsidRDefault="00150B3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5595" w:type="dxa"/>
            <w:vAlign w:val="center"/>
          </w:tcPr>
          <w:p w14:paraId="17F144A9" w14:textId="34E4C6BE" w:rsidR="0098763C" w:rsidRPr="00B210E8" w:rsidRDefault="00F166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Wyrzutnia instalacji odpylającej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3D10D" w14:textId="7788289A" w:rsidR="0098763C" w:rsidRPr="00B210E8" w:rsidRDefault="00BB236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7D7A867" w14:textId="3D8AA4EA" w:rsidR="0098763C" w:rsidRPr="00B210E8" w:rsidRDefault="00BB236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7519" w:rsidRPr="00B210E8" w14:paraId="080F3955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0117E394" w14:textId="5459C1B2" w:rsidR="00DC7519" w:rsidRPr="00B210E8" w:rsidRDefault="00DC7519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5595" w:type="dxa"/>
            <w:vAlign w:val="center"/>
          </w:tcPr>
          <w:p w14:paraId="0C82498F" w14:textId="287F3E8E" w:rsidR="00DC7519" w:rsidRPr="00B210E8" w:rsidRDefault="00F166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Wyrzutnia instalacji odpylającej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CAD8A" w14:textId="546ACD29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1AA947D" w14:textId="204D8586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7519" w:rsidRPr="00B210E8" w14:paraId="1C21AC53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4C8CB402" w14:textId="52C5A400" w:rsidR="00DC7519" w:rsidRPr="00B210E8" w:rsidRDefault="00DC7519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5595" w:type="dxa"/>
            <w:vAlign w:val="center"/>
          </w:tcPr>
          <w:p w14:paraId="4CE297D4" w14:textId="1F3A88CE" w:rsidR="00DC7519" w:rsidRPr="00B210E8" w:rsidRDefault="00F166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Wentylator czyszczący </w:t>
            </w:r>
            <w:r w:rsidR="00AB4D70" w:rsidRPr="00B210E8">
              <w:rPr>
                <w:rFonts w:ascii="Arial" w:eastAsia="TimesNewRomanPSMT" w:hAnsi="Arial" w:cs="Arial"/>
                <w:sz w:val="20"/>
                <w:szCs w:val="20"/>
              </w:rPr>
              <w:t>w filtrze odpylania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E77775" w14:textId="5908212C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9DE9C5E" w14:textId="63DA7F13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DC7519" w:rsidRPr="00B210E8" w14:paraId="6ABBA389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0307843F" w14:textId="1C608AFC" w:rsidR="00DC7519" w:rsidRPr="00B210E8" w:rsidRDefault="00DC7519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5595" w:type="dxa"/>
            <w:vAlign w:val="center"/>
          </w:tcPr>
          <w:p w14:paraId="5269294C" w14:textId="45374B1D" w:rsidR="00DC7519" w:rsidRPr="00B210E8" w:rsidRDefault="00AB4D7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Filtr pulsacyjny czyszczący piasku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21C3C" w14:textId="5049F4D6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9E1E92F" w14:textId="16315A83" w:rsidR="00DC7519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7519" w:rsidRPr="00B210E8" w14:paraId="2F07EAEA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4CF4FDD1" w14:textId="7F03151C" w:rsidR="00DC7519" w:rsidRPr="00B210E8" w:rsidRDefault="00DC7519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5595" w:type="dxa"/>
            <w:vAlign w:val="center"/>
          </w:tcPr>
          <w:p w14:paraId="6DBA2373" w14:textId="3F65185C" w:rsidR="00DC7519" w:rsidRPr="00B210E8" w:rsidRDefault="00AB4D7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Filtr pulsacyjny</w:t>
            </w:r>
            <w:r w:rsidR="00872D47"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 czyszczący regeneratu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EEDB88" w14:textId="40429606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E68A17D" w14:textId="57302400" w:rsidR="00DC7519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C7519" w:rsidRPr="00B210E8" w14:paraId="25F31A5E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398D4833" w14:textId="5CCE256B" w:rsidR="00DC7519" w:rsidRPr="00B210E8" w:rsidRDefault="00DC7519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5595" w:type="dxa"/>
            <w:vAlign w:val="center"/>
          </w:tcPr>
          <w:p w14:paraId="7C17943B" w14:textId="2BFBD860" w:rsidR="00DC7519" w:rsidRPr="00B210E8" w:rsidRDefault="003434A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hali formowania ręcznego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E951E" w14:textId="02EADC77" w:rsidR="00DC7519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CB7923" w14:textId="66C58B15" w:rsidR="00DC7519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09EF70DB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43EECC90" w14:textId="693B94D4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E9</w:t>
            </w:r>
          </w:p>
        </w:tc>
        <w:tc>
          <w:tcPr>
            <w:tcW w:w="5595" w:type="dxa"/>
            <w:vAlign w:val="center"/>
          </w:tcPr>
          <w:p w14:paraId="3B2A7C4A" w14:textId="43A07EBA" w:rsidR="003434A0" w:rsidRPr="00B210E8" w:rsidRDefault="003434A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hali formowania ręcznego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F03C3" w14:textId="4D98D414" w:rsidR="003434A0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7704AB9" w14:textId="648F4135" w:rsidR="003434A0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01DEDC25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6F3D4027" w14:textId="048C1197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E10</w:t>
            </w:r>
          </w:p>
        </w:tc>
        <w:tc>
          <w:tcPr>
            <w:tcW w:w="5595" w:type="dxa"/>
            <w:vAlign w:val="center"/>
          </w:tcPr>
          <w:p w14:paraId="1BD3027E" w14:textId="7F2A8FF7" w:rsidR="003434A0" w:rsidRPr="00B210E8" w:rsidRDefault="003434A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hali formowania ręcznego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36C06" w14:textId="37CFC75E" w:rsidR="003434A0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23EA43" w14:textId="5F052CA9" w:rsidR="003434A0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7E272435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07F4FCFD" w14:textId="78E3B028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5595" w:type="dxa"/>
            <w:vAlign w:val="center"/>
          </w:tcPr>
          <w:p w14:paraId="5C9A3BBE" w14:textId="1EE1F43D" w:rsidR="003434A0" w:rsidRPr="00B210E8" w:rsidRDefault="003434A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hali formowania ręcznego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F2CCF4" w14:textId="20D4F801" w:rsidR="003434A0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4AD79D1" w14:textId="73AD6B95" w:rsidR="003434A0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0DC7" w:rsidRPr="00B210E8" w14:paraId="58C495F0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4BF9D3B1" w14:textId="7F05F038" w:rsidR="00FF0DC7" w:rsidRPr="00B210E8" w:rsidRDefault="0022127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E12</w:t>
            </w:r>
          </w:p>
        </w:tc>
        <w:tc>
          <w:tcPr>
            <w:tcW w:w="5595" w:type="dxa"/>
            <w:vAlign w:val="center"/>
          </w:tcPr>
          <w:p w14:paraId="4A3AF7DB" w14:textId="386D2FE4" w:rsidR="00FF0DC7" w:rsidRPr="00B210E8" w:rsidRDefault="003434A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hali formowania ręcznego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35C22" w14:textId="62A44808" w:rsidR="00FF0DC7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A325A71" w14:textId="34A33177" w:rsidR="00FF0DC7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76C50DA0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58AD834F" w14:textId="74C77B00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E13</w:t>
            </w:r>
          </w:p>
        </w:tc>
        <w:tc>
          <w:tcPr>
            <w:tcW w:w="5595" w:type="dxa"/>
            <w:vAlign w:val="center"/>
          </w:tcPr>
          <w:p w14:paraId="13934046" w14:textId="4B660D42" w:rsidR="003434A0" w:rsidRPr="00B210E8" w:rsidRDefault="003434A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hali formowania ręcznego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5775A" w14:textId="7D74A3E9" w:rsidR="003434A0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9907AD5" w14:textId="6AF78481" w:rsidR="003434A0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0639915B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2740EABB" w14:textId="53EC8243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E14</w:t>
            </w:r>
          </w:p>
        </w:tc>
        <w:tc>
          <w:tcPr>
            <w:tcW w:w="5595" w:type="dxa"/>
            <w:vAlign w:val="center"/>
          </w:tcPr>
          <w:p w14:paraId="0079E24D" w14:textId="603E05B6" w:rsidR="003434A0" w:rsidRPr="00B210E8" w:rsidRDefault="00B5755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hali rdzeniarni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B59B2" w14:textId="53338875" w:rsidR="003434A0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5DCE493" w14:textId="3676145A" w:rsidR="003434A0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1B63AE34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4D255F82" w14:textId="1EDF7F70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5595" w:type="dxa"/>
            <w:vAlign w:val="center"/>
          </w:tcPr>
          <w:p w14:paraId="2DCDE4BB" w14:textId="27CBD359" w:rsidR="003434A0" w:rsidRPr="00B210E8" w:rsidRDefault="005D4B9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chłodni wyparnej pieców indukcyjnych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C9FFE" w14:textId="4E2BA80A" w:rsidR="003434A0" w:rsidRPr="00B210E8" w:rsidRDefault="00EB6A8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B22A6BF" w14:textId="6CE208BC" w:rsidR="003434A0" w:rsidRPr="00B210E8" w:rsidRDefault="007D70A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34A0" w:rsidRPr="00B210E8" w14:paraId="72476CC7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2D0AB306" w14:textId="7DA41610" w:rsidR="003434A0" w:rsidRPr="00B210E8" w:rsidRDefault="003434A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E17</w:t>
            </w:r>
          </w:p>
        </w:tc>
        <w:tc>
          <w:tcPr>
            <w:tcW w:w="5595" w:type="dxa"/>
            <w:vAlign w:val="center"/>
          </w:tcPr>
          <w:p w14:paraId="0E82C945" w14:textId="06C43005" w:rsidR="003434A0" w:rsidRPr="00B210E8" w:rsidRDefault="007F46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0189C" w14:textId="68E5664B" w:rsidR="003434A0" w:rsidRPr="00B210E8" w:rsidRDefault="007F469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6CE985" w14:textId="7CFF620A" w:rsidR="003434A0" w:rsidRPr="00B210E8" w:rsidRDefault="007F469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F4698" w:rsidRPr="00B210E8" w14:paraId="207BB907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8B1F716" w14:textId="7BF1EE3A" w:rsidR="007F4698" w:rsidRPr="00B210E8" w:rsidRDefault="007F469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E18</w:t>
            </w:r>
          </w:p>
        </w:tc>
        <w:tc>
          <w:tcPr>
            <w:tcW w:w="5595" w:type="dxa"/>
            <w:vAlign w:val="center"/>
          </w:tcPr>
          <w:p w14:paraId="5E60FB34" w14:textId="15888EF1" w:rsidR="007F4698" w:rsidRPr="00B210E8" w:rsidRDefault="007F46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1EF9A" w14:textId="5E4E4D7B" w:rsidR="007F4698" w:rsidRPr="00B210E8" w:rsidRDefault="007F469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EA1CE7E" w14:textId="6C610B39" w:rsidR="007F4698" w:rsidRPr="00B210E8" w:rsidRDefault="007F4698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3532" w:rsidRPr="00B210E8" w14:paraId="00E31BC8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641E8C71" w14:textId="7F5D106D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E19</w:t>
            </w:r>
          </w:p>
        </w:tc>
        <w:tc>
          <w:tcPr>
            <w:tcW w:w="5595" w:type="dxa"/>
            <w:vAlign w:val="center"/>
          </w:tcPr>
          <w:p w14:paraId="02FEB0F5" w14:textId="5D01B6E8" w:rsidR="00683532" w:rsidRPr="00B210E8" w:rsidRDefault="0068353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D75BAD" w14:textId="4B8CB959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3E4F04B" w14:textId="6AAE1958" w:rsidR="00683532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3532" w:rsidRPr="00B210E8" w14:paraId="4B713F92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25285EA1" w14:textId="3A624083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E20</w:t>
            </w:r>
          </w:p>
        </w:tc>
        <w:tc>
          <w:tcPr>
            <w:tcW w:w="5595" w:type="dxa"/>
            <w:vAlign w:val="center"/>
          </w:tcPr>
          <w:p w14:paraId="18C300A3" w14:textId="25D2D719" w:rsidR="00683532" w:rsidRPr="00B210E8" w:rsidRDefault="0068353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C2C88" w14:textId="4B8079F7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445238A" w14:textId="340F3D88" w:rsidR="00683532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3532" w:rsidRPr="00B210E8" w14:paraId="47C0276E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28E234DA" w14:textId="2F8DAB0F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E21</w:t>
            </w:r>
          </w:p>
        </w:tc>
        <w:tc>
          <w:tcPr>
            <w:tcW w:w="5595" w:type="dxa"/>
            <w:vAlign w:val="center"/>
          </w:tcPr>
          <w:p w14:paraId="09125FAC" w14:textId="24929461" w:rsidR="00683532" w:rsidRPr="00B210E8" w:rsidRDefault="0068353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ED001C" w14:textId="508D4877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F29F59C" w14:textId="47B847D9" w:rsidR="00683532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3532" w:rsidRPr="00B210E8" w14:paraId="2C181C3B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6103365B" w14:textId="2F7AF806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E22</w:t>
            </w:r>
          </w:p>
        </w:tc>
        <w:tc>
          <w:tcPr>
            <w:tcW w:w="5595" w:type="dxa"/>
            <w:vAlign w:val="center"/>
          </w:tcPr>
          <w:p w14:paraId="53491EA5" w14:textId="26530CDB" w:rsidR="00683532" w:rsidRPr="00B210E8" w:rsidRDefault="00683532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974C3" w14:textId="40148F0D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C7127FE" w14:textId="03A92794" w:rsidR="00683532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1A43" w:rsidRPr="00B210E8" w14:paraId="33B902F9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64410AE9" w14:textId="2D6B0884" w:rsidR="000B1A43" w:rsidRPr="00B210E8" w:rsidRDefault="000B1A43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E23</w:t>
            </w:r>
          </w:p>
        </w:tc>
        <w:tc>
          <w:tcPr>
            <w:tcW w:w="5595" w:type="dxa"/>
            <w:vAlign w:val="center"/>
          </w:tcPr>
          <w:p w14:paraId="2E4C7ACA" w14:textId="5328AB8A" w:rsidR="000B1A43" w:rsidRPr="00B210E8" w:rsidRDefault="000B1A43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0F71AC" w14:textId="13A95FB5" w:rsidR="000B1A43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688A89B" w14:textId="0B6000C8" w:rsidR="000B1A43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1A43" w:rsidRPr="00B210E8" w14:paraId="7E268D40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2031B9E" w14:textId="2831CAF9" w:rsidR="000B1A43" w:rsidRPr="00B210E8" w:rsidRDefault="000B1A43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E24</w:t>
            </w:r>
          </w:p>
        </w:tc>
        <w:tc>
          <w:tcPr>
            <w:tcW w:w="5595" w:type="dxa"/>
            <w:vAlign w:val="center"/>
          </w:tcPr>
          <w:p w14:paraId="7C47740E" w14:textId="5A99BA9B" w:rsidR="000B1A43" w:rsidRPr="00B210E8" w:rsidRDefault="000B1A43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C406F" w14:textId="1E1684B3" w:rsidR="000B1A43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E80CC34" w14:textId="7D0AABFB" w:rsidR="000B1A43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B1A43" w:rsidRPr="00B210E8" w14:paraId="3CF2A6B9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740670C" w14:textId="7F37F5D8" w:rsidR="000B1A43" w:rsidRPr="00B210E8" w:rsidRDefault="000B1A43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E25</w:t>
            </w:r>
          </w:p>
        </w:tc>
        <w:tc>
          <w:tcPr>
            <w:tcW w:w="5595" w:type="dxa"/>
            <w:vAlign w:val="center"/>
          </w:tcPr>
          <w:p w14:paraId="7CBE2DBE" w14:textId="5698C2B2" w:rsidR="000B1A43" w:rsidRPr="00B210E8" w:rsidRDefault="000B1A43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modelarni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DD1EE" w14:textId="3F215E99" w:rsidR="000B1A43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C9B4D56" w14:textId="1D74A649" w:rsidR="000B1A43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3532" w:rsidRPr="00B210E8" w14:paraId="43DAB095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4FBE909B" w14:textId="4F0ABB7D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E27</w:t>
            </w:r>
          </w:p>
        </w:tc>
        <w:tc>
          <w:tcPr>
            <w:tcW w:w="5595" w:type="dxa"/>
            <w:vAlign w:val="center"/>
          </w:tcPr>
          <w:p w14:paraId="5CBE700F" w14:textId="45ECC2BB" w:rsidR="00683532" w:rsidRPr="00B210E8" w:rsidRDefault="000B1A43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Filtr na zbiorniku piasku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DDE2EB" w14:textId="4F81271E" w:rsidR="00683532" w:rsidRPr="00B210E8" w:rsidRDefault="008F394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B570154" w14:textId="57EA596F" w:rsidR="00683532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83532" w:rsidRPr="00B210E8" w14:paraId="74587006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5B5F43D2" w14:textId="1E22DE83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E28</w:t>
            </w:r>
          </w:p>
        </w:tc>
        <w:tc>
          <w:tcPr>
            <w:tcW w:w="5595" w:type="dxa"/>
            <w:vAlign w:val="center"/>
          </w:tcPr>
          <w:p w14:paraId="70B9A8AD" w14:textId="7DE4A7E2" w:rsidR="00683532" w:rsidRPr="00B210E8" w:rsidRDefault="000B1A43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Filtr na zbiorniku bentonitu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88E970" w14:textId="28C68A8F" w:rsidR="00683532" w:rsidRPr="00B210E8" w:rsidRDefault="008F394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8703971" w14:textId="568C97F3" w:rsidR="00683532" w:rsidRPr="00B210E8" w:rsidRDefault="006A54F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F4698" w:rsidRPr="00B210E8" w14:paraId="7A894DBB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FFC6547" w14:textId="7C7270A5" w:rsidR="007F4698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E36</w:t>
            </w:r>
          </w:p>
        </w:tc>
        <w:tc>
          <w:tcPr>
            <w:tcW w:w="5595" w:type="dxa"/>
            <w:vAlign w:val="center"/>
          </w:tcPr>
          <w:p w14:paraId="10C64BDB" w14:textId="2CCB9F1F" w:rsidR="007F4698" w:rsidRPr="00B210E8" w:rsidRDefault="00FF5E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chłodni wyparnej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8DC2A" w14:textId="14E88DBA" w:rsidR="007F4698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602F54C" w14:textId="5815EA36" w:rsidR="007F4698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3532" w:rsidRPr="00B210E8" w14:paraId="1041B079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64ADF68F" w14:textId="0695009F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E37</w:t>
            </w:r>
          </w:p>
        </w:tc>
        <w:tc>
          <w:tcPr>
            <w:tcW w:w="5595" w:type="dxa"/>
            <w:vAlign w:val="center"/>
          </w:tcPr>
          <w:p w14:paraId="00D8BC1F" w14:textId="10A7830D" w:rsidR="00683532" w:rsidRPr="00B210E8" w:rsidRDefault="00FF5E98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główny filtra odpylającego w zabudowie dźwiękochłonnej (furany)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5A185" w14:textId="4DBDA97A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4021DE4" w14:textId="5BC6F853" w:rsidR="00683532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3532" w:rsidRPr="00B210E8" w14:paraId="3E73E2BC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2653979E" w14:textId="46367EF7" w:rsidR="00683532" w:rsidRPr="00B210E8" w:rsidRDefault="0068353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E38_1</w:t>
            </w:r>
            <w:r w:rsidR="00F013E7" w:rsidRPr="00B210E8">
              <w:rPr>
                <w:rFonts w:ascii="Arial" w:hAnsi="Arial" w:cs="Arial"/>
                <w:sz w:val="20"/>
                <w:szCs w:val="20"/>
              </w:rPr>
              <w:t>-E38_12</w:t>
            </w:r>
          </w:p>
        </w:tc>
        <w:tc>
          <w:tcPr>
            <w:tcW w:w="5595" w:type="dxa"/>
            <w:vAlign w:val="center"/>
          </w:tcPr>
          <w:p w14:paraId="6FEC520D" w14:textId="22C0BF68" w:rsidR="00683532" w:rsidRPr="00B210E8" w:rsidRDefault="00F013E7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chłodnicy wyparnej pieca indukcyjnego na hali topialni (12 szt.)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4ABC4" w14:textId="3C7BB1CA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C0E5F89" w14:textId="7B3178C4" w:rsidR="00683532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3532" w:rsidRPr="00B210E8" w14:paraId="74388AF3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3694A0C5" w14:textId="56C871D9" w:rsidR="00683532" w:rsidRPr="00B210E8" w:rsidRDefault="00F013E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E13N</w:t>
            </w:r>
          </w:p>
        </w:tc>
        <w:tc>
          <w:tcPr>
            <w:tcW w:w="5595" w:type="dxa"/>
            <w:vAlign w:val="center"/>
          </w:tcPr>
          <w:p w14:paraId="7EE86E9E" w14:textId="6831FCC8" w:rsidR="00683532" w:rsidRPr="00B210E8" w:rsidRDefault="008C2E2B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 xml:space="preserve">Wentylator </w:t>
            </w:r>
            <w:r w:rsidR="006A635F" w:rsidRPr="00B210E8">
              <w:rPr>
                <w:rFonts w:ascii="Arial" w:eastAsia="TimesNewRomanPSMT" w:hAnsi="Arial" w:cs="Arial"/>
                <w:sz w:val="20"/>
                <w:szCs w:val="20"/>
              </w:rPr>
              <w:t>układu odpylającego rdzeniarni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8A76C" w14:textId="3D782E86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96BB62C" w14:textId="33F2F7A2" w:rsidR="00683532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3532" w:rsidRPr="00B210E8" w14:paraId="3B9AFBA3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723E6AA" w14:textId="66691D17" w:rsidR="00683532" w:rsidRPr="00B210E8" w:rsidRDefault="00F013E7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E14aN</w:t>
            </w:r>
          </w:p>
        </w:tc>
        <w:tc>
          <w:tcPr>
            <w:tcW w:w="5595" w:type="dxa"/>
            <w:vAlign w:val="center"/>
          </w:tcPr>
          <w:p w14:paraId="3754FB86" w14:textId="595B4219" w:rsidR="00683532" w:rsidRPr="00B210E8" w:rsidRDefault="006A635F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Filtr na zbiorniku piasku/mieszanki bentonitu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20F95" w14:textId="2A893F4C" w:rsidR="00683532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B5CA10B" w14:textId="0B12C238" w:rsidR="00683532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635F" w:rsidRPr="00B210E8" w14:paraId="28FA029E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51762A0" w14:textId="26D7C59B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E14bN</w:t>
            </w:r>
          </w:p>
        </w:tc>
        <w:tc>
          <w:tcPr>
            <w:tcW w:w="5595" w:type="dxa"/>
            <w:vAlign w:val="center"/>
          </w:tcPr>
          <w:p w14:paraId="1D2F912F" w14:textId="4AF53474" w:rsidR="006A635F" w:rsidRPr="00B210E8" w:rsidRDefault="006A635F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Filtr na zbiorniku piasku/mieszanki bentonitu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171B2" w14:textId="451A7AA4" w:rsidR="006A635F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7D3874B" w14:textId="69B192F1" w:rsidR="006A635F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635F" w:rsidRPr="00B210E8" w14:paraId="5055FEE6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242C820B" w14:textId="0CEA3B34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E15aN</w:t>
            </w:r>
          </w:p>
        </w:tc>
        <w:tc>
          <w:tcPr>
            <w:tcW w:w="5595" w:type="dxa"/>
            <w:vAlign w:val="center"/>
          </w:tcPr>
          <w:p w14:paraId="5A859724" w14:textId="73ED53C7" w:rsidR="006A635F" w:rsidRPr="00B210E8" w:rsidRDefault="006A635F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magazynie substancji chemicznych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4344B" w14:textId="596EC12A" w:rsidR="006A635F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656F086" w14:textId="5C5F1505" w:rsidR="006A635F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635F" w:rsidRPr="00B210E8" w14:paraId="4881A6BF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388D5FC5" w14:textId="68540A5A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E15bN</w:t>
            </w:r>
          </w:p>
        </w:tc>
        <w:tc>
          <w:tcPr>
            <w:tcW w:w="5595" w:type="dxa"/>
            <w:vAlign w:val="center"/>
          </w:tcPr>
          <w:p w14:paraId="229FCA6E" w14:textId="6A0E79A2" w:rsidR="006A635F" w:rsidRPr="00B210E8" w:rsidRDefault="006A635F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magazynie substancji chemicznych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5AAD6" w14:textId="43EFCB03" w:rsidR="006A635F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B17BB85" w14:textId="46B6491E" w:rsidR="006A635F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635F" w:rsidRPr="00B210E8" w14:paraId="6E716ADF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75A8A886" w14:textId="4BAC2103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E15cN</w:t>
            </w:r>
          </w:p>
        </w:tc>
        <w:tc>
          <w:tcPr>
            <w:tcW w:w="5595" w:type="dxa"/>
            <w:vAlign w:val="center"/>
          </w:tcPr>
          <w:p w14:paraId="62560953" w14:textId="485D219B" w:rsidR="006A635F" w:rsidRPr="00B210E8" w:rsidRDefault="006A635F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magazynie substancji chemicznych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B09DAE" w14:textId="3E9D6DAF" w:rsidR="006A635F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79DDE99" w14:textId="5A1FD7BE" w:rsidR="006A635F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635F" w:rsidRPr="00B210E8" w14:paraId="3EA3E427" w14:textId="77777777" w:rsidTr="009648C4">
        <w:trPr>
          <w:trHeight w:val="120"/>
        </w:trPr>
        <w:tc>
          <w:tcPr>
            <w:tcW w:w="993" w:type="dxa"/>
            <w:vAlign w:val="center"/>
          </w:tcPr>
          <w:p w14:paraId="028A0D35" w14:textId="672CE624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E15dN</w:t>
            </w:r>
          </w:p>
        </w:tc>
        <w:tc>
          <w:tcPr>
            <w:tcW w:w="5595" w:type="dxa"/>
            <w:vAlign w:val="center"/>
          </w:tcPr>
          <w:p w14:paraId="052957AA" w14:textId="37DF0469" w:rsidR="006A635F" w:rsidRPr="00B210E8" w:rsidRDefault="006A635F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dachowy na magazynie substancji chemicznych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4CB16" w14:textId="7A25FC55" w:rsidR="006A635F" w:rsidRPr="00B210E8" w:rsidRDefault="0077167C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EBFC98D" w14:textId="12A477AE" w:rsidR="006A635F" w:rsidRPr="00B210E8" w:rsidRDefault="003953CE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635F" w:rsidRPr="00B210E8" w14:paraId="04C89CFC" w14:textId="77777777" w:rsidTr="0072787E">
        <w:tc>
          <w:tcPr>
            <w:tcW w:w="9072" w:type="dxa"/>
            <w:gridSpan w:val="4"/>
            <w:vAlign w:val="center"/>
          </w:tcPr>
          <w:p w14:paraId="1FA7D5FA" w14:textId="3391792A" w:rsidR="006A635F" w:rsidRPr="00B210E8" w:rsidRDefault="006A635F" w:rsidP="00F1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Źródła typu „</w:t>
            </w:r>
            <w:r w:rsidR="00077E56"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POWIERZCHNIOWEGO</w:t>
            </w: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instalacji do odlewania i wykańczania armatury </w:t>
            </w:r>
            <w:r w:rsidR="006F7F5A"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z metali żelaznych</w:t>
            </w:r>
          </w:p>
        </w:tc>
      </w:tr>
      <w:tr w:rsidR="006A635F" w:rsidRPr="00B210E8" w14:paraId="493E6849" w14:textId="77777777" w:rsidTr="009648C4">
        <w:trPr>
          <w:trHeight w:val="257"/>
        </w:trPr>
        <w:tc>
          <w:tcPr>
            <w:tcW w:w="993" w:type="dxa"/>
            <w:vAlign w:val="center"/>
          </w:tcPr>
          <w:p w14:paraId="1F3B15C3" w14:textId="0D8B7F25" w:rsidR="006A635F" w:rsidRPr="00B210E8" w:rsidRDefault="00A424BA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lastRenderedPageBreak/>
              <w:t>E11aN</w:t>
            </w:r>
          </w:p>
        </w:tc>
        <w:tc>
          <w:tcPr>
            <w:tcW w:w="5595" w:type="dxa"/>
            <w:vAlign w:val="center"/>
          </w:tcPr>
          <w:p w14:paraId="38BEA5BE" w14:textId="2F2CD076" w:rsidR="006A635F" w:rsidRPr="00B210E8" w:rsidRDefault="007E63B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Wyrzutnia ścienna z pomieszczenia kompresorowni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943F1" w14:textId="77777777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3E026D5" w14:textId="77777777" w:rsidR="006A635F" w:rsidRPr="00B210E8" w:rsidRDefault="006A635F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0" w:rsidRPr="00B210E8" w14:paraId="5B939E75" w14:textId="77777777" w:rsidTr="009648C4">
        <w:trPr>
          <w:trHeight w:val="261"/>
        </w:trPr>
        <w:tc>
          <w:tcPr>
            <w:tcW w:w="993" w:type="dxa"/>
            <w:vAlign w:val="center"/>
          </w:tcPr>
          <w:p w14:paraId="7A33871E" w14:textId="4AD39BF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E11bN</w:t>
            </w:r>
          </w:p>
        </w:tc>
        <w:tc>
          <w:tcPr>
            <w:tcW w:w="5595" w:type="dxa"/>
            <w:vAlign w:val="center"/>
          </w:tcPr>
          <w:p w14:paraId="25D3787F" w14:textId="49CA907B" w:rsidR="007E63B0" w:rsidRPr="00B210E8" w:rsidRDefault="007E63B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Wyrzutnia ścienna z pomieszczenia kompresorowni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25782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6A3F8FC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0" w:rsidRPr="00B210E8" w14:paraId="005D9C4A" w14:textId="77777777" w:rsidTr="009648C4">
        <w:tc>
          <w:tcPr>
            <w:tcW w:w="993" w:type="dxa"/>
            <w:vAlign w:val="center"/>
          </w:tcPr>
          <w:p w14:paraId="4932D036" w14:textId="0EFA7AEF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E11cN</w:t>
            </w:r>
          </w:p>
        </w:tc>
        <w:tc>
          <w:tcPr>
            <w:tcW w:w="5595" w:type="dxa"/>
            <w:vAlign w:val="center"/>
          </w:tcPr>
          <w:p w14:paraId="3D6A7C10" w14:textId="70CE9291" w:rsidR="007E63B0" w:rsidRPr="00B210E8" w:rsidRDefault="007E63B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Wyrzutnia ścienna z pomieszczenia kompresorowni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6407D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B84CA9D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0" w:rsidRPr="00B210E8" w14:paraId="729CB091" w14:textId="77777777" w:rsidTr="009648C4">
        <w:tc>
          <w:tcPr>
            <w:tcW w:w="993" w:type="dxa"/>
            <w:vAlign w:val="center"/>
          </w:tcPr>
          <w:p w14:paraId="22417FA7" w14:textId="294A8B58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E12aN</w:t>
            </w:r>
          </w:p>
        </w:tc>
        <w:tc>
          <w:tcPr>
            <w:tcW w:w="5595" w:type="dxa"/>
            <w:vAlign w:val="center"/>
          </w:tcPr>
          <w:p w14:paraId="45CAE90F" w14:textId="1BEAB0F6" w:rsidR="007E63B0" w:rsidRPr="00B210E8" w:rsidRDefault="007E63B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Czerpnia ścienna z pomieszczenia kompresorowni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5BBFF1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EDF2BB6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0" w:rsidRPr="00B210E8" w14:paraId="0081D7D6" w14:textId="77777777" w:rsidTr="009648C4">
        <w:tc>
          <w:tcPr>
            <w:tcW w:w="993" w:type="dxa"/>
            <w:vAlign w:val="center"/>
          </w:tcPr>
          <w:p w14:paraId="002EA783" w14:textId="63628053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E12bN</w:t>
            </w:r>
          </w:p>
        </w:tc>
        <w:tc>
          <w:tcPr>
            <w:tcW w:w="5595" w:type="dxa"/>
            <w:vAlign w:val="center"/>
          </w:tcPr>
          <w:p w14:paraId="6F24F732" w14:textId="38690F20" w:rsidR="007E63B0" w:rsidRPr="00B210E8" w:rsidRDefault="007E63B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Czerpnia ścienna z pomieszczenia kompresorowni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C2304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0484B69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0" w:rsidRPr="00B210E8" w14:paraId="4BA42F07" w14:textId="77777777" w:rsidTr="009648C4">
        <w:trPr>
          <w:trHeight w:val="70"/>
        </w:trPr>
        <w:tc>
          <w:tcPr>
            <w:tcW w:w="993" w:type="dxa"/>
            <w:vAlign w:val="center"/>
          </w:tcPr>
          <w:p w14:paraId="1041D44F" w14:textId="6584CB0D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E12cN</w:t>
            </w:r>
          </w:p>
        </w:tc>
        <w:tc>
          <w:tcPr>
            <w:tcW w:w="5595" w:type="dxa"/>
            <w:vAlign w:val="center"/>
          </w:tcPr>
          <w:p w14:paraId="487A8A94" w14:textId="31760A3B" w:rsidR="007E63B0" w:rsidRPr="00B210E8" w:rsidRDefault="007E63B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Czerpnia ścienna z pomieszczenia kompresorowni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337BB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21DC892" w14:textId="77777777" w:rsidR="007E63B0" w:rsidRPr="00B210E8" w:rsidRDefault="007E63B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63B0" w:rsidRPr="00B210E8" w14:paraId="332E0E4C" w14:textId="77777777" w:rsidTr="00D659D0">
        <w:trPr>
          <w:trHeight w:val="70"/>
        </w:trPr>
        <w:tc>
          <w:tcPr>
            <w:tcW w:w="9072" w:type="dxa"/>
            <w:gridSpan w:val="4"/>
            <w:vAlign w:val="center"/>
          </w:tcPr>
          <w:p w14:paraId="3D9C607A" w14:textId="59BC69F4" w:rsidR="007E63B0" w:rsidRPr="00B210E8" w:rsidRDefault="008B1E41" w:rsidP="00F1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Źródła typu „BUDYNEK” </w:t>
            </w:r>
            <w:r w:rsidR="00575D7D"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instalacji do odlewania i wykańczania armatury z metali nieżelaznych</w:t>
            </w:r>
          </w:p>
        </w:tc>
      </w:tr>
      <w:tr w:rsidR="007E63B0" w:rsidRPr="00B210E8" w14:paraId="3A1E67CE" w14:textId="77777777" w:rsidTr="009648C4">
        <w:tc>
          <w:tcPr>
            <w:tcW w:w="993" w:type="dxa"/>
            <w:vAlign w:val="center"/>
          </w:tcPr>
          <w:p w14:paraId="08E75B9F" w14:textId="746659B9" w:rsidR="007E63B0" w:rsidRPr="00B210E8" w:rsidRDefault="00575D7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5595" w:type="dxa"/>
            <w:vAlign w:val="center"/>
          </w:tcPr>
          <w:p w14:paraId="2EB2865B" w14:textId="7DC2F5A1" w:rsidR="007E63B0" w:rsidRPr="00B210E8" w:rsidRDefault="00575D7D" w:rsidP="00F10AC2">
            <w:pPr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Odlewnia metali nieżelaznych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D90F41" w14:textId="78018B4F" w:rsidR="007E63B0" w:rsidRPr="00B210E8" w:rsidRDefault="00575D7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F2ADAF2" w14:textId="6E4A409F" w:rsidR="007E63B0" w:rsidRPr="00B210E8" w:rsidRDefault="00575D7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2EA2" w:rsidRPr="00B210E8" w14:paraId="6C656BA5" w14:textId="77777777" w:rsidTr="00D34914">
        <w:tc>
          <w:tcPr>
            <w:tcW w:w="9072" w:type="dxa"/>
            <w:gridSpan w:val="4"/>
            <w:vAlign w:val="center"/>
          </w:tcPr>
          <w:p w14:paraId="05781FB7" w14:textId="0B980268" w:rsidR="00A82EA2" w:rsidRPr="00B210E8" w:rsidRDefault="00A82EA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Źródła  typu „BUDYNEK” instalacji do odlewania i wykańczania armatury z metali nieżelaznych</w:t>
            </w:r>
          </w:p>
        </w:tc>
      </w:tr>
      <w:tr w:rsidR="00A82EA2" w:rsidRPr="00B210E8" w14:paraId="78596F5F" w14:textId="77777777" w:rsidTr="009648C4">
        <w:tc>
          <w:tcPr>
            <w:tcW w:w="993" w:type="dxa"/>
            <w:vAlign w:val="center"/>
          </w:tcPr>
          <w:p w14:paraId="09DF93AD" w14:textId="07EAF353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E30</w:t>
            </w:r>
          </w:p>
        </w:tc>
        <w:tc>
          <w:tcPr>
            <w:tcW w:w="5595" w:type="dxa"/>
            <w:vAlign w:val="center"/>
          </w:tcPr>
          <w:p w14:paraId="61311BB4" w14:textId="2DDE880C" w:rsidR="00A82EA2" w:rsidRPr="00B210E8" w:rsidRDefault="00B728C5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pieca indukcyjnego i pras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00A9A6" w14:textId="2C91ECC0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879164E" w14:textId="1B52B603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2EA2" w:rsidRPr="00B210E8" w14:paraId="6AE9E0D5" w14:textId="77777777" w:rsidTr="009648C4">
        <w:tc>
          <w:tcPr>
            <w:tcW w:w="993" w:type="dxa"/>
            <w:vAlign w:val="center"/>
          </w:tcPr>
          <w:p w14:paraId="1A1282D4" w14:textId="7239D328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E31</w:t>
            </w:r>
          </w:p>
        </w:tc>
        <w:tc>
          <w:tcPr>
            <w:tcW w:w="5595" w:type="dxa"/>
            <w:vAlign w:val="center"/>
          </w:tcPr>
          <w:p w14:paraId="5331C778" w14:textId="53A56A18" w:rsidR="00A82EA2" w:rsidRPr="00B210E8" w:rsidRDefault="001F0CF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pieca przepychowego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E393C" w14:textId="7220DEC1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7A68931" w14:textId="4F1D3F52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2EA2" w:rsidRPr="00B210E8" w14:paraId="279BFD57" w14:textId="77777777" w:rsidTr="009648C4">
        <w:tc>
          <w:tcPr>
            <w:tcW w:w="993" w:type="dxa"/>
            <w:vAlign w:val="center"/>
          </w:tcPr>
          <w:p w14:paraId="296348E3" w14:textId="2969D0CE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E32</w:t>
            </w:r>
          </w:p>
        </w:tc>
        <w:tc>
          <w:tcPr>
            <w:tcW w:w="5595" w:type="dxa"/>
            <w:vAlign w:val="center"/>
          </w:tcPr>
          <w:p w14:paraId="60EFE988" w14:textId="27E5CF7E" w:rsidR="00A82EA2" w:rsidRPr="00B210E8" w:rsidRDefault="001F0CF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hali odlewni metali nieżelaznych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EE1AB" w14:textId="2FD72FCD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7844019" w14:textId="30130967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2EA2" w:rsidRPr="00B210E8" w14:paraId="511CF363" w14:textId="77777777" w:rsidTr="009648C4">
        <w:tc>
          <w:tcPr>
            <w:tcW w:w="993" w:type="dxa"/>
            <w:vAlign w:val="center"/>
          </w:tcPr>
          <w:p w14:paraId="2652A8A1" w14:textId="5CFC7D4B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E33</w:t>
            </w:r>
          </w:p>
        </w:tc>
        <w:tc>
          <w:tcPr>
            <w:tcW w:w="5595" w:type="dxa"/>
            <w:vAlign w:val="center"/>
          </w:tcPr>
          <w:p w14:paraId="4C1C00E7" w14:textId="46D63D0E" w:rsidR="00A82EA2" w:rsidRPr="00B210E8" w:rsidRDefault="001F0CFD" w:rsidP="00F10AC2">
            <w:pPr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Wentylator wyciągowy szlifierko-polerki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5B84A4" w14:textId="6DBBDCB3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6FC88E7" w14:textId="655C7B60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2EA2" w:rsidRPr="00B210E8" w14:paraId="2091C456" w14:textId="77777777" w:rsidTr="009648C4">
        <w:tc>
          <w:tcPr>
            <w:tcW w:w="993" w:type="dxa"/>
            <w:vAlign w:val="center"/>
          </w:tcPr>
          <w:p w14:paraId="5EB20557" w14:textId="2D089515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E34</w:t>
            </w:r>
          </w:p>
        </w:tc>
        <w:tc>
          <w:tcPr>
            <w:tcW w:w="5595" w:type="dxa"/>
            <w:vAlign w:val="center"/>
          </w:tcPr>
          <w:p w14:paraId="6E83B56B" w14:textId="1E612B23" w:rsidR="00A82EA2" w:rsidRPr="00B210E8" w:rsidRDefault="001F0CFD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hali odlewni metali nieżelaznych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3A967" w14:textId="601B888F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C16C509" w14:textId="27F5EC3E" w:rsidR="00A82EA2" w:rsidRPr="00B210E8" w:rsidRDefault="00B728C5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6272F" w:rsidRPr="00B210E8" w14:paraId="508DDBA5" w14:textId="77777777" w:rsidTr="00EF05EE">
        <w:tc>
          <w:tcPr>
            <w:tcW w:w="9072" w:type="dxa"/>
            <w:gridSpan w:val="4"/>
            <w:vAlign w:val="center"/>
          </w:tcPr>
          <w:p w14:paraId="229F33AB" w14:textId="689DF3D0" w:rsidR="0066272F" w:rsidRPr="00B210E8" w:rsidRDefault="0066272F" w:rsidP="00F1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bCs/>
                <w:sz w:val="20"/>
                <w:szCs w:val="20"/>
              </w:rPr>
              <w:t>Źródła typu „PUNKTOWEGO” pozostałe</w:t>
            </w:r>
          </w:p>
        </w:tc>
      </w:tr>
      <w:tr w:rsidR="00A82EA2" w:rsidRPr="00B210E8" w14:paraId="6E16A319" w14:textId="77777777" w:rsidTr="009648C4">
        <w:tc>
          <w:tcPr>
            <w:tcW w:w="993" w:type="dxa"/>
            <w:vAlign w:val="center"/>
          </w:tcPr>
          <w:p w14:paraId="6D302F71" w14:textId="304430DD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5595" w:type="dxa"/>
            <w:vAlign w:val="center"/>
          </w:tcPr>
          <w:p w14:paraId="6C98EE78" w14:textId="27541D6A" w:rsidR="00A82EA2" w:rsidRPr="00B210E8" w:rsidRDefault="007A1A4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magazynie odpadów niebezpiecznych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016B81" w14:textId="1FFF5917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B85FBB8" w14:textId="65197775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2EA2" w:rsidRPr="00B210E8" w14:paraId="13AF33DA" w14:textId="77777777" w:rsidTr="009648C4">
        <w:tc>
          <w:tcPr>
            <w:tcW w:w="993" w:type="dxa"/>
            <w:vAlign w:val="center"/>
          </w:tcPr>
          <w:p w14:paraId="757BED71" w14:textId="70331768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E26</w:t>
            </w:r>
          </w:p>
        </w:tc>
        <w:tc>
          <w:tcPr>
            <w:tcW w:w="5595" w:type="dxa"/>
            <w:vAlign w:val="center"/>
          </w:tcPr>
          <w:p w14:paraId="2E50EF87" w14:textId="220538DA" w:rsidR="00A82EA2" w:rsidRPr="00B210E8" w:rsidRDefault="007A1A4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na spawalni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1E209" w14:textId="64B0C166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D4964DC" w14:textId="3C0DBE74" w:rsidR="00A82EA2" w:rsidRPr="00B210E8" w:rsidRDefault="002A2752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2EA2" w:rsidRPr="00B210E8" w14:paraId="0EE040F2" w14:textId="77777777" w:rsidTr="009648C4">
        <w:tc>
          <w:tcPr>
            <w:tcW w:w="993" w:type="dxa"/>
            <w:vAlign w:val="center"/>
          </w:tcPr>
          <w:p w14:paraId="4364E333" w14:textId="1F850426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E29</w:t>
            </w:r>
          </w:p>
        </w:tc>
        <w:tc>
          <w:tcPr>
            <w:tcW w:w="5595" w:type="dxa"/>
            <w:vAlign w:val="center"/>
          </w:tcPr>
          <w:p w14:paraId="106CED6D" w14:textId="57737792" w:rsidR="00A82EA2" w:rsidRPr="00B210E8" w:rsidRDefault="007A1A40" w:rsidP="00F10A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10E8">
              <w:rPr>
                <w:rFonts w:ascii="Arial" w:eastAsia="TimesNewRomanPSMT" w:hAnsi="Arial" w:cs="Arial"/>
                <w:sz w:val="20"/>
                <w:szCs w:val="20"/>
              </w:rPr>
              <w:t>Wentylator ścienny pomieszczenia remon</w:t>
            </w:r>
            <w:r w:rsidR="00BA0BF7" w:rsidRPr="00B210E8">
              <w:rPr>
                <w:rFonts w:ascii="Arial" w:eastAsia="TimesNewRomanPSMT" w:hAnsi="Arial" w:cs="Arial"/>
                <w:sz w:val="20"/>
                <w:szCs w:val="20"/>
              </w:rPr>
              <w:t>towego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D3687" w14:textId="2E1CA157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A81C144" w14:textId="1B6642ED" w:rsidR="00A82EA2" w:rsidRPr="00B210E8" w:rsidRDefault="007A1A40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7886E63E" w14:textId="210A02E7" w:rsidR="0098763C" w:rsidRPr="00B210E8" w:rsidRDefault="009648C4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</w:p>
    <w:p w14:paraId="453A2AEF" w14:textId="6DF6055E" w:rsidR="00D770A6" w:rsidRPr="00B210E8" w:rsidRDefault="00D770A6" w:rsidP="00F10AC2">
      <w:pPr>
        <w:pStyle w:val="Nagwek3"/>
        <w:spacing w:line="240" w:lineRule="auto"/>
      </w:pPr>
      <w:r w:rsidRPr="00246EFE">
        <w:t>I.15. Punkt IV. decyzji otrzymuje brzmienie:</w:t>
      </w:r>
    </w:p>
    <w:p w14:paraId="54688AB3" w14:textId="6498DBD2" w:rsidR="009648C4" w:rsidRPr="00B210E8" w:rsidRDefault="00F313FD" w:rsidP="00F10AC2">
      <w:pPr>
        <w:spacing w:before="240"/>
        <w:jc w:val="both"/>
        <w:rPr>
          <w:rFonts w:ascii="Arial" w:hAnsi="Arial" w:cs="Arial"/>
          <w:b/>
          <w:u w:val="single"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  <w:u w:val="single"/>
        </w:rPr>
        <w:t>IV. Rodzaj i maksymalną ilość wykorzystywanej energii, materiałów, surowców i paliw.</w:t>
      </w:r>
    </w:p>
    <w:p w14:paraId="152EDAC5" w14:textId="008B19AB" w:rsidR="00704524" w:rsidRPr="00B210E8" w:rsidRDefault="00704524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>Tabela 14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  <w:tblDescription w:val="rodzaj i ilość materiałów i surowców wykorzystywanych w instalacji"/>
      </w:tblPr>
      <w:tblGrid>
        <w:gridCol w:w="709"/>
        <w:gridCol w:w="4961"/>
        <w:gridCol w:w="1701"/>
        <w:gridCol w:w="1701"/>
      </w:tblGrid>
      <w:tr w:rsidR="001A2B2C" w:rsidRPr="00B210E8" w14:paraId="41322317" w14:textId="77777777" w:rsidTr="00D41928">
        <w:trPr>
          <w:trHeight w:val="111"/>
          <w:tblHeader/>
        </w:trPr>
        <w:tc>
          <w:tcPr>
            <w:tcW w:w="709" w:type="dxa"/>
            <w:shd w:val="clear" w:color="auto" w:fill="auto"/>
          </w:tcPr>
          <w:p w14:paraId="25143C6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61" w:type="dxa"/>
            <w:shd w:val="clear" w:color="auto" w:fill="auto"/>
          </w:tcPr>
          <w:p w14:paraId="145EE32A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701" w:type="dxa"/>
            <w:shd w:val="clear" w:color="auto" w:fill="auto"/>
          </w:tcPr>
          <w:p w14:paraId="173D7344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auto"/>
          </w:tcPr>
          <w:p w14:paraId="2B7BA33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1A2B2C" w:rsidRPr="00B210E8" w14:paraId="2EA44E02" w14:textId="77777777" w:rsidTr="00D41928">
        <w:trPr>
          <w:trHeight w:val="236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9119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żelaznych</w:t>
            </w:r>
          </w:p>
        </w:tc>
      </w:tr>
      <w:tr w:rsidR="001A2B2C" w:rsidRPr="00B210E8" w14:paraId="1DC9F5A8" w14:textId="77777777" w:rsidTr="00D41928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16423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B8281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A8F5F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Nm</w:t>
            </w:r>
            <w:r w:rsidRPr="00B210E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AD067" w14:textId="2BE62BA6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50</w:t>
            </w:r>
            <w:r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1A2B2C" w:rsidRPr="00B210E8" w14:paraId="56494B62" w14:textId="77777777" w:rsidTr="00D41928">
        <w:tc>
          <w:tcPr>
            <w:tcW w:w="709" w:type="dxa"/>
            <w:shd w:val="clear" w:color="auto" w:fill="auto"/>
            <w:vAlign w:val="center"/>
          </w:tcPr>
          <w:p w14:paraId="67E1F9C8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385FFF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79A86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FB4D5" w14:textId="2A4F2997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25 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1A2B2C" w:rsidRPr="00B210E8" w14:paraId="3234428E" w14:textId="77777777" w:rsidTr="00D41928">
        <w:tc>
          <w:tcPr>
            <w:tcW w:w="709" w:type="dxa"/>
            <w:shd w:val="clear" w:color="auto" w:fill="auto"/>
            <w:vAlign w:val="center"/>
          </w:tcPr>
          <w:p w14:paraId="54DDE01E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EBBFDB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Surówka hematytowa/przeróbcza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C100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06DE1" w14:textId="7A3CF0B9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2B57B215" w14:textId="77777777" w:rsidTr="00D41928">
        <w:tc>
          <w:tcPr>
            <w:tcW w:w="709" w:type="dxa"/>
            <w:shd w:val="clear" w:color="auto" w:fill="auto"/>
            <w:vAlign w:val="center"/>
          </w:tcPr>
          <w:p w14:paraId="19EA180E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A99C17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Surówka specjalna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5F16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9D39A" w14:textId="048FAFDA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9 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1A2B2C" w:rsidRPr="00B210E8" w14:paraId="0C827F82" w14:textId="77777777" w:rsidTr="00D41928">
        <w:tc>
          <w:tcPr>
            <w:tcW w:w="709" w:type="dxa"/>
            <w:shd w:val="clear" w:color="auto" w:fill="auto"/>
            <w:vAlign w:val="center"/>
          </w:tcPr>
          <w:p w14:paraId="5E57A22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F37EF0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Złom obiegowy żeliwa sferoidalnego (własny)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9AACF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A9713" w14:textId="0E5FD752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11 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1A2B2C" w:rsidRPr="00B210E8" w14:paraId="2B8F0DAE" w14:textId="77777777" w:rsidTr="00D41928">
        <w:tc>
          <w:tcPr>
            <w:tcW w:w="709" w:type="dxa"/>
            <w:shd w:val="clear" w:color="auto" w:fill="auto"/>
            <w:vAlign w:val="center"/>
          </w:tcPr>
          <w:p w14:paraId="05625C4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7A85D4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Żelazostopy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CE9C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1A0B4" w14:textId="732D7480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36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2B2C" w:rsidRPr="00B210E8" w14:paraId="4D6EB899" w14:textId="77777777" w:rsidTr="00D41928">
        <w:tc>
          <w:tcPr>
            <w:tcW w:w="709" w:type="dxa"/>
            <w:shd w:val="clear" w:color="auto" w:fill="auto"/>
            <w:vAlign w:val="center"/>
          </w:tcPr>
          <w:p w14:paraId="2A0CA274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C1189A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Śrut stalowy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9AB5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E981F" w14:textId="33099A1E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36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2B2C" w:rsidRPr="00B210E8" w14:paraId="10FBCA35" w14:textId="77777777" w:rsidTr="00D41928">
        <w:tc>
          <w:tcPr>
            <w:tcW w:w="709" w:type="dxa"/>
            <w:shd w:val="clear" w:color="auto" w:fill="auto"/>
            <w:vAlign w:val="center"/>
          </w:tcPr>
          <w:p w14:paraId="2BACAF88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D6C81B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Nawęglacz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CC7632A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4144E" w14:textId="11BF51F9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144FE67F" w14:textId="77777777" w:rsidTr="00D41928">
        <w:tc>
          <w:tcPr>
            <w:tcW w:w="709" w:type="dxa"/>
            <w:shd w:val="clear" w:color="auto" w:fill="auto"/>
            <w:vAlign w:val="center"/>
          </w:tcPr>
          <w:p w14:paraId="26890CE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BFBAFF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Zaprawa Mg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5CFBC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F25F5" w14:textId="44EF2EFB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</w:tr>
      <w:tr w:rsidR="001A2B2C" w:rsidRPr="00B210E8" w14:paraId="404F135F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84A5C5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C59461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Drut Mg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A231B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1A2CB" w14:textId="004A6399" w:rsidR="001A2B2C" w:rsidRPr="00B210E8" w:rsidRDefault="009E0AA3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</w:tr>
      <w:tr w:rsidR="001A2B2C" w:rsidRPr="00B210E8" w14:paraId="76A5C11E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4A7043F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5AAB79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Odżużlacz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0F87A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95104" w14:textId="4B42C6E6" w:rsidR="001A2B2C" w:rsidRPr="00B210E8" w:rsidRDefault="00DE769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906D4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A2B2C" w:rsidRPr="00B210E8" w14:paraId="640995C3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FEEA4B8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31F466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SiC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479A07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D7336" w14:textId="3910FA0D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  <w:r w:rsidR="00DE7691" w:rsidRPr="00B210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A2B2C" w:rsidRPr="00B210E8" w14:paraId="4164A3A4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EC34E0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963E5D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Złom stalowy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3300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5755F" w14:textId="730CDA36" w:rsidR="001A2B2C" w:rsidRPr="00B210E8" w:rsidRDefault="00DE7691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5 0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67F1DF59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CE6943B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D18A7A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Złom żeliwny kupny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A4B8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F5DE4" w14:textId="51F661BE" w:rsidR="001A2B2C" w:rsidRPr="00B210E8" w:rsidRDefault="00E957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1EC09E3C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5124C46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04E554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Złom żeliwny obiegowy żeliwa szarego (własny)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EC7CB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38F62" w14:textId="3FF43ED3" w:rsidR="001A2B2C" w:rsidRPr="00B210E8" w:rsidRDefault="00E957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1 0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1029B32A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E83328C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36FB06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Masa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mines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A49110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F69C6" w14:textId="77AA3ABB" w:rsidR="001A2B2C" w:rsidRPr="00B210E8" w:rsidRDefault="00E957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9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2B2C" w:rsidRPr="00B210E8" w14:paraId="30FAFEE8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ACB0AC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68664E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Piasek kwarcowy suszony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9902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C35DC" w14:textId="3C28273F" w:rsidR="001A2B2C" w:rsidRPr="00B210E8" w:rsidRDefault="00E9579A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7 2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69424553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811D6C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69A1F4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Pył węglowy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6EBAE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C241D" w14:textId="50E3D69D" w:rsidR="001A2B2C" w:rsidRPr="00B210E8" w:rsidRDefault="00EF77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2B2C" w:rsidRPr="00B210E8" w14:paraId="3B0DF344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E6A645C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98E3C8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Mieszanka bentonitowa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738A2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49BE8" w14:textId="5BC4F9A9" w:rsidR="001A2B2C" w:rsidRPr="00B210E8" w:rsidRDefault="00EF77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1 8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A2B2C" w:rsidRPr="00B210E8" w14:paraId="7E36AD07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13A455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82883F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CO</w:t>
            </w:r>
            <w:r w:rsidRPr="00B210E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1C5D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F5A44" w14:textId="65DC09E9" w:rsidR="001A2B2C" w:rsidRPr="00B210E8" w:rsidRDefault="00EF77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A2B2C" w:rsidRPr="00B210E8" w14:paraId="5294CC42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298ECF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C695B9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S10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A8836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86DB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A2B2C" w:rsidRPr="00B210E8" w14:paraId="4B6E7E60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16CD938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D5F9A2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Żywica utwardzona CO</w:t>
            </w:r>
            <w:r w:rsidRPr="00B210E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68FD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94310" w14:textId="3A71B83F" w:rsidR="001A2B2C" w:rsidRPr="00B210E8" w:rsidRDefault="00EF778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</w:t>
            </w:r>
            <w:r w:rsidR="001A2B2C" w:rsidRPr="00B210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A2B2C" w:rsidRPr="00B210E8" w14:paraId="147563ED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8F3003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5D1C6B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Katalizator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cold-box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18232B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EA7C" w14:textId="44773C27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A2B2C" w:rsidRPr="00B210E8" w14:paraId="7D2AF47D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6873C82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293705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 xml:space="preserve">Aktywator </w:t>
            </w:r>
            <w:proofErr w:type="spellStart"/>
            <w:r w:rsidRPr="00B210E8">
              <w:rPr>
                <w:rFonts w:ascii="Arial" w:hAnsi="Arial" w:cs="Arial"/>
                <w:sz w:val="22"/>
                <w:szCs w:val="22"/>
              </w:rPr>
              <w:t>cold-box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13094F4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F422F" w14:textId="421FDC11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1A2B2C" w:rsidRPr="00B210E8" w14:paraId="120B0228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3F26382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E0550F" w14:textId="2E061979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B210E8">
              <w:rPr>
                <w:rFonts w:ascii="Arial" w:hAnsi="Arial" w:cs="Arial"/>
                <w:sz w:val="22"/>
                <w:szCs w:val="22"/>
                <w:lang w:val="en-CA"/>
              </w:rPr>
              <w:t>Żywica</w:t>
            </w:r>
            <w:proofErr w:type="spellEnd"/>
            <w:r w:rsidRPr="00B210E8">
              <w:rPr>
                <w:rFonts w:ascii="Arial" w:hAnsi="Arial" w:cs="Arial"/>
                <w:sz w:val="22"/>
                <w:szCs w:val="22"/>
                <w:lang w:val="en-CA"/>
              </w:rPr>
              <w:t xml:space="preserve"> cold-box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BEA68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C55F9" w14:textId="4B30EC88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1A2B2C" w:rsidRPr="00B210E8" w14:paraId="26CD57C8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B5E840F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FD10E4" w14:textId="57E79F8C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Żywice furanowe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D9B5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D78BA" w14:textId="01C89A2E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1A2B2C" w:rsidRPr="00B210E8" w14:paraId="198BA643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EAD4FD3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DC2605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Piasek otaczany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B7BE3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C86C9" w14:textId="5A42F7A5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1A2B2C" w:rsidRPr="00B210E8" w14:paraId="1484E76E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D7618A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9BAC7B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Metale kolorowe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4DC47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3515B" w14:textId="258649D4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A2B2C" w:rsidRPr="00B210E8" w14:paraId="0352C707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9AF127E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655A11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Masy ogniotrwałe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D2667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70A4B" w14:textId="272088CA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1A2B2C" w:rsidRPr="00B210E8" w14:paraId="6C8F0F67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9A9FA9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000CD1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Pokrycia na formy i rdzenie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865C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43697" w14:textId="3B4AD4A7" w:rsidR="001A2B2C" w:rsidRPr="00B210E8" w:rsidRDefault="00A127DF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1A2B2C" w:rsidRPr="00B210E8" w14:paraId="378F8890" w14:textId="77777777" w:rsidTr="00D41928">
        <w:trPr>
          <w:trHeight w:val="19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74EDD6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0E8">
              <w:rPr>
                <w:rFonts w:ascii="Arial" w:hAnsi="Arial" w:cs="Arial"/>
                <w:b/>
                <w:bCs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1A2B2C" w:rsidRPr="00B210E8" w14:paraId="4BFD11DE" w14:textId="77777777" w:rsidTr="00D41928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6CA3E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95C68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B7E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Nm</w:t>
            </w:r>
            <w:r w:rsidRPr="00B210E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210E8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D121F" w14:textId="268C6D22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</w:t>
            </w:r>
            <w:r w:rsidR="00A127DF" w:rsidRPr="00B210E8">
              <w:rPr>
                <w:rFonts w:ascii="Arial" w:hAnsi="Arial" w:cs="Arial"/>
                <w:sz w:val="22"/>
                <w:szCs w:val="22"/>
              </w:rPr>
              <w:t> </w:t>
            </w:r>
            <w:r w:rsidRPr="00B210E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1A2B2C" w:rsidRPr="00B210E8" w14:paraId="69B52521" w14:textId="77777777" w:rsidTr="00D4192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4CFC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D4980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960D5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4A11A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A2B2C" w:rsidRPr="00B210E8" w14:paraId="719C7E5D" w14:textId="77777777" w:rsidTr="00D41928">
        <w:trPr>
          <w:trHeight w:val="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E5627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BF6F9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Mosiądz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EA26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7F05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1A2B2C" w:rsidRPr="00B210E8" w14:paraId="67F0F13C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BA8B58A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493D6F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69E0C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9FA37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A2B2C" w:rsidRPr="00B210E8" w14:paraId="41628FB2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163822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851FF0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Brąz B555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6E0C6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9FAA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A2B2C" w:rsidRPr="00B210E8" w14:paraId="43BB9D0F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D2F7920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46BC2F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Brąz BA1032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E1EC8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FB1F9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A2B2C" w:rsidRPr="00B210E8" w14:paraId="2F21C695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0F852F2E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6FAC51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Piasek otaczany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2402B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499ED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1A2B2C" w:rsidRPr="00B210E8" w14:paraId="10D76495" w14:textId="77777777" w:rsidTr="00D41928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DCBFF6C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129C0A" w14:textId="77777777" w:rsidR="001A2B2C" w:rsidRPr="00B210E8" w:rsidRDefault="001A2B2C" w:rsidP="00F10AC2">
            <w:pPr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Piasek formierski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9024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82A31" w14:textId="77777777" w:rsidR="001A2B2C" w:rsidRPr="00B210E8" w:rsidRDefault="001A2B2C" w:rsidP="00F10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0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259EEFDA" w14:textId="65900170" w:rsidR="00FE6CF6" w:rsidRPr="00B210E8" w:rsidRDefault="00572947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</w:p>
    <w:p w14:paraId="0DC67617" w14:textId="3C6AB364" w:rsidR="007149DE" w:rsidRPr="00B210E8" w:rsidRDefault="007149DE" w:rsidP="00F10AC2">
      <w:pPr>
        <w:pStyle w:val="Nagwek3"/>
        <w:spacing w:line="240" w:lineRule="auto"/>
      </w:pPr>
      <w:r w:rsidRPr="00246EFE">
        <w:t>I.16. Punkt V.1.</w:t>
      </w:r>
      <w:r w:rsidR="009856C3" w:rsidRPr="00246EFE">
        <w:t>1.6</w:t>
      </w:r>
      <w:r w:rsidR="00E67F37" w:rsidRPr="00246EFE">
        <w:t>.</w:t>
      </w:r>
      <w:r w:rsidRPr="00246EFE">
        <w:t xml:space="preserve"> decyzji otrzymuje brzmienie:</w:t>
      </w:r>
    </w:p>
    <w:p w14:paraId="4A3AF59F" w14:textId="19BB5A2B" w:rsidR="00196830" w:rsidRPr="00B210E8" w:rsidRDefault="009856C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V.1.1.6.</w:t>
      </w:r>
      <w:r w:rsidRPr="00B210E8">
        <w:rPr>
          <w:rFonts w:ascii="Arial" w:hAnsi="Arial" w:cs="Arial"/>
          <w:bCs/>
        </w:rPr>
        <w:t xml:space="preserve"> Pomiar zużycia gazu ziemnego wykorzystywanego na potrzeby instalacji do odlewania i wykańczania armatury metali żelaznych prowadzony będzie za pomocą dwóch liczników. Odczyt zużycia gazu ziemnego odbywać się będzie raz w miesiącu i </w:t>
      </w:r>
      <w:r w:rsidR="00E67F37" w:rsidRPr="00B210E8">
        <w:rPr>
          <w:rFonts w:ascii="Arial" w:hAnsi="Arial" w:cs="Arial"/>
          <w:bCs/>
        </w:rPr>
        <w:t>będzie</w:t>
      </w:r>
      <w:r w:rsidRPr="00B210E8">
        <w:rPr>
          <w:rFonts w:ascii="Arial" w:hAnsi="Arial" w:cs="Arial"/>
          <w:bCs/>
        </w:rPr>
        <w:t xml:space="preserve"> odnotowywany w rejestrze.</w:t>
      </w:r>
      <w:r w:rsidR="00E67F37" w:rsidRPr="00B210E8">
        <w:rPr>
          <w:rFonts w:ascii="Arial" w:hAnsi="Arial" w:cs="Arial"/>
          <w:bCs/>
        </w:rPr>
        <w:t>”</w:t>
      </w:r>
    </w:p>
    <w:p w14:paraId="575B804E" w14:textId="06DF37C2" w:rsidR="00E67F37" w:rsidRPr="00B210E8" w:rsidRDefault="00E67F37" w:rsidP="00F10AC2">
      <w:pPr>
        <w:pStyle w:val="Nagwek3"/>
        <w:spacing w:line="240" w:lineRule="auto"/>
      </w:pPr>
      <w:r w:rsidRPr="00246EFE">
        <w:t>I.17. Punkt V.1.1.7. decyzji otrzymuje brzmienie:</w:t>
      </w:r>
    </w:p>
    <w:p w14:paraId="75EBD648" w14:textId="23444059" w:rsidR="00E67F37" w:rsidRPr="00B210E8" w:rsidRDefault="00E67F37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="00775783" w:rsidRPr="00B210E8">
        <w:rPr>
          <w:rFonts w:ascii="Arial" w:hAnsi="Arial" w:cs="Arial"/>
          <w:b/>
        </w:rPr>
        <w:t>V.1.1.7.</w:t>
      </w:r>
      <w:r w:rsidR="00775783" w:rsidRPr="00B210E8">
        <w:rPr>
          <w:rFonts w:ascii="Arial" w:hAnsi="Arial" w:cs="Arial"/>
          <w:bCs/>
        </w:rPr>
        <w:t xml:space="preserve"> Zużycie energii elektrycznej na potrzeby instalacji do odlewania i wykańczania armatury metali żelaznych mierzone </w:t>
      </w:r>
      <w:r w:rsidR="000A3430" w:rsidRPr="00B210E8">
        <w:rPr>
          <w:rFonts w:ascii="Arial" w:hAnsi="Arial" w:cs="Arial"/>
          <w:bCs/>
        </w:rPr>
        <w:t>będzie</w:t>
      </w:r>
      <w:r w:rsidR="00775783" w:rsidRPr="00B210E8">
        <w:rPr>
          <w:rFonts w:ascii="Arial" w:hAnsi="Arial" w:cs="Arial"/>
          <w:bCs/>
        </w:rPr>
        <w:t xml:space="preserve"> za pomocą liczników. Odczyt zużycia energii elektrycznej odbywa</w:t>
      </w:r>
      <w:r w:rsidR="000A3430" w:rsidRPr="00B210E8">
        <w:rPr>
          <w:rFonts w:ascii="Arial" w:hAnsi="Arial" w:cs="Arial"/>
          <w:bCs/>
        </w:rPr>
        <w:t>ć</w:t>
      </w:r>
      <w:r w:rsidR="00775783" w:rsidRPr="00B210E8">
        <w:rPr>
          <w:rFonts w:ascii="Arial" w:hAnsi="Arial" w:cs="Arial"/>
          <w:bCs/>
        </w:rPr>
        <w:t xml:space="preserve"> się </w:t>
      </w:r>
      <w:r w:rsidR="000A3430" w:rsidRPr="00B210E8">
        <w:rPr>
          <w:rFonts w:ascii="Arial" w:hAnsi="Arial" w:cs="Arial"/>
          <w:bCs/>
        </w:rPr>
        <w:t xml:space="preserve">będzie </w:t>
      </w:r>
      <w:r w:rsidR="00775783" w:rsidRPr="00B210E8">
        <w:rPr>
          <w:rFonts w:ascii="Arial" w:hAnsi="Arial" w:cs="Arial"/>
          <w:bCs/>
        </w:rPr>
        <w:t xml:space="preserve">raz w miesiącu i </w:t>
      </w:r>
      <w:r w:rsidR="000A3430" w:rsidRPr="00B210E8">
        <w:rPr>
          <w:rFonts w:ascii="Arial" w:hAnsi="Arial" w:cs="Arial"/>
          <w:bCs/>
        </w:rPr>
        <w:t>będzie</w:t>
      </w:r>
      <w:r w:rsidR="00775783" w:rsidRPr="00B210E8">
        <w:rPr>
          <w:rFonts w:ascii="Arial" w:hAnsi="Arial" w:cs="Arial"/>
          <w:bCs/>
        </w:rPr>
        <w:t xml:space="preserve"> odnotowywany w rejestrze</w:t>
      </w:r>
      <w:r w:rsidR="000A3430" w:rsidRPr="00B210E8">
        <w:rPr>
          <w:rFonts w:ascii="Arial" w:hAnsi="Arial" w:cs="Arial"/>
          <w:bCs/>
        </w:rPr>
        <w:t>.”</w:t>
      </w:r>
    </w:p>
    <w:p w14:paraId="4B86E975" w14:textId="41746D55" w:rsidR="000A3430" w:rsidRPr="00B210E8" w:rsidRDefault="000A3430" w:rsidP="00F10AC2">
      <w:pPr>
        <w:pStyle w:val="Nagwek3"/>
        <w:spacing w:line="240" w:lineRule="auto"/>
      </w:pPr>
      <w:r w:rsidRPr="00246EFE">
        <w:t>I.18. Punkt V.1.2. decyzji otrzymuje brzmienie:</w:t>
      </w:r>
    </w:p>
    <w:p w14:paraId="2FED7ACF" w14:textId="7D4793B0" w:rsidR="00DB5DAE" w:rsidRPr="00B210E8" w:rsidRDefault="000A3430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Cs/>
        </w:rPr>
        <w:t>„</w:t>
      </w:r>
      <w:r w:rsidR="00AE0E6D" w:rsidRPr="00B210E8">
        <w:rPr>
          <w:rFonts w:ascii="Arial" w:hAnsi="Arial" w:cs="Arial"/>
          <w:b/>
        </w:rPr>
        <w:t>V.1.2. Instalacja do odlewania i wykańczania armatury z metali nieżelaznych.</w:t>
      </w:r>
    </w:p>
    <w:p w14:paraId="7D77EDB0" w14:textId="78703F41" w:rsidR="00AE0E6D" w:rsidRPr="00B210E8" w:rsidRDefault="00730888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Zakres monitoringu procesów technologicznych prowadzonych w instalacji </w:t>
      </w:r>
      <w:r w:rsidR="00FF72AB" w:rsidRPr="00B210E8">
        <w:rPr>
          <w:rFonts w:ascii="Arial" w:hAnsi="Arial" w:cs="Arial"/>
          <w:bCs/>
        </w:rPr>
        <w:t>będzie</w:t>
      </w:r>
      <w:r w:rsidRPr="00B210E8">
        <w:rPr>
          <w:rFonts w:ascii="Arial" w:hAnsi="Arial" w:cs="Arial"/>
          <w:bCs/>
        </w:rPr>
        <w:t xml:space="preserve"> określony w dokumentacji Systemu Zarządzania Jakością wg normy ISO 9001:2008 (z elementami Systemu Zarządzania Środowiskowego wg ISO 14001:2004 oraz Systemu Zarządzania Bezpieczeństwem i Higieną Pracy </w:t>
      </w:r>
      <w:r w:rsidR="00CB689B" w:rsidRPr="00CB689B">
        <w:rPr>
          <w:rFonts w:ascii="Arial" w:hAnsi="Arial" w:cs="Arial"/>
          <w:bCs/>
        </w:rPr>
        <w:t>ISO 45001</w:t>
      </w:r>
      <w:r w:rsidRPr="00B210E8">
        <w:rPr>
          <w:rFonts w:ascii="Arial" w:hAnsi="Arial" w:cs="Arial"/>
          <w:bCs/>
        </w:rPr>
        <w:t>). Dokumentację systemową stanowi</w:t>
      </w:r>
      <w:r w:rsidR="00FF72AB" w:rsidRPr="00B210E8">
        <w:rPr>
          <w:rFonts w:ascii="Arial" w:hAnsi="Arial" w:cs="Arial"/>
          <w:bCs/>
        </w:rPr>
        <w:t>ć będą</w:t>
      </w:r>
      <w:r w:rsidRPr="00B210E8">
        <w:rPr>
          <w:rFonts w:ascii="Arial" w:hAnsi="Arial" w:cs="Arial"/>
          <w:bCs/>
        </w:rPr>
        <w:t xml:space="preserve"> procedury, instrukcje operacyjne, instrukcje stanowiskowe, dokumentacja technologiczna, według których prowadzone </w:t>
      </w:r>
      <w:r w:rsidR="00FF72AB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procesy technologiczne oraz sposób ich kontroli. Wyniki zapisywane lub drukowane z</w:t>
      </w:r>
      <w:r w:rsidR="00FF72AB" w:rsidRPr="00B210E8">
        <w:rPr>
          <w:rFonts w:ascii="Arial" w:hAnsi="Arial" w:cs="Arial"/>
          <w:bCs/>
        </w:rPr>
        <w:t> </w:t>
      </w:r>
      <w:r w:rsidRPr="00B210E8">
        <w:rPr>
          <w:rFonts w:ascii="Arial" w:hAnsi="Arial" w:cs="Arial"/>
          <w:bCs/>
        </w:rPr>
        <w:t xml:space="preserve">urządzeń przechowywane </w:t>
      </w:r>
      <w:r w:rsidR="00FF72AB" w:rsidRPr="00B210E8">
        <w:rPr>
          <w:rFonts w:ascii="Arial" w:hAnsi="Arial" w:cs="Arial"/>
          <w:bCs/>
        </w:rPr>
        <w:t>będą</w:t>
      </w:r>
      <w:r w:rsidRPr="00B210E8">
        <w:rPr>
          <w:rFonts w:ascii="Arial" w:hAnsi="Arial" w:cs="Arial"/>
          <w:bCs/>
        </w:rPr>
        <w:t xml:space="preserve"> w rejestrze przez okres 5 lat.</w:t>
      </w:r>
      <w:r w:rsidR="00FF72AB" w:rsidRPr="00B210E8">
        <w:rPr>
          <w:rFonts w:ascii="Arial" w:hAnsi="Arial" w:cs="Arial"/>
          <w:bCs/>
        </w:rPr>
        <w:t>”</w:t>
      </w:r>
    </w:p>
    <w:p w14:paraId="5A1DBBFE" w14:textId="3F94D090" w:rsidR="00CD6FBD" w:rsidRPr="00B210E8" w:rsidRDefault="00CD6FBD" w:rsidP="00F10AC2">
      <w:pPr>
        <w:pStyle w:val="Nagwek3"/>
        <w:spacing w:line="240" w:lineRule="auto"/>
      </w:pPr>
      <w:r w:rsidRPr="00246EFE">
        <w:t>I.19. Punkt V.1.2.4 decyzji otrzymuje brzmienie:</w:t>
      </w:r>
    </w:p>
    <w:p w14:paraId="251C6973" w14:textId="3C931762" w:rsidR="00AE0E6D" w:rsidRPr="00B210E8" w:rsidRDefault="00950DE5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lastRenderedPageBreak/>
        <w:t>„</w:t>
      </w:r>
      <w:r w:rsidRPr="00B210E8">
        <w:rPr>
          <w:rFonts w:ascii="Arial" w:hAnsi="Arial" w:cs="Arial"/>
          <w:b/>
        </w:rPr>
        <w:t>V.1.2.4.</w:t>
      </w:r>
      <w:r w:rsidRPr="00B210E8">
        <w:rPr>
          <w:rFonts w:ascii="Arial" w:hAnsi="Arial" w:cs="Arial"/>
          <w:bCs/>
        </w:rPr>
        <w:t xml:space="preserve"> Pomiar zużycia gazu ziemnego wykorzystywanego na potrzeby instalacji do odlewania i wykańczania armatury metali żelaznych prowadzony będzie za pomocą liczników. Odczyt zużycia gazu ziemnego odbywać się będzie raz w miesiącu i jest odnotowywany w rejestrze.”</w:t>
      </w:r>
    </w:p>
    <w:p w14:paraId="63D78BAA" w14:textId="79BEB10B" w:rsidR="00950DE5" w:rsidRPr="00B210E8" w:rsidRDefault="00950DE5" w:rsidP="00F10AC2">
      <w:pPr>
        <w:pStyle w:val="Nagwek3"/>
        <w:spacing w:line="240" w:lineRule="auto"/>
      </w:pPr>
      <w:r w:rsidRPr="00246EFE">
        <w:t>I.20. Punkt V.1.2.5 decyzji otrzymuje brzmienie:</w:t>
      </w:r>
    </w:p>
    <w:p w14:paraId="74E49DBA" w14:textId="4747C1DC" w:rsidR="00DB5DAE" w:rsidRPr="00B210E8" w:rsidRDefault="00950DE5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V.1.2.5.</w:t>
      </w:r>
      <w:r w:rsidRPr="00B210E8">
        <w:rPr>
          <w:rFonts w:ascii="Arial" w:hAnsi="Arial" w:cs="Arial"/>
          <w:bCs/>
        </w:rPr>
        <w:t xml:space="preserve"> </w:t>
      </w:r>
      <w:r w:rsidR="00184601" w:rsidRPr="00B210E8">
        <w:rPr>
          <w:rFonts w:ascii="Arial" w:hAnsi="Arial" w:cs="Arial"/>
          <w:bCs/>
        </w:rPr>
        <w:t>Zużycie energii elektrycznej na potrzeby instalacji do odlewania i wykańczania armatury metali nieżelaznych (kolorowych) mierzone będzie za pomocą liczników. Odczyt zużycia energii elektrycznej odbywać się będzie raz w miesiącu i będzie odnotowywany w rejestrze.”</w:t>
      </w:r>
    </w:p>
    <w:p w14:paraId="47F68B09" w14:textId="405242EA" w:rsidR="000C27F6" w:rsidRPr="00B210E8" w:rsidRDefault="000C27F6" w:rsidP="00F10AC2">
      <w:pPr>
        <w:pStyle w:val="Nagwek3"/>
        <w:spacing w:line="240" w:lineRule="auto"/>
      </w:pPr>
      <w:r w:rsidRPr="00246EFE">
        <w:t>I.2</w:t>
      </w:r>
      <w:r w:rsidR="008C76DE" w:rsidRPr="00246EFE">
        <w:t>1</w:t>
      </w:r>
      <w:r w:rsidRPr="00246EFE">
        <w:t>. Punkt V.2.1. decyzji otrzymuje brzmienie:</w:t>
      </w:r>
    </w:p>
    <w:p w14:paraId="3D0CDFAC" w14:textId="008CBE77" w:rsidR="00DB5DAE" w:rsidRPr="00B210E8" w:rsidRDefault="000C27F6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V.2.1.</w:t>
      </w:r>
      <w:r w:rsidRPr="00B210E8">
        <w:rPr>
          <w:rFonts w:ascii="Arial" w:hAnsi="Arial" w:cs="Arial"/>
          <w:bCs/>
        </w:rPr>
        <w:t xml:space="preserve"> Stanowiska do pomiarów wielkości emisji w zakresie gazów lub pyłów do powietrza są zamontowane na emitorach: E2, E3, E5, E13N, E15, E16.</w:t>
      </w:r>
    </w:p>
    <w:p w14:paraId="53DBDA47" w14:textId="1980969B" w:rsidR="008C76DE" w:rsidRPr="00B210E8" w:rsidRDefault="008C76DE" w:rsidP="00F10AC2">
      <w:pPr>
        <w:pStyle w:val="Nagwek3"/>
        <w:spacing w:line="240" w:lineRule="auto"/>
      </w:pPr>
      <w:r w:rsidRPr="00246EFE">
        <w:t>I.22. Punkt V.2.3. decyzji otrzymuje brzmienie:</w:t>
      </w:r>
    </w:p>
    <w:p w14:paraId="065D103F" w14:textId="2B5EE4AE" w:rsidR="00DB5DAE" w:rsidRPr="00B210E8" w:rsidRDefault="008C76DE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V.2.3.</w:t>
      </w:r>
      <w:r w:rsidRPr="00B210E8">
        <w:rPr>
          <w:rFonts w:ascii="Arial" w:hAnsi="Arial" w:cs="Arial"/>
          <w:bCs/>
        </w:rPr>
        <w:t xml:space="preserve"> Zakres i częstotliwość prowadzenia pomiarów emisji z emitorów:</w:t>
      </w:r>
    </w:p>
    <w:p w14:paraId="775E1F95" w14:textId="70AAD5D5" w:rsidR="008C76DE" w:rsidRPr="00B210E8" w:rsidRDefault="008C76DE" w:rsidP="00F10AC2">
      <w:pPr>
        <w:spacing w:before="240"/>
        <w:jc w:val="both"/>
        <w:rPr>
          <w:rFonts w:ascii="Arial" w:hAnsi="Arial" w:cs="Arial"/>
          <w:b/>
        </w:rPr>
      </w:pPr>
      <w:r w:rsidRPr="00B210E8">
        <w:rPr>
          <w:rFonts w:ascii="Arial" w:hAnsi="Arial" w:cs="Arial"/>
          <w:b/>
        </w:rPr>
        <w:t xml:space="preserve">Tabela </w:t>
      </w:r>
      <w:r w:rsidR="0074471D" w:rsidRPr="00B210E8">
        <w:rPr>
          <w:rFonts w:ascii="Arial" w:hAnsi="Arial" w:cs="Arial"/>
          <w:b/>
        </w:rPr>
        <w:t>15</w:t>
      </w:r>
    </w:p>
    <w:tbl>
      <w:tblPr>
        <w:tblW w:w="488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  <w:tblDescription w:val="określenie częstotliwości prowadzenia pomiarów oraz rodzaju badanych zanieczyszczeń"/>
      </w:tblPr>
      <w:tblGrid>
        <w:gridCol w:w="533"/>
        <w:gridCol w:w="2233"/>
        <w:gridCol w:w="3180"/>
        <w:gridCol w:w="2902"/>
      </w:tblGrid>
      <w:tr w:rsidR="00B210E8" w:rsidRPr="00B210E8" w14:paraId="7ECDAB25" w14:textId="77777777" w:rsidTr="00D41928">
        <w:tc>
          <w:tcPr>
            <w:tcW w:w="301" w:type="pct"/>
            <w:shd w:val="clear" w:color="auto" w:fill="auto"/>
            <w:vAlign w:val="center"/>
          </w:tcPr>
          <w:p w14:paraId="580864E9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5141470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Emitor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E60E5B3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Częstotliwość pomiarów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658FC23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E8">
              <w:rPr>
                <w:rFonts w:ascii="Arial" w:hAnsi="Arial" w:cs="Arial"/>
                <w:b/>
                <w:sz w:val="20"/>
                <w:szCs w:val="20"/>
              </w:rPr>
              <w:t>Oznaczane zanieczyszczenia</w:t>
            </w:r>
          </w:p>
        </w:tc>
      </w:tr>
      <w:tr w:rsidR="00B210E8" w:rsidRPr="00B210E8" w14:paraId="19C6761A" w14:textId="77777777" w:rsidTr="00D41928">
        <w:trPr>
          <w:trHeight w:val="195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BA1E1" w14:textId="77777777" w:rsidR="0074471D" w:rsidRPr="00B210E8" w:rsidRDefault="0074471D" w:rsidP="00F10AC2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DFCE5" w14:textId="77777777" w:rsidR="0074471D" w:rsidRPr="00B210E8" w:rsidRDefault="0074471D" w:rsidP="00F10A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210E8">
              <w:rPr>
                <w:rFonts w:ascii="Arial" w:hAnsi="Arial" w:cs="Arial"/>
                <w:sz w:val="20"/>
                <w:szCs w:val="20"/>
                <w:lang w:val="en-US"/>
              </w:rPr>
              <w:t>E3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BB3F5" w14:textId="77777777" w:rsidR="0074471D" w:rsidRPr="00B210E8" w:rsidRDefault="0074471D" w:rsidP="00F10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 xml:space="preserve">Co najmniej 1 raz w ciągu roku 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A4E2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14:paraId="16D934A4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Dwutlenek siarki</w:t>
            </w:r>
          </w:p>
          <w:p w14:paraId="25C53672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Dwutlenek azotu</w:t>
            </w:r>
          </w:p>
        </w:tc>
      </w:tr>
      <w:tr w:rsidR="00B210E8" w:rsidRPr="00B210E8" w14:paraId="08F4CD28" w14:textId="77777777" w:rsidTr="00D41928">
        <w:trPr>
          <w:trHeight w:val="774"/>
        </w:trPr>
        <w:tc>
          <w:tcPr>
            <w:tcW w:w="301" w:type="pct"/>
            <w:shd w:val="clear" w:color="auto" w:fill="auto"/>
            <w:vAlign w:val="center"/>
          </w:tcPr>
          <w:p w14:paraId="6DAD903F" w14:textId="77777777" w:rsidR="0074471D" w:rsidRPr="00B210E8" w:rsidRDefault="0074471D" w:rsidP="00F10AC2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683A1B2" w14:textId="5B6864B9" w:rsidR="0074471D" w:rsidRPr="00B210E8" w:rsidRDefault="0074471D" w:rsidP="00F10AC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2DEF736" w14:textId="77777777" w:rsidR="0074471D" w:rsidRPr="00B210E8" w:rsidRDefault="0074471D" w:rsidP="00F10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Co najmniej 1 raz w ciągu roku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6EBED2BE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14:paraId="29A7B43E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Dwutlenek azotu</w:t>
            </w:r>
          </w:p>
          <w:p w14:paraId="21BA73AF" w14:textId="77777777" w:rsidR="0074471D" w:rsidRPr="00B210E8" w:rsidRDefault="0074471D" w:rsidP="00F10AC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210E8">
              <w:rPr>
                <w:rFonts w:ascii="Arial" w:hAnsi="Arial" w:cs="Arial"/>
                <w:sz w:val="20"/>
                <w:szCs w:val="20"/>
              </w:rPr>
              <w:t>Tlenek węgla</w:t>
            </w:r>
          </w:p>
        </w:tc>
      </w:tr>
    </w:tbl>
    <w:p w14:paraId="19EBCF7F" w14:textId="04BE766C" w:rsidR="00F8391D" w:rsidRPr="00B210E8" w:rsidRDefault="00F8391D" w:rsidP="00F10AC2">
      <w:pPr>
        <w:pStyle w:val="Nagwek3"/>
        <w:spacing w:line="240" w:lineRule="auto"/>
      </w:pPr>
      <w:r w:rsidRPr="00246EFE">
        <w:t>I.22. Punkt V.3.1. decyzji otrzymuje brzmienie:</w:t>
      </w:r>
    </w:p>
    <w:p w14:paraId="229F6592" w14:textId="635A0ECC" w:rsidR="0074471D" w:rsidRPr="00B210E8" w:rsidRDefault="00F8391D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>V.3.1.</w:t>
      </w:r>
      <w:r w:rsidRPr="00B210E8">
        <w:rPr>
          <w:rFonts w:ascii="Arial" w:hAnsi="Arial" w:cs="Arial"/>
          <w:bCs/>
        </w:rPr>
        <w:t xml:space="preserve"> Pomiar ilości pobieranej wody powierzchniowej odbywać się będzie za pomocą wodomierza głównego zlokalizowanego w pomieszczeniu technicznym uzdatniania wody na terenie Zakładu. Częstotliwość odczytu urządzeń pomiarowych – 1 </w:t>
      </w:r>
      <w:r w:rsidR="00C74BA1" w:rsidRPr="00B210E8">
        <w:rPr>
          <w:rFonts w:ascii="Arial" w:hAnsi="Arial" w:cs="Arial"/>
          <w:bCs/>
        </w:rPr>
        <w:t>raz</w:t>
      </w:r>
      <w:r w:rsidRPr="00B210E8">
        <w:rPr>
          <w:rFonts w:ascii="Arial" w:hAnsi="Arial" w:cs="Arial"/>
          <w:bCs/>
        </w:rPr>
        <w:t xml:space="preserve"> na dobę.”</w:t>
      </w:r>
    </w:p>
    <w:p w14:paraId="26DCE618" w14:textId="7B073D09" w:rsidR="00CF0D48" w:rsidRPr="00B210E8" w:rsidRDefault="00CF0D48" w:rsidP="00F10AC2">
      <w:pPr>
        <w:pStyle w:val="Nagwek3"/>
        <w:spacing w:line="240" w:lineRule="auto"/>
      </w:pPr>
      <w:r w:rsidRPr="00246EFE">
        <w:t xml:space="preserve">I.23. Punkt V.3.2. decyzji </w:t>
      </w:r>
      <w:r w:rsidR="00737A19" w:rsidRPr="00246EFE">
        <w:t>uchylam w całości.</w:t>
      </w:r>
    </w:p>
    <w:p w14:paraId="601D1CEB" w14:textId="7B4F4886" w:rsidR="00DB5DAE" w:rsidRPr="00B210E8" w:rsidRDefault="002534E4" w:rsidP="00F10AC2">
      <w:pPr>
        <w:pStyle w:val="Nagwek3"/>
        <w:spacing w:line="240" w:lineRule="auto"/>
      </w:pPr>
      <w:r w:rsidRPr="00246EFE">
        <w:t xml:space="preserve">I.24. Punkt </w:t>
      </w:r>
      <w:r w:rsidR="00E9660F" w:rsidRPr="00246EFE">
        <w:t>VII.4</w:t>
      </w:r>
      <w:r w:rsidR="00A9791C" w:rsidRPr="00246EFE">
        <w:t xml:space="preserve"> decyzji otrzymuje brzmienie:</w:t>
      </w:r>
    </w:p>
    <w:p w14:paraId="788504D6" w14:textId="07076CD8" w:rsidR="00A9791C" w:rsidRPr="00B210E8" w:rsidRDefault="00A9791C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>„</w:t>
      </w:r>
      <w:r w:rsidRPr="00B210E8">
        <w:rPr>
          <w:rFonts w:ascii="Arial" w:hAnsi="Arial" w:cs="Arial"/>
          <w:b/>
        </w:rPr>
        <w:t xml:space="preserve">VII.4. </w:t>
      </w:r>
      <w:r w:rsidRPr="00B210E8">
        <w:rPr>
          <w:rFonts w:ascii="Arial" w:hAnsi="Arial" w:cs="Arial"/>
          <w:bCs/>
        </w:rPr>
        <w:t>Pojemniki na płynne dodatki do produkcji będą posiadać szczelne opakowania oraz zostaną zabezpieczone przeciw niekontrolowanemu rozlaniu i przedostaniu się substancji do wody lub gleby.</w:t>
      </w:r>
      <w:r w:rsidR="00FA0C97" w:rsidRPr="00B210E8">
        <w:rPr>
          <w:rFonts w:ascii="Arial" w:hAnsi="Arial" w:cs="Arial"/>
          <w:bCs/>
        </w:rPr>
        <w:t>”</w:t>
      </w:r>
    </w:p>
    <w:p w14:paraId="6D869737" w14:textId="4F2B5491" w:rsidR="00FA0C97" w:rsidRPr="00B210E8" w:rsidRDefault="00FA0C97" w:rsidP="00F10AC2">
      <w:pPr>
        <w:pStyle w:val="Nagwek3"/>
        <w:spacing w:line="240" w:lineRule="auto"/>
      </w:pPr>
      <w:r w:rsidRPr="00246EFE">
        <w:t xml:space="preserve">I.25. Punkt </w:t>
      </w:r>
      <w:proofErr w:type="spellStart"/>
      <w:r w:rsidRPr="00246EFE">
        <w:t>VII</w:t>
      </w:r>
      <w:r w:rsidR="004521B1" w:rsidRPr="00246EFE">
        <w:t>b</w:t>
      </w:r>
      <w:proofErr w:type="spellEnd"/>
      <w:r w:rsidRPr="00246EFE">
        <w:t xml:space="preserve"> decyzji otrzymuje brzmienie:</w:t>
      </w:r>
    </w:p>
    <w:p w14:paraId="7BC256CC" w14:textId="04087175" w:rsidR="00DB5DAE" w:rsidRPr="00B210E8" w:rsidRDefault="004521B1" w:rsidP="00F10AC2">
      <w:pPr>
        <w:spacing w:before="240"/>
        <w:jc w:val="both"/>
        <w:rPr>
          <w:rFonts w:ascii="Arial" w:hAnsi="Arial" w:cs="Arial"/>
          <w:b/>
          <w:u w:val="single"/>
        </w:rPr>
      </w:pPr>
      <w:r w:rsidRPr="00B210E8">
        <w:rPr>
          <w:rFonts w:ascii="Arial" w:hAnsi="Arial" w:cs="Arial"/>
          <w:bCs/>
          <w:u w:val="single"/>
        </w:rPr>
        <w:t>„</w:t>
      </w:r>
      <w:proofErr w:type="spellStart"/>
      <w:r w:rsidRPr="00B210E8">
        <w:rPr>
          <w:rFonts w:ascii="Arial" w:hAnsi="Arial" w:cs="Arial"/>
          <w:b/>
          <w:u w:val="single"/>
        </w:rPr>
        <w:t>VIIb</w:t>
      </w:r>
      <w:proofErr w:type="spellEnd"/>
      <w:r w:rsidRPr="00B210E8">
        <w:rPr>
          <w:rFonts w:ascii="Arial" w:hAnsi="Arial" w:cs="Arial"/>
          <w:b/>
          <w:u w:val="single"/>
        </w:rPr>
        <w:t>. Zabezpieczenie roszczeń.</w:t>
      </w:r>
    </w:p>
    <w:p w14:paraId="3E39BB01" w14:textId="58E8248C" w:rsidR="00DB5DAE" w:rsidRPr="00B210E8" w:rsidRDefault="004521B1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VIIb.1.</w:t>
      </w:r>
      <w:r w:rsidRPr="00B210E8">
        <w:rPr>
          <w:rFonts w:ascii="Arial" w:hAnsi="Arial" w:cs="Arial"/>
          <w:bCs/>
        </w:rPr>
        <w:t xml:space="preserve"> </w:t>
      </w:r>
      <w:r w:rsidR="0079556F" w:rsidRPr="00B210E8">
        <w:rPr>
          <w:rFonts w:ascii="Arial" w:hAnsi="Arial" w:cs="Arial"/>
          <w:bCs/>
        </w:rPr>
        <w:t xml:space="preserve">Określa się dla prowadzącego instalację zabezpieczenie roszczeń w wysokości 2 149 zł </w:t>
      </w:r>
      <w:r w:rsidR="0079098B" w:rsidRPr="00B210E8">
        <w:rPr>
          <w:rFonts w:ascii="Arial" w:hAnsi="Arial" w:cs="Arial"/>
          <w:bCs/>
        </w:rPr>
        <w:t>(słownie: dwa tysiące sto czterdzieści dziewięć złotych) w formie depozytu.</w:t>
      </w:r>
    </w:p>
    <w:p w14:paraId="07AB27A2" w14:textId="74BA4BF7" w:rsidR="0079098B" w:rsidRPr="00B210E8" w:rsidRDefault="0079098B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  <w:b/>
        </w:rPr>
        <w:lastRenderedPageBreak/>
        <w:t xml:space="preserve">VIIb.2. </w:t>
      </w:r>
      <w:r w:rsidRPr="00B210E8">
        <w:rPr>
          <w:rFonts w:ascii="Arial" w:hAnsi="Arial" w:cs="Arial"/>
          <w:bCs/>
        </w:rPr>
        <w:t xml:space="preserve">Zabezpieczenie roszczeń, o którym mowa w pkt </w:t>
      </w:r>
      <w:r w:rsidR="00087513" w:rsidRPr="00B210E8">
        <w:rPr>
          <w:rFonts w:ascii="Arial" w:hAnsi="Arial" w:cs="Arial"/>
          <w:b/>
        </w:rPr>
        <w:t>VIIb.1.</w:t>
      </w:r>
      <w:r w:rsidR="00087513" w:rsidRPr="00B210E8">
        <w:rPr>
          <w:rFonts w:ascii="Arial" w:hAnsi="Arial" w:cs="Arial"/>
          <w:bCs/>
        </w:rPr>
        <w:t xml:space="preserve"> </w:t>
      </w:r>
      <w:r w:rsidR="009509F4" w:rsidRPr="00B210E8">
        <w:rPr>
          <w:rFonts w:ascii="Arial" w:hAnsi="Arial" w:cs="Arial"/>
        </w:rPr>
        <w:t>należy wpłacić na rachunek Urzędu Marszałkowskiego Województwa Podkarpackiego Santander Bank Polska S.A. Nr: 06 1090 2750 0000 0001 4798 0541.”</w:t>
      </w:r>
    </w:p>
    <w:p w14:paraId="59C4A99F" w14:textId="61229635" w:rsidR="00E67633" w:rsidRPr="00B210E8" w:rsidRDefault="00E67633" w:rsidP="00F10AC2">
      <w:pPr>
        <w:pStyle w:val="Nagwek3"/>
        <w:spacing w:line="240" w:lineRule="auto"/>
      </w:pPr>
      <w:r w:rsidRPr="00246EFE">
        <w:t xml:space="preserve">I.25. Punkt </w:t>
      </w:r>
      <w:proofErr w:type="spellStart"/>
      <w:r w:rsidRPr="00246EFE">
        <w:t>VIIIa</w:t>
      </w:r>
      <w:proofErr w:type="spellEnd"/>
      <w:r w:rsidRPr="00246EFE">
        <w:t xml:space="preserve"> decyzji otrzymuje brzmienie:</w:t>
      </w:r>
    </w:p>
    <w:p w14:paraId="40E1CA7E" w14:textId="7C65D765" w:rsidR="002534E4" w:rsidRPr="00B210E8" w:rsidRDefault="003B220A" w:rsidP="00F10AC2">
      <w:pPr>
        <w:spacing w:before="240"/>
        <w:jc w:val="both"/>
        <w:rPr>
          <w:rFonts w:ascii="Arial" w:hAnsi="Arial" w:cs="Arial"/>
          <w:b/>
          <w:u w:val="single"/>
        </w:rPr>
      </w:pPr>
      <w:r w:rsidRPr="00B210E8">
        <w:rPr>
          <w:rFonts w:ascii="Arial" w:hAnsi="Arial" w:cs="Arial"/>
          <w:bCs/>
        </w:rPr>
        <w:t>„</w:t>
      </w:r>
      <w:proofErr w:type="spellStart"/>
      <w:r w:rsidRPr="00B210E8">
        <w:rPr>
          <w:rFonts w:ascii="Arial" w:hAnsi="Arial" w:cs="Arial"/>
          <w:b/>
        </w:rPr>
        <w:t>VIIIa</w:t>
      </w:r>
      <w:proofErr w:type="spellEnd"/>
      <w:r w:rsidRPr="00B210E8">
        <w:rPr>
          <w:rFonts w:ascii="Arial" w:hAnsi="Arial" w:cs="Arial"/>
          <w:b/>
        </w:rPr>
        <w:t xml:space="preserve">. </w:t>
      </w:r>
      <w:r w:rsidRPr="00B210E8">
        <w:rPr>
          <w:rFonts w:ascii="Arial" w:hAnsi="Arial" w:cs="Arial"/>
          <w:b/>
          <w:u w:val="single"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67663D74" w14:textId="4DAC15B3" w:rsidR="003B220A" w:rsidRPr="00B210E8" w:rsidRDefault="003B220A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VIIIa.1.</w:t>
      </w:r>
      <w:r w:rsidRPr="00B210E8">
        <w:rPr>
          <w:rFonts w:ascii="Arial" w:hAnsi="Arial" w:cs="Arial"/>
          <w:bCs/>
        </w:rPr>
        <w:t xml:space="preserve"> Magazynowanie odpadów odbywać się będzie w miejscach zapewniających odpowiednią pojemność miejsc magazynowania, uwzględniając masę i rodzaj odpadów wytwarzanych oraz przetwarzanych oraz częstość odbioru i przekazywania odpadów. Odpady magazynowane będą w sposób selektywny. Miejsca magazynowania odpadów zabezpieczone będą przed dostępem osób nieupoważnionych. Odpady magazynowane będą w miejscach zabezpieczających przed oddziaływaniem czynników atmosferycznych.</w:t>
      </w:r>
    </w:p>
    <w:p w14:paraId="008C014D" w14:textId="5013446D" w:rsidR="00CC5F81" w:rsidRPr="00B210E8" w:rsidRDefault="00CC5F81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VIIIa.2.</w:t>
      </w:r>
      <w:r w:rsidRPr="00B210E8">
        <w:rPr>
          <w:rFonts w:ascii="Arial" w:hAnsi="Arial" w:cs="Arial"/>
          <w:bCs/>
        </w:rPr>
        <w:t xml:space="preserve"> </w:t>
      </w:r>
      <w:r w:rsidR="00B35790" w:rsidRPr="00B210E8">
        <w:rPr>
          <w:rFonts w:ascii="Arial" w:hAnsi="Arial" w:cs="Arial"/>
          <w:bCs/>
        </w:rPr>
        <w:t>Magazyn odpadów niebezpiecznych posiadać będzie utwardzoną, szczelną nawierzchnię, podwyższony próg, oświetlenie, urządzenia i materiały gaśnicze oraz zapas sorbentów do likwidacji ewentualnych wycieków. Magazynowanie odpadów niebezpiecznych odbywać się będzie w szczelnych pojemnikach, kontenerach, beczkach, workach w sposób uniemożliwiający zmianę właściwości chemicznych i fizycznych odpadów.</w:t>
      </w:r>
    </w:p>
    <w:p w14:paraId="05BA0E7F" w14:textId="5FCE6566" w:rsidR="002534E4" w:rsidRPr="00B210E8" w:rsidRDefault="00B35790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VIIIa.3.</w:t>
      </w:r>
      <w:r w:rsidRPr="00B210E8">
        <w:rPr>
          <w:rFonts w:ascii="Arial" w:hAnsi="Arial" w:cs="Arial"/>
          <w:bCs/>
        </w:rPr>
        <w:t xml:space="preserve"> </w:t>
      </w:r>
      <w:r w:rsidR="00750B6D" w:rsidRPr="00B210E8">
        <w:rPr>
          <w:rFonts w:ascii="Arial" w:hAnsi="Arial" w:cs="Arial"/>
          <w:bCs/>
        </w:rPr>
        <w:t>Drogi wewnętrzne na terenie Zakładu posiadać będą nieprzepuszczalne dla płynów eksploatacyjnych nawierzchnie.</w:t>
      </w:r>
    </w:p>
    <w:p w14:paraId="1690442D" w14:textId="49445FB4" w:rsidR="00750B6D" w:rsidRPr="00B210E8" w:rsidRDefault="00750B6D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VIIIa.4.</w:t>
      </w:r>
      <w:r w:rsidRPr="00B210E8">
        <w:rPr>
          <w:rFonts w:ascii="Arial" w:hAnsi="Arial" w:cs="Arial"/>
          <w:bCs/>
        </w:rPr>
        <w:t xml:space="preserve"> Odpady przekazywane w celu ich dalszego zagospodarowania</w:t>
      </w:r>
      <w:r w:rsidR="005C264D" w:rsidRPr="00B210E8">
        <w:rPr>
          <w:rFonts w:ascii="Arial" w:hAnsi="Arial" w:cs="Arial"/>
          <w:bCs/>
        </w:rPr>
        <w:t xml:space="preserve"> będą </w:t>
      </w:r>
      <w:r w:rsidRPr="00B210E8">
        <w:rPr>
          <w:rFonts w:ascii="Arial" w:hAnsi="Arial" w:cs="Arial"/>
          <w:bCs/>
        </w:rPr>
        <w:t xml:space="preserve">odpowiednio zabezpieczone przed przypadkowym ich rozproszeniem. Przeładunek odpadów </w:t>
      </w:r>
      <w:r w:rsidR="005C264D" w:rsidRPr="00B210E8">
        <w:rPr>
          <w:rFonts w:ascii="Arial" w:hAnsi="Arial" w:cs="Arial"/>
          <w:bCs/>
        </w:rPr>
        <w:t>będzie</w:t>
      </w:r>
      <w:r w:rsidRPr="00B210E8">
        <w:rPr>
          <w:rFonts w:ascii="Arial" w:hAnsi="Arial" w:cs="Arial"/>
          <w:bCs/>
        </w:rPr>
        <w:t xml:space="preserve"> prowadzony w sposób ostrożny, aby uniknąć uszkodzenia pojemnika, beczki, worka i ewentualnego rozsypania lub rozlania odpadów.</w:t>
      </w:r>
    </w:p>
    <w:p w14:paraId="7A5F341E" w14:textId="264D40C5" w:rsidR="002534E4" w:rsidRPr="00B210E8" w:rsidRDefault="00BE29B4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VIIIa.5.</w:t>
      </w:r>
      <w:r w:rsidR="00BD4100" w:rsidRPr="00B210E8">
        <w:rPr>
          <w:rFonts w:ascii="Arial" w:hAnsi="Arial" w:cs="Arial"/>
          <w:bCs/>
        </w:rPr>
        <w:t xml:space="preserve"> Odpady przeznaczone do przetwarzania zabezpieczone będą przed uwolnieniem się do gleby, wód powierzchniowych i podziemnych ścieków i wycieków poprzez magazynowanie w wyznaczonym miejscu o utwardzonym, szczelnym podłożu, w zadaszonej wiacie oraz zadaszonych boksach załadowczych (przy budynku topialni indukcyjnej). Zabezpieczenia zostanę dobrane odpowiednio do właściwości chemicznych i fizycznych odpadów oraz masy magazynowanych odpadów.</w:t>
      </w:r>
    </w:p>
    <w:p w14:paraId="6AF4C201" w14:textId="7000C935" w:rsidR="00CE5619" w:rsidRPr="00B210E8" w:rsidRDefault="00CE5619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VIIIa.6.</w:t>
      </w:r>
      <w:r w:rsidRPr="00B210E8">
        <w:rPr>
          <w:rFonts w:ascii="Arial" w:hAnsi="Arial" w:cs="Arial"/>
          <w:bCs/>
        </w:rPr>
        <w:t xml:space="preserve"> </w:t>
      </w:r>
      <w:r w:rsidR="00E56F18" w:rsidRPr="00B210E8">
        <w:rPr>
          <w:rFonts w:ascii="Arial" w:hAnsi="Arial" w:cs="Arial"/>
          <w:bCs/>
        </w:rPr>
        <w:t>Zakład wyposażony zostanie w środki gaśnicze, sorbenty, neutralizatory.</w:t>
      </w:r>
    </w:p>
    <w:p w14:paraId="06581CB9" w14:textId="5E0AA2E1" w:rsidR="00E56F18" w:rsidRPr="00B210E8" w:rsidRDefault="00A95D99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VIIIa.7.</w:t>
      </w:r>
      <w:r w:rsidRPr="00B210E8">
        <w:rPr>
          <w:rFonts w:ascii="Arial" w:hAnsi="Arial" w:cs="Arial"/>
          <w:bCs/>
        </w:rPr>
        <w:t xml:space="preserve"> </w:t>
      </w:r>
      <w:r w:rsidR="006A2873" w:rsidRPr="00B210E8">
        <w:rPr>
          <w:rFonts w:ascii="Arial" w:hAnsi="Arial" w:cs="Arial"/>
          <w:bCs/>
        </w:rPr>
        <w:t>Pojemniki na płynne dodatki do produkcji posiadać będą szczelne opakowania oraz zostaną zabezpieczone przeciw niekontrolowanemu rozlaniu i przedostaniu się substancji do wody lub gleby.</w:t>
      </w:r>
    </w:p>
    <w:p w14:paraId="4BFBAA1F" w14:textId="77777777" w:rsidR="006A2873" w:rsidRPr="00B210E8" w:rsidRDefault="006A287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VIIIa.8.</w:t>
      </w:r>
      <w:r w:rsidRPr="00B210E8">
        <w:rPr>
          <w:rFonts w:ascii="Arial" w:hAnsi="Arial" w:cs="Arial"/>
          <w:bCs/>
        </w:rPr>
        <w:t xml:space="preserve"> Przestrzegane będą opracowane i zatwierdzone przez prowadzącego instalację instrukcje i procedury postępowania z substancjami i preparatami niebezpiecznymi.</w:t>
      </w:r>
    </w:p>
    <w:p w14:paraId="7732A8A3" w14:textId="7F69FBAD" w:rsidR="006A2873" w:rsidRPr="00B210E8" w:rsidRDefault="006A2873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lastRenderedPageBreak/>
        <w:t>VIIIa.9.</w:t>
      </w:r>
      <w:r w:rsidRPr="00B210E8">
        <w:rPr>
          <w:rFonts w:ascii="Arial" w:hAnsi="Arial" w:cs="Arial"/>
          <w:bCs/>
        </w:rPr>
        <w:t xml:space="preserve"> Wszystkie procesy produkcyjne, magazynowanie surowców, produktów, półproduktów i wyrobów na terenie instalacji odbywa</w:t>
      </w:r>
      <w:r w:rsidR="0017061D" w:rsidRPr="00B210E8">
        <w:rPr>
          <w:rFonts w:ascii="Arial" w:hAnsi="Arial" w:cs="Arial"/>
          <w:bCs/>
        </w:rPr>
        <w:t>ć</w:t>
      </w:r>
      <w:r w:rsidRPr="00B210E8">
        <w:rPr>
          <w:rFonts w:ascii="Arial" w:hAnsi="Arial" w:cs="Arial"/>
          <w:bCs/>
        </w:rPr>
        <w:t xml:space="preserve"> się</w:t>
      </w:r>
      <w:r w:rsidR="0017061D" w:rsidRPr="00B210E8">
        <w:rPr>
          <w:rFonts w:ascii="Arial" w:hAnsi="Arial" w:cs="Arial"/>
          <w:bCs/>
        </w:rPr>
        <w:t xml:space="preserve"> będą</w:t>
      </w:r>
      <w:r w:rsidRPr="00B210E8">
        <w:rPr>
          <w:rFonts w:ascii="Arial" w:hAnsi="Arial" w:cs="Arial"/>
          <w:bCs/>
        </w:rPr>
        <w:t xml:space="preserve"> na powierzchni szczelnej.</w:t>
      </w:r>
    </w:p>
    <w:p w14:paraId="5D37F6C7" w14:textId="2F21738C" w:rsidR="0017061D" w:rsidRPr="00B210E8" w:rsidRDefault="0017061D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VIIIa.10.</w:t>
      </w:r>
      <w:r w:rsidRPr="00B210E8">
        <w:rPr>
          <w:rFonts w:ascii="Arial" w:hAnsi="Arial" w:cs="Arial"/>
          <w:bCs/>
        </w:rPr>
        <w:t xml:space="preserve"> Środki chemiczne magazynowane będą w wydzielonych pomieszczeniach, w oryginalnych opakowaniach dostarczonych przez dostawców i przez nich oznakowanych. Żywice i utwardzacze wykorzystywane w produkcji rdzeni metodą </w:t>
      </w:r>
      <w:proofErr w:type="spellStart"/>
      <w:r w:rsidRPr="00B210E8">
        <w:rPr>
          <w:rFonts w:ascii="Arial" w:hAnsi="Arial" w:cs="Arial"/>
          <w:bCs/>
        </w:rPr>
        <w:t>cold</w:t>
      </w:r>
      <w:proofErr w:type="spellEnd"/>
      <w:r w:rsidRPr="00B210E8">
        <w:rPr>
          <w:rFonts w:ascii="Arial" w:hAnsi="Arial" w:cs="Arial"/>
          <w:bCs/>
        </w:rPr>
        <w:t xml:space="preserve"> – </w:t>
      </w:r>
      <w:proofErr w:type="spellStart"/>
      <w:r w:rsidRPr="00B210E8">
        <w:rPr>
          <w:rFonts w:ascii="Arial" w:hAnsi="Arial" w:cs="Arial"/>
          <w:bCs/>
        </w:rPr>
        <w:t>box</w:t>
      </w:r>
      <w:proofErr w:type="spellEnd"/>
      <w:r w:rsidRPr="00B210E8">
        <w:rPr>
          <w:rFonts w:ascii="Arial" w:hAnsi="Arial" w:cs="Arial"/>
          <w:bCs/>
        </w:rPr>
        <w:t xml:space="preserve"> oraz procesie furanowym nie będą magazynowane, materiały te znajdować się będą w ilościach zaspokajających potrzeby produkcyjne bezpośrednio na halach produkcyjnych w pobliżu urządzeń gdzie będą wykorzystywane. Środki chemiczne stosowane w bezpośrednim procesie wytopu żeliwa magazynowane będą w wiatach magazynowych. Wszystkie ww. pomieszczenia będą zadaszone, posiadać będą szczelne betonowe posadzki oraz zabezpieczone będą przed dostępem osób postronnych, a klucze do pomieszczeń poosiadać będą tylko i wyłącznie upoważnieni pracownicy wydziału. W pomieszczeniach znajdować się będą karty charakterystyki przedmiotowych środków oraz umieszczone będą znaki ostrzegawcze.</w:t>
      </w:r>
    </w:p>
    <w:p w14:paraId="4C8CD467" w14:textId="5EC85598" w:rsidR="0017061D" w:rsidRPr="00B210E8" w:rsidRDefault="0017061D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VIIIa.11.</w:t>
      </w:r>
      <w:r w:rsidRPr="00B210E8">
        <w:rPr>
          <w:rFonts w:ascii="Arial" w:hAnsi="Arial" w:cs="Arial"/>
          <w:bCs/>
        </w:rPr>
        <w:t xml:space="preserve"> </w:t>
      </w:r>
      <w:r w:rsidR="00420F2D" w:rsidRPr="00B210E8">
        <w:rPr>
          <w:rFonts w:ascii="Arial" w:hAnsi="Arial" w:cs="Arial"/>
          <w:bCs/>
        </w:rPr>
        <w:t>Drogi i place oraz pozostały teren Zakładu będą utrzymywane w czystości i porządku.</w:t>
      </w:r>
    </w:p>
    <w:p w14:paraId="59D1EAD9" w14:textId="0324E8A8" w:rsidR="00DB5DAE" w:rsidRPr="00B210E8" w:rsidRDefault="00B774FD" w:rsidP="00F10AC2">
      <w:pPr>
        <w:spacing w:before="240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/>
        </w:rPr>
        <w:t>VIIIa.12.</w:t>
      </w:r>
      <w:r w:rsidRPr="00B210E8">
        <w:rPr>
          <w:rFonts w:ascii="Arial" w:hAnsi="Arial" w:cs="Arial"/>
          <w:bCs/>
        </w:rPr>
        <w:t xml:space="preserve"> Przeprowadzane będą oględziny miejsc magazynowania substancji i preparatów niebezpiecznych, celem sprowadzenia czy nie doszło do wycieku. W</w:t>
      </w:r>
      <w:r w:rsidR="0039426E" w:rsidRPr="00B210E8">
        <w:rPr>
          <w:rFonts w:ascii="Arial" w:hAnsi="Arial" w:cs="Arial"/>
          <w:bCs/>
        </w:rPr>
        <w:t> </w:t>
      </w:r>
      <w:r w:rsidRPr="00B210E8">
        <w:rPr>
          <w:rFonts w:ascii="Arial" w:hAnsi="Arial" w:cs="Arial"/>
          <w:bCs/>
        </w:rPr>
        <w:t xml:space="preserve">przypadku stwierdzenia, wyciek </w:t>
      </w:r>
      <w:r w:rsidR="0039426E" w:rsidRPr="00B210E8">
        <w:rPr>
          <w:rFonts w:ascii="Arial" w:hAnsi="Arial" w:cs="Arial"/>
          <w:bCs/>
        </w:rPr>
        <w:t>będzie</w:t>
      </w:r>
      <w:r w:rsidRPr="00B210E8">
        <w:rPr>
          <w:rFonts w:ascii="Arial" w:hAnsi="Arial" w:cs="Arial"/>
          <w:bCs/>
        </w:rPr>
        <w:t xml:space="preserve"> natychmiast likwidowany</w:t>
      </w:r>
      <w:r w:rsidR="0039426E" w:rsidRPr="00B210E8">
        <w:rPr>
          <w:rFonts w:ascii="Arial" w:hAnsi="Arial" w:cs="Arial"/>
          <w:bCs/>
        </w:rPr>
        <w:t>.</w:t>
      </w:r>
      <w:r w:rsidR="00CA4F27" w:rsidRPr="00B210E8">
        <w:rPr>
          <w:rFonts w:ascii="Arial" w:hAnsi="Arial" w:cs="Arial"/>
          <w:bCs/>
        </w:rPr>
        <w:t>”</w:t>
      </w:r>
    </w:p>
    <w:p w14:paraId="513E7123" w14:textId="2FECD653" w:rsidR="008449F8" w:rsidRPr="00B210E8" w:rsidRDefault="006648DC" w:rsidP="00F10AC2">
      <w:pPr>
        <w:pStyle w:val="Nagwek2"/>
        <w:spacing w:line="240" w:lineRule="auto"/>
      </w:pPr>
      <w:r w:rsidRPr="00B210E8">
        <w:t xml:space="preserve">II. </w:t>
      </w:r>
      <w:r w:rsidR="008449F8" w:rsidRPr="00B210E8">
        <w:t>Pozostałe warunki decyzji pozostają bez zmian.</w:t>
      </w:r>
    </w:p>
    <w:p w14:paraId="63873729" w14:textId="77777777" w:rsidR="008449F8" w:rsidRPr="00B210E8" w:rsidRDefault="008449F8" w:rsidP="00F10AC2">
      <w:pPr>
        <w:autoSpaceDE w:val="0"/>
        <w:autoSpaceDN w:val="0"/>
        <w:adjustRightInd w:val="0"/>
        <w:spacing w:after="120"/>
        <w:ind w:left="2820" w:firstLine="700"/>
        <w:jc w:val="both"/>
        <w:rPr>
          <w:rFonts w:ascii="Arial" w:hAnsi="Arial" w:cs="Arial"/>
          <w:b/>
          <w:bCs/>
          <w:sz w:val="2"/>
        </w:rPr>
      </w:pPr>
    </w:p>
    <w:p w14:paraId="555C0BDD" w14:textId="2B011E7C" w:rsidR="008449F8" w:rsidRPr="00B210E8" w:rsidRDefault="008449F8" w:rsidP="00F10AC2">
      <w:pPr>
        <w:pStyle w:val="Nagwek1"/>
        <w:spacing w:after="240" w:line="240" w:lineRule="auto"/>
      </w:pPr>
      <w:r w:rsidRPr="00B210E8">
        <w:t>Uzasadnienie</w:t>
      </w:r>
    </w:p>
    <w:p w14:paraId="6CD8B7DD" w14:textId="3C5070D2" w:rsidR="008C0D7A" w:rsidRPr="00B210E8" w:rsidRDefault="008C0D7A" w:rsidP="00F10A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  <w:bCs/>
        </w:rPr>
        <w:t xml:space="preserve">Do Marszałka Województwa Podkarpackiego wpłynął wniosek z dnia 22 sierpnia 2023r., bez znaku </w:t>
      </w:r>
      <w:r w:rsidRPr="00B210E8">
        <w:rPr>
          <w:rFonts w:ascii="Arial" w:hAnsi="Arial" w:cs="Arial"/>
        </w:rPr>
        <w:t xml:space="preserve">Pani Joanny Zajdowicz, Pełnomocnika Fabryki Armatur JAFAR S.A., ul. </w:t>
      </w:r>
      <w:proofErr w:type="spellStart"/>
      <w:r w:rsidRPr="00B210E8">
        <w:rPr>
          <w:rFonts w:ascii="Arial" w:hAnsi="Arial" w:cs="Arial"/>
        </w:rPr>
        <w:t>Kadyiego</w:t>
      </w:r>
      <w:proofErr w:type="spellEnd"/>
      <w:r w:rsidRPr="00B210E8">
        <w:rPr>
          <w:rFonts w:ascii="Arial" w:hAnsi="Arial" w:cs="Arial"/>
        </w:rPr>
        <w:t xml:space="preserve"> 12, 38-200 Jasło (REGON 370195988, NIP 6850010620), uzupełniony w dniu 12 października 2023r., pismem znak: 2515/2023, w sprawie zmiany pozwolenia zintegrowanego udzielonego decyzją Marszałka Województwa Podkarpackiego z dnia 14 grudnia 2012r., znak: OS-I.7222.67.1.2012.MH (ze zm.) na prowadzenie instalacji odlewni żeliwa o zdolności produkcyjnej ponad 20 ton wytopu na dobę, zlokalizowanej na terenie Wydziału nr 1 – Zakład Produkcyjny JAFAR S.A.</w:t>
      </w:r>
      <w:r w:rsidR="00C74BA1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w</w:t>
      </w:r>
      <w:r w:rsidR="00C74BA1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>Skołyszynie.</w:t>
      </w:r>
    </w:p>
    <w:p w14:paraId="3D22D580" w14:textId="5AB031B8" w:rsidR="00CB627D" w:rsidRPr="00B210E8" w:rsidRDefault="00CB627D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i jego ochronie w karcie informacyjnej pod numerem </w:t>
      </w:r>
      <w:r w:rsidR="004426D1" w:rsidRPr="00B210E8">
        <w:rPr>
          <w:rFonts w:ascii="Arial" w:hAnsi="Arial" w:cs="Arial"/>
          <w:b/>
          <w:bCs/>
        </w:rPr>
        <w:t>605</w:t>
      </w:r>
      <w:r w:rsidRPr="00B210E8">
        <w:rPr>
          <w:rFonts w:ascii="Arial" w:hAnsi="Arial" w:cs="Arial"/>
          <w:b/>
          <w:bCs/>
        </w:rPr>
        <w:t>/2023.</w:t>
      </w:r>
    </w:p>
    <w:p w14:paraId="3ECE96C8" w14:textId="216AE87F" w:rsidR="00C414AB" w:rsidRPr="00B210E8" w:rsidRDefault="00230321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I</w:t>
      </w:r>
      <w:r w:rsidR="00C414AB" w:rsidRPr="00B210E8">
        <w:rPr>
          <w:rFonts w:ascii="Arial" w:hAnsi="Arial" w:cs="Arial"/>
        </w:rPr>
        <w:t xml:space="preserve">nstalacja </w:t>
      </w:r>
      <w:r w:rsidR="003448B2">
        <w:rPr>
          <w:rFonts w:ascii="Arial" w:hAnsi="Arial" w:cs="Arial"/>
        </w:rPr>
        <w:t>odlewni</w:t>
      </w:r>
      <w:r w:rsidRPr="00B210E8">
        <w:rPr>
          <w:rFonts w:ascii="Arial" w:hAnsi="Arial" w:cs="Arial"/>
        </w:rPr>
        <w:t xml:space="preserve"> </w:t>
      </w:r>
      <w:r w:rsidR="00F42578" w:rsidRPr="00B210E8">
        <w:rPr>
          <w:rFonts w:ascii="Arial" w:hAnsi="Arial" w:cs="Arial"/>
        </w:rPr>
        <w:t>kwalifikuje się</w:t>
      </w:r>
      <w:r w:rsidR="00C414AB" w:rsidRPr="00B210E8">
        <w:rPr>
          <w:rFonts w:ascii="Arial" w:hAnsi="Arial" w:cs="Arial"/>
        </w:rPr>
        <w:t xml:space="preserve"> do instalacji wymienionych w r</w:t>
      </w:r>
      <w:r w:rsidR="00C414AB" w:rsidRPr="00B210E8">
        <w:rPr>
          <w:rFonts w:ascii="Arial" w:eastAsia="Calibri" w:hAnsi="Arial" w:cs="Arial"/>
          <w:lang w:eastAsia="en-US"/>
        </w:rPr>
        <w:t>ozporządzeniu Ministra Środowiska z dnia 27 sierpnia 2014</w:t>
      </w:r>
      <w:r w:rsidR="00290F8F" w:rsidRPr="00B210E8">
        <w:rPr>
          <w:rFonts w:ascii="Arial" w:eastAsia="Calibri" w:hAnsi="Arial" w:cs="Arial"/>
          <w:lang w:eastAsia="en-US"/>
        </w:rPr>
        <w:t> </w:t>
      </w:r>
      <w:r w:rsidR="00C414AB" w:rsidRPr="00B210E8">
        <w:rPr>
          <w:rFonts w:ascii="Arial" w:eastAsia="Calibri" w:hAnsi="Arial" w:cs="Arial"/>
          <w:lang w:eastAsia="en-US"/>
        </w:rPr>
        <w:t>r.</w:t>
      </w:r>
      <w:r w:rsidR="00F42578" w:rsidRPr="00B210E8">
        <w:rPr>
          <w:rFonts w:ascii="Arial" w:eastAsia="Calibri" w:hAnsi="Arial" w:cs="Arial"/>
          <w:lang w:eastAsia="en-US"/>
        </w:rPr>
        <w:t xml:space="preserve"> </w:t>
      </w:r>
      <w:r w:rsidR="00C414AB" w:rsidRPr="00B210E8">
        <w:rPr>
          <w:rFonts w:ascii="Arial" w:eastAsia="Calibri" w:hAnsi="Arial" w:cs="Arial"/>
          <w:lang w:eastAsia="en-US"/>
        </w:rPr>
        <w:t>w sprawie rodzajów instalacji mogących powodować znaczne zanieczyszczenie poszczególnych elementów przyrodniczych albo środowiska jako całości (Dz. U.</w:t>
      </w:r>
      <w:r w:rsidR="00F42578" w:rsidRPr="00B210E8">
        <w:rPr>
          <w:rFonts w:ascii="Arial" w:eastAsia="Calibri" w:hAnsi="Arial" w:cs="Arial"/>
          <w:lang w:eastAsia="en-US"/>
        </w:rPr>
        <w:t xml:space="preserve"> </w:t>
      </w:r>
      <w:r w:rsidR="00C414AB" w:rsidRPr="00B210E8">
        <w:rPr>
          <w:rFonts w:ascii="Arial" w:eastAsia="Calibri" w:hAnsi="Arial" w:cs="Arial"/>
          <w:lang w:eastAsia="en-US"/>
        </w:rPr>
        <w:t>z 2014r., poz. 1169)</w:t>
      </w:r>
      <w:r w:rsidR="00290F8F" w:rsidRPr="00B210E8">
        <w:rPr>
          <w:rFonts w:ascii="Arial" w:eastAsia="Calibri" w:hAnsi="Arial" w:cs="Arial"/>
          <w:lang w:eastAsia="en-US"/>
        </w:rPr>
        <w:t>,</w:t>
      </w:r>
      <w:r w:rsidR="00C414AB" w:rsidRPr="00B210E8">
        <w:rPr>
          <w:rFonts w:ascii="Arial" w:eastAsia="Calibri" w:hAnsi="Arial" w:cs="Arial"/>
          <w:lang w:eastAsia="en-US"/>
        </w:rPr>
        <w:t xml:space="preserve"> na podstawie ust. </w:t>
      </w:r>
      <w:r w:rsidR="00DF1AFE" w:rsidRPr="00B210E8">
        <w:rPr>
          <w:rFonts w:ascii="Arial" w:eastAsia="Calibri" w:hAnsi="Arial" w:cs="Arial"/>
          <w:lang w:eastAsia="en-US"/>
        </w:rPr>
        <w:t>2</w:t>
      </w:r>
      <w:r w:rsidR="00C414AB" w:rsidRPr="00B210E8">
        <w:rPr>
          <w:rFonts w:ascii="Arial" w:eastAsia="Calibri" w:hAnsi="Arial" w:cs="Arial"/>
          <w:lang w:eastAsia="en-US"/>
        </w:rPr>
        <w:t xml:space="preserve"> pkt </w:t>
      </w:r>
      <w:r w:rsidR="00DF1AFE" w:rsidRPr="00B210E8">
        <w:rPr>
          <w:rFonts w:ascii="Arial" w:eastAsia="Calibri" w:hAnsi="Arial" w:cs="Arial"/>
          <w:lang w:eastAsia="en-US"/>
        </w:rPr>
        <w:t xml:space="preserve">4 </w:t>
      </w:r>
      <w:r w:rsidR="00C414AB" w:rsidRPr="00B210E8">
        <w:rPr>
          <w:rFonts w:ascii="Arial" w:eastAsia="Calibri" w:hAnsi="Arial" w:cs="Arial"/>
          <w:lang w:eastAsia="en-US"/>
        </w:rPr>
        <w:t>Załącznika do tego rozporządzenia.</w:t>
      </w:r>
    </w:p>
    <w:p w14:paraId="461457E2" w14:textId="55553985" w:rsidR="00BF29EB" w:rsidRPr="00B210E8" w:rsidRDefault="002D5BE1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Instalacja </w:t>
      </w:r>
      <w:r w:rsidR="003448B2">
        <w:rPr>
          <w:rFonts w:ascii="Arial" w:hAnsi="Arial" w:cs="Arial"/>
        </w:rPr>
        <w:t xml:space="preserve">ta </w:t>
      </w:r>
      <w:r w:rsidRPr="00B210E8">
        <w:rPr>
          <w:rFonts w:ascii="Arial" w:hAnsi="Arial" w:cs="Arial"/>
        </w:rPr>
        <w:t>zalicza się także</w:t>
      </w:r>
      <w:r w:rsidR="0033198F" w:rsidRPr="00B210E8">
        <w:rPr>
          <w:rFonts w:ascii="Arial" w:hAnsi="Arial" w:cs="Arial"/>
        </w:rPr>
        <w:t xml:space="preserve"> do przedsięwzięć mogących zawsze znacząco oddziaływać na środowisko w rozumieniu zapisów ustawy z dnia 3 października 2008r. o udostępnianiu informacji o środowisku i jego ochronie, udziale społeczeństwa w</w:t>
      </w:r>
      <w:r w:rsidR="00B63235" w:rsidRPr="00B210E8">
        <w:rPr>
          <w:rFonts w:ascii="Arial" w:hAnsi="Arial" w:cs="Arial"/>
        </w:rPr>
        <w:t> </w:t>
      </w:r>
      <w:r w:rsidR="0033198F" w:rsidRPr="00B210E8">
        <w:rPr>
          <w:rFonts w:ascii="Arial" w:hAnsi="Arial" w:cs="Arial"/>
        </w:rPr>
        <w:t>ochronie środowiska oraz o ocenach oddziaływania na środowisko (Dz. U. z 202</w:t>
      </w:r>
      <w:r w:rsidRPr="00B210E8">
        <w:rPr>
          <w:rFonts w:ascii="Arial" w:hAnsi="Arial" w:cs="Arial"/>
        </w:rPr>
        <w:t>3</w:t>
      </w:r>
      <w:r w:rsidR="0033198F" w:rsidRPr="00B210E8">
        <w:rPr>
          <w:rFonts w:ascii="Arial" w:hAnsi="Arial" w:cs="Arial"/>
        </w:rPr>
        <w:t xml:space="preserve">r., poz. </w:t>
      </w:r>
      <w:r w:rsidR="00B63235" w:rsidRPr="00B210E8">
        <w:rPr>
          <w:rFonts w:ascii="Arial" w:hAnsi="Arial" w:cs="Arial"/>
        </w:rPr>
        <w:t>1094</w:t>
      </w:r>
      <w:r w:rsidR="0033198F" w:rsidRPr="00B210E8">
        <w:rPr>
          <w:rFonts w:ascii="Arial" w:hAnsi="Arial" w:cs="Arial"/>
        </w:rPr>
        <w:t xml:space="preserve"> ze zm.), t</w:t>
      </w:r>
      <w:r w:rsidR="00BF29EB" w:rsidRPr="00B210E8">
        <w:rPr>
          <w:rFonts w:ascii="Arial" w:hAnsi="Arial" w:cs="Arial"/>
        </w:rPr>
        <w:t>ym samym, zgodnie</w:t>
      </w:r>
      <w:r w:rsidR="0033198F" w:rsidRPr="00B210E8">
        <w:rPr>
          <w:rFonts w:ascii="Arial" w:hAnsi="Arial" w:cs="Arial"/>
        </w:rPr>
        <w:t xml:space="preserve"> </w:t>
      </w:r>
      <w:r w:rsidR="00BF29EB" w:rsidRPr="00B210E8">
        <w:rPr>
          <w:rFonts w:ascii="Arial" w:hAnsi="Arial" w:cs="Arial"/>
        </w:rPr>
        <w:t xml:space="preserve">z art. 183, w związku z art. 378 ust. 2a </w:t>
      </w:r>
      <w:r w:rsidR="0033198F" w:rsidRPr="00B210E8">
        <w:rPr>
          <w:rFonts w:ascii="Arial" w:hAnsi="Arial" w:cs="Arial"/>
        </w:rPr>
        <w:t xml:space="preserve">pkt 1 </w:t>
      </w:r>
      <w:r w:rsidR="00BF29EB" w:rsidRPr="00B210E8">
        <w:rPr>
          <w:rFonts w:ascii="Arial" w:hAnsi="Arial" w:cs="Arial"/>
        </w:rPr>
        <w:lastRenderedPageBreak/>
        <w:t>ustawy Prawo ochrony środowiska</w:t>
      </w:r>
      <w:r w:rsidR="00117283" w:rsidRPr="00B210E8">
        <w:rPr>
          <w:rFonts w:ascii="Arial" w:hAnsi="Arial" w:cs="Arial"/>
        </w:rPr>
        <w:t>,</w:t>
      </w:r>
      <w:r w:rsidR="00BF29EB" w:rsidRPr="00B210E8">
        <w:rPr>
          <w:rFonts w:ascii="Arial" w:hAnsi="Arial" w:cs="Arial"/>
        </w:rPr>
        <w:t xml:space="preserve"> organem właściwym do wydania/zmiany pozwolenia zintegrowanego jest marszałek województwa.</w:t>
      </w:r>
    </w:p>
    <w:p w14:paraId="3DED15A1" w14:textId="46FEA304" w:rsidR="00EB51EE" w:rsidRPr="00B210E8" w:rsidRDefault="000D7214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Przedłożony w</w:t>
      </w:r>
      <w:r w:rsidR="00EB51EE" w:rsidRPr="00B210E8">
        <w:rPr>
          <w:rFonts w:ascii="Arial" w:hAnsi="Arial" w:cs="Arial"/>
        </w:rPr>
        <w:t xml:space="preserve">niosek </w:t>
      </w:r>
      <w:r w:rsidR="00211382" w:rsidRPr="00B210E8">
        <w:rPr>
          <w:rFonts w:ascii="Arial" w:hAnsi="Arial" w:cs="Arial"/>
        </w:rPr>
        <w:t xml:space="preserve">spełniał wymagania formalne określone w art. 184 ustawy Prawo ochrony środowiska, tym samym zawiadomieniem z dnia </w:t>
      </w:r>
      <w:r w:rsidR="00746FF1" w:rsidRPr="00B210E8">
        <w:rPr>
          <w:rFonts w:ascii="Arial" w:hAnsi="Arial" w:cs="Arial"/>
        </w:rPr>
        <w:t>05</w:t>
      </w:r>
      <w:r w:rsidR="00211382" w:rsidRPr="00B210E8">
        <w:rPr>
          <w:rFonts w:ascii="Arial" w:hAnsi="Arial" w:cs="Arial"/>
        </w:rPr>
        <w:t xml:space="preserve"> </w:t>
      </w:r>
      <w:r w:rsidR="00746FF1" w:rsidRPr="00B210E8">
        <w:rPr>
          <w:rFonts w:ascii="Arial" w:hAnsi="Arial" w:cs="Arial"/>
        </w:rPr>
        <w:t>września</w:t>
      </w:r>
      <w:r w:rsidR="00211382" w:rsidRPr="00B210E8">
        <w:rPr>
          <w:rFonts w:ascii="Arial" w:hAnsi="Arial" w:cs="Arial"/>
        </w:rPr>
        <w:t xml:space="preserve"> 2023r., znak: OS-I.7222.</w:t>
      </w:r>
      <w:r w:rsidR="00746FF1" w:rsidRPr="00B210E8">
        <w:rPr>
          <w:rFonts w:ascii="Arial" w:hAnsi="Arial" w:cs="Arial"/>
        </w:rPr>
        <w:t>1.4</w:t>
      </w:r>
      <w:r w:rsidR="00211382" w:rsidRPr="00B210E8">
        <w:rPr>
          <w:rFonts w:ascii="Arial" w:hAnsi="Arial" w:cs="Arial"/>
        </w:rPr>
        <w:t>.2023.AD powiadomiono o wszczęciu postępowania administracyjnego w sprawie zmiany pozwolenia zintegrowanego</w:t>
      </w:r>
      <w:r w:rsidR="00746FF1" w:rsidRPr="00B210E8">
        <w:rPr>
          <w:rFonts w:ascii="Arial" w:hAnsi="Arial" w:cs="Arial"/>
        </w:rPr>
        <w:t xml:space="preserve">. </w:t>
      </w:r>
      <w:r w:rsidR="009E4C2D" w:rsidRPr="00B210E8">
        <w:rPr>
          <w:rFonts w:ascii="Arial" w:hAnsi="Arial" w:cs="Arial"/>
        </w:rPr>
        <w:t>Dodatkowo</w:t>
      </w:r>
      <w:r w:rsidR="00F2062F" w:rsidRPr="00B210E8">
        <w:rPr>
          <w:rFonts w:ascii="Arial" w:hAnsi="Arial" w:cs="Arial"/>
        </w:rPr>
        <w:t xml:space="preserve">, </w:t>
      </w:r>
      <w:r w:rsidR="00C07DCC" w:rsidRPr="00B210E8">
        <w:rPr>
          <w:rFonts w:ascii="Arial" w:hAnsi="Arial" w:cs="Arial"/>
        </w:rPr>
        <w:t>wypełniając ustawowy obowiązek</w:t>
      </w:r>
      <w:r w:rsidR="00505F90" w:rsidRPr="00B210E8">
        <w:rPr>
          <w:rFonts w:ascii="Arial" w:hAnsi="Arial" w:cs="Arial"/>
        </w:rPr>
        <w:t xml:space="preserve"> wynikający z </w:t>
      </w:r>
      <w:r w:rsidR="00F2062F" w:rsidRPr="00B210E8">
        <w:rPr>
          <w:rFonts w:ascii="Arial" w:hAnsi="Arial" w:cs="Arial"/>
        </w:rPr>
        <w:t xml:space="preserve">art. 209 ust. 1 ustawy Prawo ochrony środowiska, wersję elektroniczną przedmiotowego </w:t>
      </w:r>
      <w:r w:rsidR="0012798C" w:rsidRPr="00B210E8">
        <w:rPr>
          <w:rFonts w:ascii="Arial" w:hAnsi="Arial" w:cs="Arial"/>
        </w:rPr>
        <w:t xml:space="preserve">wniosku przekazano </w:t>
      </w:r>
      <w:r w:rsidR="00F2062F" w:rsidRPr="00B210E8">
        <w:rPr>
          <w:rFonts w:ascii="Arial" w:hAnsi="Arial" w:cs="Arial"/>
        </w:rPr>
        <w:t>do Ministra Klimatu</w:t>
      </w:r>
      <w:r w:rsidR="00746FF1" w:rsidRPr="00B210E8">
        <w:rPr>
          <w:rFonts w:ascii="Arial" w:hAnsi="Arial" w:cs="Arial"/>
        </w:rPr>
        <w:t xml:space="preserve"> </w:t>
      </w:r>
      <w:r w:rsidR="00F2062F" w:rsidRPr="00B210E8">
        <w:rPr>
          <w:rFonts w:ascii="Arial" w:hAnsi="Arial" w:cs="Arial"/>
        </w:rPr>
        <w:t>i Środowiska za pomocą środków komunikacji elektronicznej.</w:t>
      </w:r>
    </w:p>
    <w:p w14:paraId="7D6AD23A" w14:textId="45487D9A" w:rsidR="009D761E" w:rsidRPr="00B210E8" w:rsidRDefault="009D761E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Po analizie merytorycznej wniosku stwierdzono, iż wymaga on uzupełnienia,</w:t>
      </w:r>
      <w:r w:rsidR="00C74BA1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w</w:t>
      </w:r>
      <w:r w:rsidR="00C74BA1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>związku z tym postanowieniem z dnia 07 września 2023r., znak: OS- I.7222.1.4.2023.AD wezwano Pełnomocnika prowadzącego instalację do jego weryfikacji. W</w:t>
      </w:r>
      <w:r w:rsidR="0096271B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 xml:space="preserve">odpowiedzi na powyższe wezwanie, </w:t>
      </w:r>
      <w:r w:rsidR="0096271B" w:rsidRPr="00B210E8">
        <w:rPr>
          <w:rFonts w:ascii="Arial" w:hAnsi="Arial" w:cs="Arial"/>
        </w:rPr>
        <w:t xml:space="preserve">Pani Joanna Zajdowicz Pełnomocnik Fabryki Armatur JAFAR S.A., </w:t>
      </w:r>
      <w:r w:rsidRPr="00B210E8">
        <w:rPr>
          <w:rFonts w:ascii="Arial" w:hAnsi="Arial" w:cs="Arial"/>
        </w:rPr>
        <w:t xml:space="preserve">przedłożyła uzupełnienie </w:t>
      </w:r>
      <w:r w:rsidR="0012798C" w:rsidRPr="00B210E8">
        <w:rPr>
          <w:rFonts w:ascii="Arial" w:hAnsi="Arial" w:cs="Arial"/>
        </w:rPr>
        <w:t xml:space="preserve">do wniosku </w:t>
      </w:r>
      <w:r w:rsidRPr="00B210E8">
        <w:rPr>
          <w:rFonts w:ascii="Arial" w:hAnsi="Arial" w:cs="Arial"/>
        </w:rPr>
        <w:t>w</w:t>
      </w:r>
      <w:r w:rsidR="0012798C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 xml:space="preserve">dniu </w:t>
      </w:r>
      <w:r w:rsidR="0096271B" w:rsidRPr="00B210E8">
        <w:rPr>
          <w:rFonts w:ascii="Arial" w:hAnsi="Arial" w:cs="Arial"/>
        </w:rPr>
        <w:t>12</w:t>
      </w:r>
      <w:r w:rsidR="003448B2">
        <w:rPr>
          <w:rFonts w:ascii="Arial" w:hAnsi="Arial" w:cs="Arial"/>
        </w:rPr>
        <w:t xml:space="preserve"> </w:t>
      </w:r>
      <w:r w:rsidR="0096271B" w:rsidRPr="00B210E8">
        <w:rPr>
          <w:rFonts w:ascii="Arial" w:hAnsi="Arial" w:cs="Arial"/>
        </w:rPr>
        <w:t>października</w:t>
      </w:r>
      <w:r w:rsidRPr="00B210E8">
        <w:rPr>
          <w:rFonts w:ascii="Arial" w:hAnsi="Arial" w:cs="Arial"/>
        </w:rPr>
        <w:t xml:space="preserve"> 2023r., przy piśmie znak: </w:t>
      </w:r>
      <w:r w:rsidR="0096271B" w:rsidRPr="00B210E8">
        <w:rPr>
          <w:rFonts w:ascii="Arial" w:hAnsi="Arial" w:cs="Arial"/>
        </w:rPr>
        <w:t>2515/2023</w:t>
      </w:r>
      <w:r w:rsidRPr="00B210E8">
        <w:rPr>
          <w:rFonts w:ascii="Arial" w:hAnsi="Arial" w:cs="Arial"/>
        </w:rPr>
        <w:t>.</w:t>
      </w:r>
    </w:p>
    <w:p w14:paraId="5F8ABB5C" w14:textId="2AB0E219" w:rsidR="009D761E" w:rsidRPr="00B210E8" w:rsidRDefault="00B07149" w:rsidP="00F10AC2">
      <w:pPr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ab/>
      </w:r>
      <w:r w:rsidR="00463C43" w:rsidRPr="00B210E8">
        <w:rPr>
          <w:rFonts w:ascii="Arial" w:hAnsi="Arial" w:cs="Arial"/>
        </w:rPr>
        <w:t>Ze względu na fakt</w:t>
      </w:r>
      <w:r w:rsidRPr="00B210E8">
        <w:rPr>
          <w:rFonts w:ascii="Arial" w:eastAsia="Calibri" w:hAnsi="Arial" w:cs="Arial"/>
          <w:lang w:eastAsia="zh-CN"/>
        </w:rPr>
        <w:t>, iż obowiązujące pozwolenie zintegrowane uwzględnia przetwarzanie odpadów</w:t>
      </w:r>
      <w:r w:rsidRPr="00B210E8">
        <w:rPr>
          <w:rFonts w:ascii="Arial" w:hAnsi="Arial" w:cs="Arial"/>
        </w:rPr>
        <w:t>,</w:t>
      </w:r>
      <w:r w:rsidRPr="00B210E8">
        <w:rPr>
          <w:rFonts w:ascii="Arial" w:eastAsia="Calibri" w:hAnsi="Arial" w:cs="Arial"/>
          <w:lang w:eastAsia="zh-CN"/>
        </w:rPr>
        <w:t xml:space="preserve"> w toku prowadzonego postępowania, zgodnie art. 41 ust. 6a ustawy z dnia 14 grudnia 2012 r. o odpadach (Dz. U. z 2023r., poz. 1587 ze zm.),</w:t>
      </w:r>
      <w:r w:rsidR="00463C43" w:rsidRPr="00B210E8">
        <w:rPr>
          <w:rFonts w:ascii="Arial" w:eastAsia="Calibri" w:hAnsi="Arial" w:cs="Arial"/>
          <w:lang w:eastAsia="zh-CN"/>
        </w:rPr>
        <w:t xml:space="preserve"> </w:t>
      </w:r>
      <w:r w:rsidRPr="00B210E8">
        <w:rPr>
          <w:rFonts w:ascii="Arial" w:eastAsia="Calibri" w:hAnsi="Arial" w:cs="Arial"/>
          <w:lang w:eastAsia="zh-CN"/>
        </w:rPr>
        <w:t>w</w:t>
      </w:r>
      <w:r w:rsidR="00463C43" w:rsidRPr="00B210E8">
        <w:rPr>
          <w:rFonts w:ascii="Arial" w:eastAsia="Calibri" w:hAnsi="Arial" w:cs="Arial"/>
          <w:lang w:eastAsia="zh-CN"/>
        </w:rPr>
        <w:t> </w:t>
      </w:r>
      <w:r w:rsidRPr="00B210E8">
        <w:rPr>
          <w:rFonts w:ascii="Arial" w:eastAsia="Calibri" w:hAnsi="Arial" w:cs="Arial"/>
          <w:lang w:eastAsia="zh-CN"/>
        </w:rPr>
        <w:t>dniu 07 września 202</w:t>
      </w:r>
      <w:r w:rsidR="00D07CE9" w:rsidRPr="00B210E8">
        <w:rPr>
          <w:rFonts w:ascii="Arial" w:eastAsia="Calibri" w:hAnsi="Arial" w:cs="Arial"/>
          <w:lang w:eastAsia="zh-CN"/>
        </w:rPr>
        <w:t>3</w:t>
      </w:r>
      <w:r w:rsidRPr="00B210E8">
        <w:rPr>
          <w:rFonts w:ascii="Arial" w:eastAsia="Calibri" w:hAnsi="Arial" w:cs="Arial"/>
          <w:lang w:eastAsia="zh-CN"/>
        </w:rPr>
        <w:t>r., pismem znak: OS-I.7222.</w:t>
      </w:r>
      <w:r w:rsidR="00D07CE9" w:rsidRPr="00B210E8">
        <w:rPr>
          <w:rFonts w:ascii="Arial" w:eastAsia="Calibri" w:hAnsi="Arial" w:cs="Arial"/>
          <w:lang w:eastAsia="zh-CN"/>
        </w:rPr>
        <w:t>1.4</w:t>
      </w:r>
      <w:r w:rsidRPr="00B210E8">
        <w:rPr>
          <w:rFonts w:ascii="Arial" w:eastAsia="Calibri" w:hAnsi="Arial" w:cs="Arial"/>
          <w:lang w:eastAsia="zh-CN"/>
        </w:rPr>
        <w:t>.202</w:t>
      </w:r>
      <w:r w:rsidR="00D07CE9" w:rsidRPr="00B210E8">
        <w:rPr>
          <w:rFonts w:ascii="Arial" w:eastAsia="Calibri" w:hAnsi="Arial" w:cs="Arial"/>
          <w:lang w:eastAsia="zh-CN"/>
        </w:rPr>
        <w:t>3</w:t>
      </w:r>
      <w:r w:rsidRPr="00B210E8">
        <w:rPr>
          <w:rFonts w:ascii="Arial" w:eastAsia="Calibri" w:hAnsi="Arial" w:cs="Arial"/>
          <w:lang w:eastAsia="zh-CN"/>
        </w:rPr>
        <w:t xml:space="preserve">.AD </w:t>
      </w:r>
      <w:r w:rsidR="004752DC">
        <w:rPr>
          <w:rFonts w:ascii="Arial" w:eastAsia="Calibri" w:hAnsi="Arial" w:cs="Arial"/>
          <w:lang w:eastAsia="zh-CN"/>
        </w:rPr>
        <w:t>wystąpiono o</w:t>
      </w:r>
      <w:r w:rsidRPr="00B210E8">
        <w:rPr>
          <w:rFonts w:ascii="Arial" w:eastAsia="Calibri" w:hAnsi="Arial" w:cs="Arial"/>
          <w:lang w:eastAsia="zh-CN"/>
        </w:rPr>
        <w:t xml:space="preserve"> opini</w:t>
      </w:r>
      <w:r w:rsidR="004752DC">
        <w:rPr>
          <w:rFonts w:ascii="Arial" w:eastAsia="Calibri" w:hAnsi="Arial" w:cs="Arial"/>
          <w:lang w:eastAsia="zh-CN"/>
        </w:rPr>
        <w:t>ę</w:t>
      </w:r>
      <w:r w:rsidRPr="00B210E8">
        <w:rPr>
          <w:rFonts w:ascii="Arial" w:eastAsia="Calibri" w:hAnsi="Arial" w:cs="Arial"/>
          <w:lang w:eastAsia="zh-CN"/>
        </w:rPr>
        <w:t xml:space="preserve"> </w:t>
      </w:r>
      <w:r w:rsidR="00D07CE9" w:rsidRPr="00B210E8">
        <w:rPr>
          <w:rFonts w:ascii="Arial" w:eastAsia="Calibri" w:hAnsi="Arial" w:cs="Arial"/>
          <w:lang w:eastAsia="zh-CN"/>
        </w:rPr>
        <w:t>Wójta Gminy Skołyszyn</w:t>
      </w:r>
      <w:r w:rsidRPr="00B210E8">
        <w:rPr>
          <w:rFonts w:ascii="Arial" w:eastAsia="Calibri" w:hAnsi="Arial" w:cs="Arial"/>
          <w:lang w:eastAsia="zh-CN"/>
        </w:rPr>
        <w:t>, właściwego ze względu na miejsce prowadzenia działalności.</w:t>
      </w:r>
      <w:r w:rsidR="00463C43" w:rsidRPr="00B210E8">
        <w:rPr>
          <w:rFonts w:ascii="Arial" w:hAnsi="Arial" w:cs="Arial"/>
        </w:rPr>
        <w:t xml:space="preserve"> Z uwagi</w:t>
      </w:r>
      <w:r w:rsidR="00164FB9" w:rsidRPr="00B210E8">
        <w:rPr>
          <w:rFonts w:ascii="Arial" w:hAnsi="Arial" w:cs="Arial"/>
        </w:rPr>
        <w:t xml:space="preserve">, iż w terminie </w:t>
      </w:r>
      <w:r w:rsidR="00442D68" w:rsidRPr="00B210E8">
        <w:rPr>
          <w:rFonts w:ascii="Arial" w:hAnsi="Arial" w:cs="Arial"/>
        </w:rPr>
        <w:t>określonym w</w:t>
      </w:r>
      <w:r w:rsidR="00164FB9" w:rsidRPr="00B210E8">
        <w:rPr>
          <w:rFonts w:ascii="Arial" w:hAnsi="Arial" w:cs="Arial"/>
        </w:rPr>
        <w:t xml:space="preserve"> </w:t>
      </w:r>
      <w:r w:rsidR="00442D68" w:rsidRPr="00B210E8">
        <w:rPr>
          <w:rFonts w:ascii="Arial" w:hAnsi="Arial" w:cs="Arial"/>
        </w:rPr>
        <w:t xml:space="preserve">art. 106 § 3 </w:t>
      </w:r>
      <w:r w:rsidR="00164FB9" w:rsidRPr="00B210E8">
        <w:rPr>
          <w:rFonts w:ascii="Arial" w:hAnsi="Arial" w:cs="Arial"/>
        </w:rPr>
        <w:t>ustaw</w:t>
      </w:r>
      <w:r w:rsidR="00442D68" w:rsidRPr="00B210E8">
        <w:rPr>
          <w:rFonts w:ascii="Arial" w:hAnsi="Arial" w:cs="Arial"/>
        </w:rPr>
        <w:t>y</w:t>
      </w:r>
      <w:r w:rsidR="00164FB9" w:rsidRPr="00B210E8">
        <w:rPr>
          <w:rFonts w:ascii="Arial" w:hAnsi="Arial" w:cs="Arial"/>
        </w:rPr>
        <w:t xml:space="preserve"> </w:t>
      </w:r>
      <w:r w:rsidR="00442D68" w:rsidRPr="00B210E8">
        <w:rPr>
          <w:rFonts w:ascii="Arial" w:hAnsi="Arial" w:cs="Arial"/>
        </w:rPr>
        <w:t xml:space="preserve">Kodeks postępowania administracyjnego, Wójt Gminy Skołyszyn nie </w:t>
      </w:r>
      <w:r w:rsidR="003E53BC" w:rsidRPr="00B210E8">
        <w:rPr>
          <w:rFonts w:ascii="Arial" w:hAnsi="Arial" w:cs="Arial"/>
        </w:rPr>
        <w:t>wydał opinii przyjęto, zgodnie z</w:t>
      </w:r>
      <w:r w:rsidR="00463C43" w:rsidRPr="00B210E8">
        <w:rPr>
          <w:rFonts w:ascii="Arial" w:hAnsi="Arial" w:cs="Arial"/>
        </w:rPr>
        <w:t> </w:t>
      </w:r>
      <w:r w:rsidR="003E53BC" w:rsidRPr="00B210E8">
        <w:rPr>
          <w:rFonts w:ascii="Arial" w:hAnsi="Arial" w:cs="Arial"/>
        </w:rPr>
        <w:t>brzmieniem art. 41 ust. 6b ustawy o odpadach, że wydano opinię pozytywną.</w:t>
      </w:r>
    </w:p>
    <w:p w14:paraId="2AC06C06" w14:textId="01F1E757" w:rsidR="00B103F0" w:rsidRPr="00B210E8" w:rsidRDefault="00B103F0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Mając na </w:t>
      </w:r>
      <w:r w:rsidR="00463C43" w:rsidRPr="00B210E8">
        <w:rPr>
          <w:rFonts w:ascii="Arial" w:hAnsi="Arial" w:cs="Arial"/>
        </w:rPr>
        <w:t>względzie</w:t>
      </w:r>
      <w:r w:rsidRPr="00B210E8">
        <w:rPr>
          <w:rFonts w:ascii="Arial" w:hAnsi="Arial" w:cs="Arial"/>
        </w:rPr>
        <w:t xml:space="preserve">, iż pozwolenie zintegrowane uwzględnia </w:t>
      </w:r>
      <w:r w:rsidR="00E252DA" w:rsidRPr="00B210E8">
        <w:rPr>
          <w:rFonts w:ascii="Arial" w:hAnsi="Arial" w:cs="Arial"/>
        </w:rPr>
        <w:t>wytwarzanie odpadów</w:t>
      </w:r>
      <w:r w:rsidRPr="00B210E8">
        <w:rPr>
          <w:rFonts w:ascii="Arial" w:hAnsi="Arial" w:cs="Arial"/>
        </w:rPr>
        <w:t xml:space="preserve">, w toku prowadzonego postępowania, </w:t>
      </w:r>
      <w:r w:rsidR="00E252DA" w:rsidRPr="00B210E8">
        <w:rPr>
          <w:rFonts w:ascii="Arial" w:hAnsi="Arial" w:cs="Arial"/>
        </w:rPr>
        <w:t>działając na podstawie</w:t>
      </w:r>
      <w:r w:rsidRPr="00B210E8">
        <w:rPr>
          <w:rFonts w:ascii="Arial" w:hAnsi="Arial" w:cs="Arial"/>
        </w:rPr>
        <w:t xml:space="preserve"> art. </w:t>
      </w:r>
      <w:r w:rsidR="00E252DA" w:rsidRPr="00B210E8">
        <w:rPr>
          <w:rFonts w:ascii="Arial" w:hAnsi="Arial" w:cs="Arial"/>
        </w:rPr>
        <w:t>183c ust. 2</w:t>
      </w:r>
      <w:r w:rsidR="007A7589" w:rsidRPr="00B210E8">
        <w:rPr>
          <w:rFonts w:ascii="Arial" w:hAnsi="Arial" w:cs="Arial"/>
        </w:rPr>
        <w:t xml:space="preserve"> </w:t>
      </w:r>
      <w:r w:rsidR="00E252DA" w:rsidRPr="00B210E8">
        <w:rPr>
          <w:rFonts w:ascii="Arial" w:hAnsi="Arial" w:cs="Arial"/>
        </w:rPr>
        <w:t>ustawy Prawo ochrony środowiska</w:t>
      </w:r>
      <w:r w:rsidRPr="00B210E8">
        <w:rPr>
          <w:rFonts w:ascii="Arial" w:hAnsi="Arial" w:cs="Arial"/>
        </w:rPr>
        <w:t xml:space="preserve">, </w:t>
      </w:r>
      <w:r w:rsidR="00E252DA" w:rsidRPr="00B210E8">
        <w:rPr>
          <w:rFonts w:ascii="Arial" w:hAnsi="Arial" w:cs="Arial"/>
        </w:rPr>
        <w:t xml:space="preserve">w dniu </w:t>
      </w:r>
      <w:r w:rsidR="00BA22DC" w:rsidRPr="00B210E8">
        <w:rPr>
          <w:rFonts w:ascii="Arial" w:hAnsi="Arial" w:cs="Arial"/>
        </w:rPr>
        <w:t>20</w:t>
      </w:r>
      <w:r w:rsidR="00E252DA" w:rsidRPr="00B210E8">
        <w:rPr>
          <w:rFonts w:ascii="Arial" w:hAnsi="Arial" w:cs="Arial"/>
        </w:rPr>
        <w:t xml:space="preserve"> </w:t>
      </w:r>
      <w:r w:rsidR="00BA22DC" w:rsidRPr="00B210E8">
        <w:rPr>
          <w:rFonts w:ascii="Arial" w:hAnsi="Arial" w:cs="Arial"/>
        </w:rPr>
        <w:t>października</w:t>
      </w:r>
      <w:r w:rsidR="00E252DA" w:rsidRPr="00B210E8">
        <w:rPr>
          <w:rFonts w:ascii="Arial" w:hAnsi="Arial" w:cs="Arial"/>
        </w:rPr>
        <w:t xml:space="preserve"> 2023r., pismem znak:</w:t>
      </w:r>
      <w:r w:rsidR="00BA22DC" w:rsidRPr="00B210E8">
        <w:rPr>
          <w:rFonts w:ascii="Arial" w:hAnsi="Arial" w:cs="Arial"/>
        </w:rPr>
        <w:t xml:space="preserve"> </w:t>
      </w:r>
      <w:r w:rsidR="00E252DA" w:rsidRPr="00B210E8">
        <w:rPr>
          <w:rFonts w:ascii="Arial" w:hAnsi="Arial" w:cs="Arial"/>
        </w:rPr>
        <w:t>OS-</w:t>
      </w:r>
      <w:r w:rsidR="007A7589" w:rsidRPr="00B210E8">
        <w:rPr>
          <w:rFonts w:ascii="Arial" w:hAnsi="Arial" w:cs="Arial"/>
        </w:rPr>
        <w:t> </w:t>
      </w:r>
      <w:r w:rsidR="00E252DA" w:rsidRPr="00B210E8">
        <w:rPr>
          <w:rFonts w:ascii="Arial" w:hAnsi="Arial" w:cs="Arial"/>
        </w:rPr>
        <w:t>I.7222.</w:t>
      </w:r>
      <w:r w:rsidR="00BA22DC" w:rsidRPr="00B210E8">
        <w:rPr>
          <w:rFonts w:ascii="Arial" w:hAnsi="Arial" w:cs="Arial"/>
        </w:rPr>
        <w:t>1.4</w:t>
      </w:r>
      <w:r w:rsidR="00E252DA" w:rsidRPr="00B210E8">
        <w:rPr>
          <w:rFonts w:ascii="Arial" w:hAnsi="Arial" w:cs="Arial"/>
        </w:rPr>
        <w:t>.2023.AD zwrócono się</w:t>
      </w:r>
      <w:r w:rsidRPr="00B210E8">
        <w:rPr>
          <w:rFonts w:ascii="Arial" w:hAnsi="Arial" w:cs="Arial"/>
        </w:rPr>
        <w:t xml:space="preserve"> do Komendanta Powiatowego Państwowej Straży Pożarnej w </w:t>
      </w:r>
      <w:r w:rsidR="00BA22DC" w:rsidRPr="00B210E8">
        <w:rPr>
          <w:rFonts w:ascii="Arial" w:hAnsi="Arial" w:cs="Arial"/>
        </w:rPr>
        <w:t>Jaśle</w:t>
      </w:r>
      <w:r w:rsidR="00E252DA" w:rsidRPr="00B210E8">
        <w:rPr>
          <w:rFonts w:ascii="Arial" w:hAnsi="Arial" w:cs="Arial"/>
        </w:rPr>
        <w:t xml:space="preserve"> z wnioskiem </w:t>
      </w:r>
      <w:r w:rsidRPr="00B210E8">
        <w:rPr>
          <w:rFonts w:ascii="Arial" w:hAnsi="Arial" w:cs="Arial"/>
        </w:rPr>
        <w:t xml:space="preserve">o przeprowadzenie kontroli przedmiotowej instalacji </w:t>
      </w:r>
      <w:r w:rsidR="00E252DA" w:rsidRPr="00B210E8">
        <w:rPr>
          <w:rFonts w:ascii="Arial" w:hAnsi="Arial" w:cs="Arial"/>
        </w:rPr>
        <w:t>w</w:t>
      </w:r>
      <w:r w:rsidR="00792DE6" w:rsidRPr="00B210E8">
        <w:rPr>
          <w:rFonts w:ascii="Arial" w:hAnsi="Arial" w:cs="Arial"/>
        </w:rPr>
        <w:t xml:space="preserve"> </w:t>
      </w:r>
      <w:r w:rsidR="00E252DA" w:rsidRPr="00B210E8">
        <w:rPr>
          <w:rFonts w:ascii="Arial" w:hAnsi="Arial" w:cs="Arial"/>
        </w:rPr>
        <w:t>przedmiocie spełnienia wymagań określonych w przepisach o ochronie przeciwpożarowej oraz w zakresie zgodności z warunkami ochrony przeciwpożarowej, o których mowa w operacie przeciwpożarowym.</w:t>
      </w:r>
    </w:p>
    <w:p w14:paraId="2DFC374E" w14:textId="70DAC78D" w:rsidR="00775E9C" w:rsidRPr="00B210E8" w:rsidRDefault="00B103F0" w:rsidP="00F10AC2">
      <w:pPr>
        <w:ind w:firstLine="567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Postanowieniem z dnia </w:t>
      </w:r>
      <w:r w:rsidR="000D7214" w:rsidRPr="00B210E8">
        <w:rPr>
          <w:rFonts w:ascii="Arial" w:hAnsi="Arial" w:cs="Arial"/>
        </w:rPr>
        <w:t>16</w:t>
      </w:r>
      <w:r w:rsidRPr="00B210E8">
        <w:rPr>
          <w:rFonts w:ascii="Arial" w:hAnsi="Arial" w:cs="Arial"/>
        </w:rPr>
        <w:t xml:space="preserve"> </w:t>
      </w:r>
      <w:r w:rsidR="000B789C" w:rsidRPr="00B210E8">
        <w:rPr>
          <w:rFonts w:ascii="Arial" w:hAnsi="Arial" w:cs="Arial"/>
        </w:rPr>
        <w:t>listopada</w:t>
      </w:r>
      <w:r w:rsidRPr="00B210E8">
        <w:rPr>
          <w:rFonts w:ascii="Arial" w:hAnsi="Arial" w:cs="Arial"/>
        </w:rPr>
        <w:t xml:space="preserve"> 202</w:t>
      </w:r>
      <w:r w:rsidR="00D86BB5" w:rsidRPr="00B210E8">
        <w:rPr>
          <w:rFonts w:ascii="Arial" w:hAnsi="Arial" w:cs="Arial"/>
        </w:rPr>
        <w:t>3</w:t>
      </w:r>
      <w:r w:rsidRPr="00B210E8">
        <w:rPr>
          <w:rFonts w:ascii="Arial" w:hAnsi="Arial" w:cs="Arial"/>
        </w:rPr>
        <w:t xml:space="preserve">r., znak: </w:t>
      </w:r>
      <w:r w:rsidR="000D7214" w:rsidRPr="00B210E8">
        <w:rPr>
          <w:rFonts w:ascii="Arial" w:hAnsi="Arial" w:cs="Arial"/>
        </w:rPr>
        <w:t>P</w:t>
      </w:r>
      <w:r w:rsidR="000B789C" w:rsidRPr="00B210E8">
        <w:rPr>
          <w:rFonts w:ascii="Arial" w:hAnsi="Arial" w:cs="Arial"/>
        </w:rPr>
        <w:t>R</w:t>
      </w:r>
      <w:r w:rsidR="000D7214" w:rsidRPr="00B210E8">
        <w:rPr>
          <w:rFonts w:ascii="Arial" w:hAnsi="Arial" w:cs="Arial"/>
        </w:rPr>
        <w:t>Z.5268.2</w:t>
      </w:r>
      <w:r w:rsidR="000B789C" w:rsidRPr="00B210E8">
        <w:rPr>
          <w:rFonts w:ascii="Arial" w:hAnsi="Arial" w:cs="Arial"/>
        </w:rPr>
        <w:t>3.</w:t>
      </w:r>
      <w:r w:rsidR="000D7214" w:rsidRPr="00B210E8">
        <w:rPr>
          <w:rFonts w:ascii="Arial" w:hAnsi="Arial" w:cs="Arial"/>
        </w:rPr>
        <w:t>2023</w:t>
      </w:r>
      <w:r w:rsidR="000B789C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 xml:space="preserve">Komendant Powiatowy Państwowej Straży Pożarnej w </w:t>
      </w:r>
      <w:r w:rsidR="000A6D8C" w:rsidRPr="00B210E8">
        <w:rPr>
          <w:rFonts w:ascii="Arial" w:hAnsi="Arial" w:cs="Arial"/>
        </w:rPr>
        <w:t>Jaśle</w:t>
      </w:r>
      <w:r w:rsidRPr="00B210E8">
        <w:rPr>
          <w:rFonts w:ascii="Arial" w:hAnsi="Arial" w:cs="Arial"/>
        </w:rPr>
        <w:t xml:space="preserve"> stwierdził spełnienie dla przedmiotow</w:t>
      </w:r>
      <w:r w:rsidR="00D37099" w:rsidRPr="00B210E8">
        <w:rPr>
          <w:rFonts w:ascii="Arial" w:hAnsi="Arial" w:cs="Arial"/>
        </w:rPr>
        <w:t>ej</w:t>
      </w:r>
      <w:r w:rsidRPr="00B210E8">
        <w:rPr>
          <w:rFonts w:ascii="Arial" w:hAnsi="Arial" w:cs="Arial"/>
        </w:rPr>
        <w:t xml:space="preserve"> instalacji wymagań określonych w przepisach dotyczących ochrony przeciwpożarowej oraz </w:t>
      </w:r>
      <w:r w:rsidR="00D37099" w:rsidRPr="00B210E8">
        <w:rPr>
          <w:rFonts w:ascii="Arial" w:hAnsi="Arial" w:cs="Arial"/>
        </w:rPr>
        <w:t xml:space="preserve">wymagań </w:t>
      </w:r>
      <w:r w:rsidRPr="00B210E8">
        <w:rPr>
          <w:rFonts w:ascii="Arial" w:hAnsi="Arial" w:cs="Arial"/>
        </w:rPr>
        <w:t xml:space="preserve">w zakresie zgodności z warunkami ochrony przeciwpożarowej, o których mowa w przedłożonym przez </w:t>
      </w:r>
      <w:r w:rsidR="008B2D06" w:rsidRPr="00B210E8">
        <w:rPr>
          <w:rFonts w:ascii="Arial" w:hAnsi="Arial" w:cs="Arial"/>
        </w:rPr>
        <w:t>Fabrykę Armatur JAFAR S.A.</w:t>
      </w:r>
      <w:r w:rsidR="000D7214" w:rsidRPr="00B210E8">
        <w:rPr>
          <w:rFonts w:ascii="Arial" w:hAnsi="Arial" w:cs="Arial"/>
        </w:rPr>
        <w:t xml:space="preserve">, </w:t>
      </w:r>
      <w:r w:rsidRPr="00B210E8">
        <w:rPr>
          <w:rFonts w:ascii="Arial" w:hAnsi="Arial" w:cs="Arial"/>
        </w:rPr>
        <w:t xml:space="preserve">operacie przeciwpożarowym wykonanym w </w:t>
      </w:r>
      <w:r w:rsidR="008B2D06" w:rsidRPr="00B210E8">
        <w:rPr>
          <w:rFonts w:ascii="Arial" w:hAnsi="Arial" w:cs="Arial"/>
        </w:rPr>
        <w:t>lipcu</w:t>
      </w:r>
      <w:r w:rsidRPr="00B210E8">
        <w:rPr>
          <w:rFonts w:ascii="Arial" w:hAnsi="Arial" w:cs="Arial"/>
        </w:rPr>
        <w:t xml:space="preserve"> 202</w:t>
      </w:r>
      <w:r w:rsidR="008B2D06" w:rsidRPr="00B210E8">
        <w:rPr>
          <w:rFonts w:ascii="Arial" w:hAnsi="Arial" w:cs="Arial"/>
        </w:rPr>
        <w:t>3</w:t>
      </w:r>
      <w:r w:rsidRPr="00B210E8">
        <w:rPr>
          <w:rFonts w:ascii="Arial" w:hAnsi="Arial" w:cs="Arial"/>
        </w:rPr>
        <w:t>r. przez rzeczoznawcę</w:t>
      </w:r>
      <w:r w:rsidR="00D37099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ds.</w:t>
      </w:r>
      <w:r w:rsidR="0065464A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>zabezpieczeń przeciwpożarowych (</w:t>
      </w:r>
      <w:proofErr w:type="spellStart"/>
      <w:r w:rsidRPr="00B210E8">
        <w:rPr>
          <w:rFonts w:ascii="Arial" w:hAnsi="Arial" w:cs="Arial"/>
        </w:rPr>
        <w:t>upr</w:t>
      </w:r>
      <w:proofErr w:type="spellEnd"/>
      <w:r w:rsidR="00BE55F0" w:rsidRPr="00B210E8">
        <w:rPr>
          <w:rFonts w:ascii="Arial" w:hAnsi="Arial" w:cs="Arial"/>
        </w:rPr>
        <w:t>.</w:t>
      </w:r>
      <w:r w:rsidR="000A6D8C" w:rsidRPr="00B210E8">
        <w:rPr>
          <w:rFonts w:ascii="Arial" w:hAnsi="Arial" w:cs="Arial"/>
        </w:rPr>
        <w:t xml:space="preserve"> </w:t>
      </w:r>
      <w:r w:rsidR="000D7214" w:rsidRPr="00B210E8">
        <w:rPr>
          <w:rFonts w:ascii="Arial" w:hAnsi="Arial" w:cs="Arial"/>
        </w:rPr>
        <w:t>nr</w:t>
      </w:r>
      <w:r w:rsidRPr="00B210E8">
        <w:rPr>
          <w:rFonts w:ascii="Arial" w:hAnsi="Arial" w:cs="Arial"/>
        </w:rPr>
        <w:t xml:space="preserve"> </w:t>
      </w:r>
      <w:r w:rsidR="008B2D06" w:rsidRPr="00B210E8">
        <w:rPr>
          <w:rFonts w:ascii="Arial" w:hAnsi="Arial" w:cs="Arial"/>
        </w:rPr>
        <w:t>562</w:t>
      </w:r>
      <w:r w:rsidR="000D7214" w:rsidRPr="00B210E8">
        <w:rPr>
          <w:rFonts w:ascii="Arial" w:hAnsi="Arial" w:cs="Arial"/>
        </w:rPr>
        <w:t>/20</w:t>
      </w:r>
      <w:r w:rsidR="008B2D06" w:rsidRPr="00B210E8">
        <w:rPr>
          <w:rFonts w:ascii="Arial" w:hAnsi="Arial" w:cs="Arial"/>
        </w:rPr>
        <w:t>12</w:t>
      </w:r>
      <w:r w:rsidRPr="00B210E8">
        <w:rPr>
          <w:rFonts w:ascii="Arial" w:hAnsi="Arial" w:cs="Arial"/>
        </w:rPr>
        <w:t xml:space="preserve">), uzgodnionym pozytywnie </w:t>
      </w:r>
      <w:r w:rsidR="000D7214" w:rsidRPr="00B210E8">
        <w:rPr>
          <w:rFonts w:ascii="Arial" w:hAnsi="Arial" w:cs="Arial"/>
        </w:rPr>
        <w:t>przez</w:t>
      </w:r>
      <w:r w:rsidRPr="00B210E8">
        <w:rPr>
          <w:rFonts w:ascii="Arial" w:hAnsi="Arial" w:cs="Arial"/>
        </w:rPr>
        <w:t xml:space="preserve"> Komendanta Powiatowego Państwowej Straży pożarnej w </w:t>
      </w:r>
      <w:r w:rsidR="008B2D06" w:rsidRPr="00B210E8">
        <w:rPr>
          <w:rFonts w:ascii="Arial" w:hAnsi="Arial" w:cs="Arial"/>
        </w:rPr>
        <w:t>Jaśle</w:t>
      </w:r>
      <w:r w:rsidR="000D7214" w:rsidRPr="00B210E8">
        <w:rPr>
          <w:rFonts w:ascii="Arial" w:hAnsi="Arial" w:cs="Arial"/>
        </w:rPr>
        <w:t xml:space="preserve"> postanowieniem z dnia </w:t>
      </w:r>
      <w:r w:rsidR="0065464A" w:rsidRPr="00B210E8">
        <w:rPr>
          <w:rFonts w:ascii="Arial" w:hAnsi="Arial" w:cs="Arial"/>
        </w:rPr>
        <w:t>24</w:t>
      </w:r>
      <w:r w:rsidR="00626550" w:rsidRPr="00B210E8">
        <w:rPr>
          <w:rFonts w:ascii="Arial" w:hAnsi="Arial" w:cs="Arial"/>
        </w:rPr>
        <w:t xml:space="preserve"> </w:t>
      </w:r>
      <w:r w:rsidR="0065464A" w:rsidRPr="00B210E8">
        <w:rPr>
          <w:rFonts w:ascii="Arial" w:hAnsi="Arial" w:cs="Arial"/>
        </w:rPr>
        <w:t>lipca</w:t>
      </w:r>
      <w:r w:rsidR="00626550" w:rsidRPr="00B210E8">
        <w:rPr>
          <w:rFonts w:ascii="Arial" w:hAnsi="Arial" w:cs="Arial"/>
        </w:rPr>
        <w:t xml:space="preserve"> 2023r.,</w:t>
      </w:r>
      <w:r w:rsidRPr="00B210E8">
        <w:rPr>
          <w:rFonts w:ascii="Arial" w:hAnsi="Arial" w:cs="Arial"/>
        </w:rPr>
        <w:t xml:space="preserve"> znak: </w:t>
      </w:r>
      <w:r w:rsidR="00626550" w:rsidRPr="00B210E8">
        <w:rPr>
          <w:rFonts w:ascii="Arial" w:hAnsi="Arial" w:cs="Arial"/>
        </w:rPr>
        <w:t>P</w:t>
      </w:r>
      <w:r w:rsidR="0065464A" w:rsidRPr="00B210E8">
        <w:rPr>
          <w:rFonts w:ascii="Arial" w:hAnsi="Arial" w:cs="Arial"/>
        </w:rPr>
        <w:t>R</w:t>
      </w:r>
      <w:r w:rsidR="00626550" w:rsidRPr="00B210E8">
        <w:rPr>
          <w:rFonts w:ascii="Arial" w:hAnsi="Arial" w:cs="Arial"/>
        </w:rPr>
        <w:t>Z.</w:t>
      </w:r>
      <w:r w:rsidR="0065464A" w:rsidRPr="00B210E8">
        <w:rPr>
          <w:rFonts w:ascii="Arial" w:hAnsi="Arial" w:cs="Arial"/>
        </w:rPr>
        <w:t>5268.18.2023</w:t>
      </w:r>
      <w:r w:rsidR="00626550" w:rsidRPr="00B210E8">
        <w:rPr>
          <w:rFonts w:ascii="Arial" w:hAnsi="Arial" w:cs="Arial"/>
        </w:rPr>
        <w:t>.</w:t>
      </w:r>
    </w:p>
    <w:p w14:paraId="6C5DEBD7" w14:textId="1D49DE86" w:rsidR="00960BEB" w:rsidRDefault="00775E9C" w:rsidP="00F10AC2">
      <w:pPr>
        <w:ind w:firstLine="567"/>
        <w:jc w:val="both"/>
        <w:rPr>
          <w:rFonts w:ascii="Arial" w:eastAsiaTheme="minorEastAsia" w:hAnsi="Arial" w:cs="Arial"/>
          <w:bCs/>
        </w:rPr>
      </w:pPr>
      <w:r w:rsidRPr="00B210E8">
        <w:rPr>
          <w:rFonts w:ascii="Arial" w:eastAsiaTheme="minorEastAsia" w:hAnsi="Arial" w:cs="Arial"/>
        </w:rPr>
        <w:t>N</w:t>
      </w:r>
      <w:r w:rsidR="00960BEB" w:rsidRPr="00B210E8">
        <w:rPr>
          <w:rFonts w:ascii="Arial" w:eastAsiaTheme="minorEastAsia" w:hAnsi="Arial" w:cs="Arial"/>
        </w:rPr>
        <w:t>a podstawie art. 187 ust. 4a ustawy Prawo ochrony środowiska</w:t>
      </w:r>
      <w:r w:rsidR="00960BEB" w:rsidRPr="00B210E8">
        <w:rPr>
          <w:rFonts w:ascii="Arial" w:hAnsi="Arial" w:cs="Arial"/>
        </w:rPr>
        <w:t xml:space="preserve">, </w:t>
      </w:r>
      <w:r w:rsidR="00960BEB" w:rsidRPr="00B210E8">
        <w:rPr>
          <w:rFonts w:ascii="Arial" w:eastAsiaTheme="minorEastAsia" w:hAnsi="Arial" w:cs="Arial"/>
        </w:rPr>
        <w:t>w związku z</w:t>
      </w:r>
      <w:r w:rsidRPr="00B210E8">
        <w:rPr>
          <w:rFonts w:ascii="Arial" w:eastAsiaTheme="minorEastAsia" w:hAnsi="Arial" w:cs="Arial"/>
        </w:rPr>
        <w:t> </w:t>
      </w:r>
      <w:r w:rsidR="00960BEB" w:rsidRPr="00B210E8">
        <w:rPr>
          <w:rFonts w:ascii="Arial" w:eastAsiaTheme="minorEastAsia" w:hAnsi="Arial" w:cs="Arial"/>
        </w:rPr>
        <w:t>art.</w:t>
      </w:r>
      <w:r w:rsidRPr="00B210E8">
        <w:rPr>
          <w:rFonts w:ascii="Arial" w:eastAsiaTheme="minorEastAsia" w:hAnsi="Arial" w:cs="Arial"/>
        </w:rPr>
        <w:t> </w:t>
      </w:r>
      <w:r w:rsidR="00960BEB" w:rsidRPr="00B210E8">
        <w:rPr>
          <w:rFonts w:ascii="Arial" w:eastAsiaTheme="minorEastAsia" w:hAnsi="Arial" w:cs="Arial"/>
          <w:bCs/>
        </w:rPr>
        <w:t xml:space="preserve">48a. ustawy o odpadach, z uwagi iż w przedmiotowej instalacji realizowane będą procesy przetwarzania odpadów </w:t>
      </w:r>
      <w:r w:rsidR="00960BEB" w:rsidRPr="00B210E8">
        <w:rPr>
          <w:rFonts w:ascii="Arial" w:hAnsi="Arial" w:cs="Arial"/>
          <w:bCs/>
        </w:rPr>
        <w:t>z tytułu prowadzenia ww. działalności</w:t>
      </w:r>
      <w:r w:rsidR="004752DC">
        <w:rPr>
          <w:rFonts w:ascii="Arial" w:hAnsi="Arial" w:cs="Arial"/>
          <w:bCs/>
        </w:rPr>
        <w:t>,</w:t>
      </w:r>
      <w:r w:rsidR="00960BEB" w:rsidRPr="00B210E8">
        <w:rPr>
          <w:rFonts w:ascii="Arial" w:eastAsiaTheme="minorEastAsia" w:hAnsi="Arial" w:cs="Arial"/>
        </w:rPr>
        <w:t xml:space="preserve"> </w:t>
      </w:r>
      <w:r w:rsidR="007650F3" w:rsidRPr="00B210E8">
        <w:rPr>
          <w:rFonts w:ascii="Arial" w:eastAsiaTheme="minorEastAsia" w:hAnsi="Arial" w:cs="Arial"/>
        </w:rPr>
        <w:t xml:space="preserve">Fabryka Armatur JAFAR </w:t>
      </w:r>
      <w:r w:rsidR="00474056" w:rsidRPr="00B210E8">
        <w:rPr>
          <w:rFonts w:ascii="Arial" w:eastAsiaTheme="minorEastAsia" w:hAnsi="Arial" w:cs="Arial"/>
        </w:rPr>
        <w:t>S.A.</w:t>
      </w:r>
      <w:r w:rsidR="00960BEB" w:rsidRPr="00B210E8">
        <w:rPr>
          <w:rFonts w:ascii="Arial" w:eastAsiaTheme="minorEastAsia" w:hAnsi="Arial" w:cs="Arial"/>
        </w:rPr>
        <w:t xml:space="preserve"> </w:t>
      </w:r>
      <w:r w:rsidR="00960BEB" w:rsidRPr="00B210E8">
        <w:rPr>
          <w:rFonts w:ascii="Arial" w:hAnsi="Arial" w:cs="Arial"/>
          <w:bCs/>
        </w:rPr>
        <w:t xml:space="preserve">posiadać będzie ustanowione </w:t>
      </w:r>
      <w:r w:rsidR="00960BEB" w:rsidRPr="00B210E8">
        <w:rPr>
          <w:rFonts w:ascii="Arial" w:eastAsiaTheme="minorEastAsia" w:hAnsi="Arial" w:cs="Arial"/>
        </w:rPr>
        <w:t xml:space="preserve">zabezpieczenie roszczeń </w:t>
      </w:r>
      <w:r w:rsidR="00960BEB" w:rsidRPr="00B210E8">
        <w:rPr>
          <w:rFonts w:ascii="Arial" w:eastAsiaTheme="minorEastAsia" w:hAnsi="Arial" w:cs="Arial"/>
          <w:bCs/>
        </w:rPr>
        <w:t xml:space="preserve">umożliwiające pokrycie kosztów wykonania zastępczego </w:t>
      </w:r>
      <w:r w:rsidR="00960BEB" w:rsidRPr="00B210E8">
        <w:rPr>
          <w:rFonts w:ascii="Arial" w:eastAsiaTheme="minorEastAsia" w:hAnsi="Arial" w:cs="Arial"/>
        </w:rPr>
        <w:t xml:space="preserve">decyzji nakazującej usunięcie odpadów z miejsca nieprzeznaczonego do ich składowania lub magazynowania oraz ich zagospodarowania łącznie z odpadami stanowiącymi pozostałości z akcji gaśniczej lub usunięcia negatywnych skutków w środowisku lub szkód w środowisku. Posiadacz odpadów ma obowiązek utrzymywać ustanowione zabezpieczenie roszczeń przez okres obowiązywania pozwolenia zintegrowanego </w:t>
      </w:r>
      <w:r w:rsidR="00960BEB" w:rsidRPr="00B210E8">
        <w:rPr>
          <w:rFonts w:ascii="Arial" w:eastAsiaTheme="minorEastAsia" w:hAnsi="Arial" w:cs="Arial"/>
        </w:rPr>
        <w:lastRenderedPageBreak/>
        <w:t>uwzględniającego zbieranie i przetwarzanie odpadów i po jego zakończeniu, do czasu uzyskania ostatecznej decyzji o zwrocie zabezpieczenia roszczeń, o której mowa w</w:t>
      </w:r>
      <w:r w:rsidR="00474056" w:rsidRPr="00B210E8">
        <w:rPr>
          <w:rFonts w:ascii="Arial" w:eastAsiaTheme="minorEastAsia" w:hAnsi="Arial" w:cs="Arial"/>
        </w:rPr>
        <w:t> </w:t>
      </w:r>
      <w:r w:rsidR="00960BEB" w:rsidRPr="00B210E8">
        <w:rPr>
          <w:rFonts w:ascii="Arial" w:eastAsiaTheme="minorEastAsia" w:hAnsi="Arial" w:cs="Arial"/>
        </w:rPr>
        <w:t xml:space="preserve">ust. 18. ustawy o odpadach. Ww. zabezpieczenie roszczeń ustanowione zostało </w:t>
      </w:r>
      <w:r w:rsidR="00960BEB" w:rsidRPr="00B210E8">
        <w:rPr>
          <w:rFonts w:ascii="Arial" w:eastAsiaTheme="minorEastAsia" w:hAnsi="Arial" w:cs="Arial"/>
          <w:bCs/>
        </w:rPr>
        <w:t xml:space="preserve">postanowieniem z dnia </w:t>
      </w:r>
      <w:r w:rsidR="00B12FB3" w:rsidRPr="00B210E8">
        <w:rPr>
          <w:rFonts w:ascii="Arial" w:eastAsiaTheme="minorEastAsia" w:hAnsi="Arial" w:cs="Arial"/>
          <w:bCs/>
        </w:rPr>
        <w:t>1</w:t>
      </w:r>
      <w:r w:rsidR="00960BEB" w:rsidRPr="00B210E8">
        <w:rPr>
          <w:rFonts w:ascii="Arial" w:eastAsiaTheme="minorEastAsia" w:hAnsi="Arial" w:cs="Arial"/>
          <w:bCs/>
        </w:rPr>
        <w:t>6 listopada 202</w:t>
      </w:r>
      <w:r w:rsidR="00474056" w:rsidRPr="00B210E8">
        <w:rPr>
          <w:rFonts w:ascii="Arial" w:eastAsiaTheme="minorEastAsia" w:hAnsi="Arial" w:cs="Arial"/>
          <w:bCs/>
        </w:rPr>
        <w:t>3</w:t>
      </w:r>
      <w:r w:rsidR="00960BEB" w:rsidRPr="00B210E8">
        <w:rPr>
          <w:rFonts w:ascii="Arial" w:eastAsiaTheme="minorEastAsia" w:hAnsi="Arial" w:cs="Arial"/>
          <w:bCs/>
        </w:rPr>
        <w:t>r., znak: OS-I.7222.</w:t>
      </w:r>
      <w:r w:rsidR="00474056" w:rsidRPr="00B210E8">
        <w:rPr>
          <w:rFonts w:ascii="Arial" w:eastAsiaTheme="minorEastAsia" w:hAnsi="Arial" w:cs="Arial"/>
          <w:bCs/>
        </w:rPr>
        <w:t>1.4</w:t>
      </w:r>
      <w:r w:rsidR="00960BEB" w:rsidRPr="00B210E8">
        <w:rPr>
          <w:rFonts w:ascii="Arial" w:eastAsiaTheme="minorEastAsia" w:hAnsi="Arial" w:cs="Arial"/>
          <w:bCs/>
        </w:rPr>
        <w:t>.202</w:t>
      </w:r>
      <w:r w:rsidR="00474056" w:rsidRPr="00B210E8">
        <w:rPr>
          <w:rFonts w:ascii="Arial" w:eastAsiaTheme="minorEastAsia" w:hAnsi="Arial" w:cs="Arial"/>
          <w:bCs/>
        </w:rPr>
        <w:t>3</w:t>
      </w:r>
      <w:r w:rsidR="00960BEB" w:rsidRPr="00B210E8">
        <w:rPr>
          <w:rFonts w:ascii="Arial" w:eastAsiaTheme="minorEastAsia" w:hAnsi="Arial" w:cs="Arial"/>
          <w:bCs/>
        </w:rPr>
        <w:t>.</w:t>
      </w:r>
      <w:r w:rsidR="00474056" w:rsidRPr="00B210E8">
        <w:rPr>
          <w:rFonts w:ascii="Arial" w:eastAsiaTheme="minorEastAsia" w:hAnsi="Arial" w:cs="Arial"/>
          <w:bCs/>
        </w:rPr>
        <w:t>A</w:t>
      </w:r>
      <w:r w:rsidR="00960BEB" w:rsidRPr="00B210E8">
        <w:rPr>
          <w:rFonts w:ascii="Arial" w:eastAsiaTheme="minorEastAsia" w:hAnsi="Arial" w:cs="Arial"/>
          <w:bCs/>
        </w:rPr>
        <w:t xml:space="preserve">D. </w:t>
      </w:r>
    </w:p>
    <w:p w14:paraId="6F089C43" w14:textId="0625E24D" w:rsidR="00A065DA" w:rsidRPr="00B210E8" w:rsidRDefault="00A065DA" w:rsidP="00F10AC2">
      <w:pPr>
        <w:ind w:firstLine="567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Theme="minorEastAsia" w:hAnsi="Arial" w:cs="Arial"/>
          <w:bCs/>
        </w:rPr>
        <w:t>W dniu 19 grudnia 2023r.</w:t>
      </w:r>
      <w:r w:rsidR="00F22786">
        <w:rPr>
          <w:rFonts w:ascii="Arial" w:eastAsiaTheme="minorEastAsia" w:hAnsi="Arial" w:cs="Arial"/>
          <w:bCs/>
        </w:rPr>
        <w:t>przy piśmie znak: 3085/2023</w:t>
      </w:r>
      <w:r>
        <w:rPr>
          <w:rFonts w:ascii="Arial" w:eastAsiaTheme="minorEastAsia" w:hAnsi="Arial" w:cs="Arial"/>
          <w:bCs/>
        </w:rPr>
        <w:t xml:space="preserve"> </w:t>
      </w:r>
      <w:r w:rsidR="00F22786">
        <w:rPr>
          <w:rFonts w:ascii="Arial" w:eastAsiaTheme="minorEastAsia" w:hAnsi="Arial" w:cs="Arial"/>
          <w:bCs/>
        </w:rPr>
        <w:t xml:space="preserve">Pani Joanna Zajdowicz, </w:t>
      </w:r>
      <w:r>
        <w:rPr>
          <w:rFonts w:ascii="Arial" w:eastAsiaTheme="minorEastAsia" w:hAnsi="Arial" w:cs="Arial"/>
          <w:bCs/>
        </w:rPr>
        <w:t xml:space="preserve">Pełnomocnik </w:t>
      </w:r>
      <w:r w:rsidRPr="00B210E8">
        <w:rPr>
          <w:rFonts w:ascii="Arial" w:hAnsi="Arial" w:cs="Arial"/>
        </w:rPr>
        <w:t>Fabryki Armatur JAFAR S.A.</w:t>
      </w:r>
      <w:r>
        <w:rPr>
          <w:rFonts w:ascii="Arial" w:hAnsi="Arial" w:cs="Arial"/>
        </w:rPr>
        <w:t xml:space="preserve"> przedłożył</w:t>
      </w:r>
      <w:r w:rsidR="00F227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dodatkowe uzupełnienie wniosku o </w:t>
      </w:r>
      <w:r w:rsidR="00F22786">
        <w:rPr>
          <w:rFonts w:ascii="Arial" w:hAnsi="Arial" w:cs="Arial"/>
        </w:rPr>
        <w:t>zmianę</w:t>
      </w:r>
      <w:r>
        <w:rPr>
          <w:rFonts w:ascii="Arial" w:hAnsi="Arial" w:cs="Arial"/>
        </w:rPr>
        <w:t xml:space="preserve"> pozwolenia</w:t>
      </w:r>
      <w:r w:rsidR="00F22786">
        <w:rPr>
          <w:rFonts w:ascii="Arial" w:hAnsi="Arial" w:cs="Arial"/>
        </w:rPr>
        <w:t>, które zostało uwzględnione w niniejszej decyzji.</w:t>
      </w:r>
    </w:p>
    <w:p w14:paraId="5473485C" w14:textId="749D1E57" w:rsidR="003805A8" w:rsidRPr="00B210E8" w:rsidRDefault="008449F8" w:rsidP="00F10AC2">
      <w:pPr>
        <w:ind w:firstLine="709"/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Rozpatrując całość akt w sprawie ustalono, </w:t>
      </w:r>
      <w:r w:rsidR="006422C1" w:rsidRPr="00B210E8">
        <w:rPr>
          <w:rFonts w:ascii="Arial" w:hAnsi="Arial" w:cs="Arial"/>
          <w:bCs/>
        </w:rPr>
        <w:t xml:space="preserve">iż </w:t>
      </w:r>
      <w:r w:rsidR="00CF22AA" w:rsidRPr="00B210E8">
        <w:rPr>
          <w:rFonts w:ascii="Arial" w:hAnsi="Arial" w:cs="Arial"/>
          <w:bCs/>
        </w:rPr>
        <w:t>planowane</w:t>
      </w:r>
      <w:r w:rsidR="00D11095" w:rsidRPr="00B210E8">
        <w:rPr>
          <w:rFonts w:ascii="Arial" w:hAnsi="Arial" w:cs="Arial"/>
          <w:bCs/>
        </w:rPr>
        <w:t xml:space="preserve"> zmiany </w:t>
      </w:r>
      <w:r w:rsidR="00C07DCC" w:rsidRPr="00B210E8">
        <w:rPr>
          <w:rFonts w:ascii="Arial" w:hAnsi="Arial" w:cs="Arial"/>
          <w:bCs/>
        </w:rPr>
        <w:t xml:space="preserve">w stosunku do obowiązującego pozwolenia zintegrowanego </w:t>
      </w:r>
      <w:r w:rsidR="00D11095" w:rsidRPr="00B210E8">
        <w:rPr>
          <w:rFonts w:ascii="Arial" w:hAnsi="Arial" w:cs="Arial"/>
          <w:bCs/>
        </w:rPr>
        <w:t>obejmują</w:t>
      </w:r>
      <w:r w:rsidR="009B6FCC" w:rsidRPr="00B210E8">
        <w:rPr>
          <w:rFonts w:ascii="Arial" w:hAnsi="Arial" w:cs="Arial"/>
          <w:bCs/>
        </w:rPr>
        <w:t xml:space="preserve"> zarówno instalację do odlewania i wykańczania armatury żelaznej, jak i instalacj</w:t>
      </w:r>
      <w:r w:rsidR="003805A8" w:rsidRPr="00B210E8">
        <w:rPr>
          <w:rFonts w:ascii="Arial" w:hAnsi="Arial" w:cs="Arial"/>
          <w:bCs/>
        </w:rPr>
        <w:t>ę</w:t>
      </w:r>
      <w:r w:rsidR="009B6FCC" w:rsidRPr="00B210E8">
        <w:rPr>
          <w:rFonts w:ascii="Arial" w:hAnsi="Arial" w:cs="Arial"/>
          <w:bCs/>
        </w:rPr>
        <w:t xml:space="preserve"> do odlewania i</w:t>
      </w:r>
      <w:r w:rsidR="003805A8" w:rsidRPr="00B210E8">
        <w:rPr>
          <w:rFonts w:ascii="Arial" w:hAnsi="Arial" w:cs="Arial"/>
          <w:bCs/>
        </w:rPr>
        <w:t> </w:t>
      </w:r>
      <w:r w:rsidR="009B6FCC" w:rsidRPr="00B210E8">
        <w:rPr>
          <w:rFonts w:ascii="Arial" w:hAnsi="Arial" w:cs="Arial"/>
          <w:bCs/>
        </w:rPr>
        <w:t xml:space="preserve">wykańczania armatury </w:t>
      </w:r>
      <w:r w:rsidR="00BE55F0" w:rsidRPr="00B210E8">
        <w:rPr>
          <w:rFonts w:ascii="Arial" w:hAnsi="Arial" w:cs="Arial"/>
          <w:bCs/>
        </w:rPr>
        <w:t>nieżelaznej</w:t>
      </w:r>
      <w:r w:rsidR="009B6FCC" w:rsidRPr="00B210E8">
        <w:rPr>
          <w:rFonts w:ascii="Arial" w:hAnsi="Arial" w:cs="Arial"/>
          <w:bCs/>
        </w:rPr>
        <w:t>.</w:t>
      </w:r>
    </w:p>
    <w:p w14:paraId="41FDE3FF" w14:textId="2452DA4D" w:rsidR="002733CD" w:rsidRPr="00B210E8" w:rsidRDefault="00F838CB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ab/>
      </w:r>
      <w:r w:rsidR="00C6539A" w:rsidRPr="00B210E8">
        <w:rPr>
          <w:rFonts w:ascii="Arial" w:hAnsi="Arial" w:cs="Arial"/>
          <w:bCs/>
        </w:rPr>
        <w:t>W instalacji do odlewania metali żelaznych zostanie zlikwidowana istniejąca linia formierska FBO IV</w:t>
      </w:r>
      <w:r w:rsidR="00830C90" w:rsidRPr="00B210E8">
        <w:rPr>
          <w:rFonts w:ascii="Arial" w:hAnsi="Arial" w:cs="Arial"/>
          <w:bCs/>
        </w:rPr>
        <w:t xml:space="preserve">, którą </w:t>
      </w:r>
      <w:r w:rsidR="00C6539A" w:rsidRPr="00B210E8">
        <w:rPr>
          <w:rFonts w:ascii="Arial" w:hAnsi="Arial" w:cs="Arial"/>
          <w:bCs/>
        </w:rPr>
        <w:t>zastąp</w:t>
      </w:r>
      <w:r w:rsidR="00830C90" w:rsidRPr="00B210E8">
        <w:rPr>
          <w:rFonts w:ascii="Arial" w:hAnsi="Arial" w:cs="Arial"/>
          <w:bCs/>
        </w:rPr>
        <w:t>i</w:t>
      </w:r>
      <w:r w:rsidR="00C6539A" w:rsidRPr="00B210E8">
        <w:rPr>
          <w:rFonts w:ascii="Arial" w:hAnsi="Arial" w:cs="Arial"/>
          <w:bCs/>
        </w:rPr>
        <w:t xml:space="preserve"> now</w:t>
      </w:r>
      <w:r w:rsidR="00830C90" w:rsidRPr="00B210E8">
        <w:rPr>
          <w:rFonts w:ascii="Arial" w:hAnsi="Arial" w:cs="Arial"/>
          <w:bCs/>
        </w:rPr>
        <w:t>a</w:t>
      </w:r>
      <w:r w:rsidR="00C6539A" w:rsidRPr="00B210E8">
        <w:rPr>
          <w:rFonts w:ascii="Arial" w:hAnsi="Arial" w:cs="Arial"/>
          <w:bCs/>
        </w:rPr>
        <w:t xml:space="preserve"> lini</w:t>
      </w:r>
      <w:r w:rsidR="00830C90" w:rsidRPr="00B210E8">
        <w:rPr>
          <w:rFonts w:ascii="Arial" w:hAnsi="Arial" w:cs="Arial"/>
          <w:bCs/>
        </w:rPr>
        <w:t>a</w:t>
      </w:r>
      <w:r w:rsidR="00C6539A" w:rsidRPr="00B210E8">
        <w:rPr>
          <w:rFonts w:ascii="Arial" w:hAnsi="Arial" w:cs="Arial"/>
          <w:bCs/>
        </w:rPr>
        <w:t xml:space="preserve"> formiersk</w:t>
      </w:r>
      <w:r w:rsidR="00830C90" w:rsidRPr="00B210E8">
        <w:rPr>
          <w:rFonts w:ascii="Arial" w:hAnsi="Arial" w:cs="Arial"/>
          <w:bCs/>
        </w:rPr>
        <w:t>a</w:t>
      </w:r>
      <w:r w:rsidR="00C6539A" w:rsidRPr="00B210E8">
        <w:rPr>
          <w:rFonts w:ascii="Arial" w:hAnsi="Arial" w:cs="Arial"/>
          <w:bCs/>
        </w:rPr>
        <w:t xml:space="preserve"> do odlewania automatycznego. </w:t>
      </w:r>
      <w:r w:rsidR="00830C90" w:rsidRPr="00B210E8">
        <w:rPr>
          <w:rFonts w:ascii="Arial" w:hAnsi="Arial" w:cs="Arial"/>
          <w:bCs/>
        </w:rPr>
        <w:t>W celu uzyskania</w:t>
      </w:r>
      <w:r w:rsidR="00C6539A" w:rsidRPr="00B210E8">
        <w:rPr>
          <w:rFonts w:ascii="Arial" w:hAnsi="Arial" w:cs="Arial"/>
          <w:bCs/>
        </w:rPr>
        <w:t xml:space="preserve"> pełn</w:t>
      </w:r>
      <w:r w:rsidR="00830C90" w:rsidRPr="00B210E8">
        <w:rPr>
          <w:rFonts w:ascii="Arial" w:hAnsi="Arial" w:cs="Arial"/>
          <w:bCs/>
        </w:rPr>
        <w:t>ej</w:t>
      </w:r>
      <w:r w:rsidR="00C6539A" w:rsidRPr="00B210E8">
        <w:rPr>
          <w:rFonts w:ascii="Arial" w:hAnsi="Arial" w:cs="Arial"/>
          <w:bCs/>
        </w:rPr>
        <w:t xml:space="preserve"> wydajnoś</w:t>
      </w:r>
      <w:r w:rsidR="00830C90" w:rsidRPr="00B210E8">
        <w:rPr>
          <w:rFonts w:ascii="Arial" w:hAnsi="Arial" w:cs="Arial"/>
          <w:bCs/>
        </w:rPr>
        <w:t>ci</w:t>
      </w:r>
      <w:r w:rsidR="00C6539A" w:rsidRPr="00B210E8">
        <w:rPr>
          <w:rFonts w:ascii="Arial" w:hAnsi="Arial" w:cs="Arial"/>
          <w:bCs/>
        </w:rPr>
        <w:t xml:space="preserve"> nowej linii, konieczne będzie zwiększenie dostępności ciekłego metalu (żeliwa), dlatego w instalacji do odlewania metali żelaznych będą pracowały dwie kadzie syfonowe współpracujące z </w:t>
      </w:r>
      <w:proofErr w:type="spellStart"/>
      <w:r w:rsidR="00C6539A" w:rsidRPr="00B210E8">
        <w:rPr>
          <w:rFonts w:ascii="Arial" w:hAnsi="Arial" w:cs="Arial"/>
          <w:bCs/>
        </w:rPr>
        <w:t>zalewarką</w:t>
      </w:r>
      <w:proofErr w:type="spellEnd"/>
      <w:r w:rsidR="00C6539A" w:rsidRPr="00B210E8">
        <w:rPr>
          <w:rFonts w:ascii="Arial" w:hAnsi="Arial" w:cs="Arial"/>
          <w:bCs/>
        </w:rPr>
        <w:t>. W związku z uruchomieniem dwóch kadzi syfonowych oraz nowej linii formierskiej</w:t>
      </w:r>
      <w:r w:rsidR="00793E4E" w:rsidRPr="00B210E8">
        <w:rPr>
          <w:rFonts w:ascii="Arial" w:hAnsi="Arial" w:cs="Arial"/>
          <w:bCs/>
        </w:rPr>
        <w:t xml:space="preserve"> </w:t>
      </w:r>
      <w:r w:rsidR="00C6539A" w:rsidRPr="00B210E8">
        <w:rPr>
          <w:rFonts w:ascii="Arial" w:hAnsi="Arial" w:cs="Arial"/>
          <w:bCs/>
        </w:rPr>
        <w:t>do odlewania automatycznego, zwiększy się dotychczasowa zdolność produkcyjna instalacji do odlewania metali żelaznych z 55 Mg wytopu na dobę do 65 Mg wytopu na</w:t>
      </w:r>
      <w:r w:rsidR="00A80672" w:rsidRPr="00B210E8">
        <w:rPr>
          <w:rFonts w:ascii="Arial" w:hAnsi="Arial" w:cs="Arial"/>
          <w:bCs/>
        </w:rPr>
        <w:t> </w:t>
      </w:r>
      <w:r w:rsidR="00C6539A" w:rsidRPr="00B210E8">
        <w:rPr>
          <w:rFonts w:ascii="Arial" w:hAnsi="Arial" w:cs="Arial"/>
          <w:bCs/>
        </w:rPr>
        <w:t>dobę.</w:t>
      </w:r>
      <w:r w:rsidR="00F64D74" w:rsidRPr="00B210E8">
        <w:rPr>
          <w:rFonts w:ascii="Arial" w:hAnsi="Arial" w:cs="Arial"/>
          <w:bCs/>
        </w:rPr>
        <w:t xml:space="preserve"> Po zmianie pozwolenia zintegrowanego zdolność produkcyjna instalacji do</w:t>
      </w:r>
      <w:r w:rsidR="00A80672" w:rsidRPr="00B210E8">
        <w:rPr>
          <w:rFonts w:ascii="Arial" w:hAnsi="Arial" w:cs="Arial"/>
          <w:bCs/>
        </w:rPr>
        <w:t> </w:t>
      </w:r>
      <w:r w:rsidR="00F64D74" w:rsidRPr="00B210E8">
        <w:rPr>
          <w:rFonts w:ascii="Arial" w:hAnsi="Arial" w:cs="Arial"/>
          <w:bCs/>
        </w:rPr>
        <w:t>odlewania metali nieżelaznych pozostanie na takim samym poziomie.</w:t>
      </w:r>
      <w:r w:rsidR="004A3567">
        <w:rPr>
          <w:rFonts w:ascii="Arial" w:hAnsi="Arial" w:cs="Arial"/>
          <w:bCs/>
        </w:rPr>
        <w:t xml:space="preserve"> </w:t>
      </w:r>
      <w:r w:rsidR="00B62A7E">
        <w:rPr>
          <w:rFonts w:ascii="Arial" w:hAnsi="Arial" w:cs="Arial"/>
          <w:bCs/>
        </w:rPr>
        <w:t>Przedstawione w</w:t>
      </w:r>
      <w:r w:rsidR="004A3567">
        <w:rPr>
          <w:rFonts w:ascii="Arial" w:hAnsi="Arial" w:cs="Arial"/>
          <w:bCs/>
        </w:rPr>
        <w:t xml:space="preserve"> niniejsz</w:t>
      </w:r>
      <w:r w:rsidR="00B62A7E">
        <w:rPr>
          <w:rFonts w:ascii="Arial" w:hAnsi="Arial" w:cs="Arial"/>
          <w:bCs/>
        </w:rPr>
        <w:t>ej</w:t>
      </w:r>
      <w:r w:rsidR="004A3567">
        <w:rPr>
          <w:rFonts w:ascii="Arial" w:hAnsi="Arial" w:cs="Arial"/>
          <w:bCs/>
        </w:rPr>
        <w:t xml:space="preserve"> decyzj</w:t>
      </w:r>
      <w:r w:rsidR="00C6086C">
        <w:rPr>
          <w:rFonts w:ascii="Arial" w:hAnsi="Arial" w:cs="Arial"/>
          <w:bCs/>
        </w:rPr>
        <w:t>i</w:t>
      </w:r>
      <w:r w:rsidR="004A3567">
        <w:rPr>
          <w:rFonts w:ascii="Arial" w:hAnsi="Arial" w:cs="Arial"/>
          <w:bCs/>
        </w:rPr>
        <w:t xml:space="preserve"> zmiany w funkcjonowaniu instalacji będą wprowadzane sukcesywnie, w miarę postępu realizowanych na terenie Zakłady inwestycji</w:t>
      </w:r>
      <w:r w:rsidR="00B62A7E">
        <w:rPr>
          <w:rFonts w:ascii="Arial" w:hAnsi="Arial" w:cs="Arial"/>
          <w:bCs/>
        </w:rPr>
        <w:t xml:space="preserve">, w związku z tym w decyzji określono przedział czasowy, który </w:t>
      </w:r>
      <w:r w:rsidR="00DC713A">
        <w:rPr>
          <w:rFonts w:ascii="Arial" w:hAnsi="Arial" w:cs="Arial"/>
          <w:bCs/>
        </w:rPr>
        <w:t>pozwoli na</w:t>
      </w:r>
      <w:r w:rsidR="00B62A7E">
        <w:rPr>
          <w:rFonts w:ascii="Arial" w:hAnsi="Arial" w:cs="Arial"/>
          <w:bCs/>
        </w:rPr>
        <w:t xml:space="preserve"> </w:t>
      </w:r>
      <w:r w:rsidR="00DC713A">
        <w:rPr>
          <w:rFonts w:ascii="Arial" w:hAnsi="Arial" w:cs="Arial"/>
          <w:bCs/>
        </w:rPr>
        <w:t xml:space="preserve">wprowadzenie planowanych </w:t>
      </w:r>
      <w:r w:rsidR="00B62A7E">
        <w:rPr>
          <w:rFonts w:ascii="Arial" w:hAnsi="Arial" w:cs="Arial"/>
          <w:bCs/>
        </w:rPr>
        <w:t>zmian.</w:t>
      </w:r>
    </w:p>
    <w:p w14:paraId="1090A88E" w14:textId="1881479E" w:rsidR="00E10DC9" w:rsidRPr="00B210E8" w:rsidRDefault="007621D4" w:rsidP="00F10AC2">
      <w:pPr>
        <w:jc w:val="both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ab/>
        <w:t xml:space="preserve">W związku z wprowadzonymi na terenie Zakładu zmianami, emisja zanieczyszczeń do powietrza ulegnie </w:t>
      </w:r>
      <w:r w:rsidR="00532E34" w:rsidRPr="00B210E8">
        <w:rPr>
          <w:rFonts w:ascii="Arial" w:hAnsi="Arial" w:cs="Arial"/>
          <w:bCs/>
        </w:rPr>
        <w:t>zwiększeniu</w:t>
      </w:r>
      <w:r w:rsidRPr="00B210E8">
        <w:rPr>
          <w:rFonts w:ascii="Arial" w:hAnsi="Arial" w:cs="Arial"/>
          <w:bCs/>
        </w:rPr>
        <w:t xml:space="preserve"> o ok. </w:t>
      </w:r>
      <w:r w:rsidR="00474860" w:rsidRPr="00B210E8">
        <w:rPr>
          <w:rFonts w:ascii="Arial" w:hAnsi="Arial" w:cs="Arial"/>
          <w:bCs/>
        </w:rPr>
        <w:t xml:space="preserve">8%, </w:t>
      </w:r>
      <w:r w:rsidRPr="00B210E8">
        <w:rPr>
          <w:rFonts w:ascii="Arial" w:hAnsi="Arial" w:cs="Arial"/>
          <w:bCs/>
        </w:rPr>
        <w:t xml:space="preserve">zmniejszy się </w:t>
      </w:r>
      <w:r w:rsidR="0037094B" w:rsidRPr="00B210E8">
        <w:rPr>
          <w:rFonts w:ascii="Arial" w:hAnsi="Arial" w:cs="Arial"/>
          <w:bCs/>
        </w:rPr>
        <w:t>natomiast</w:t>
      </w:r>
      <w:r w:rsidRPr="00B210E8">
        <w:rPr>
          <w:rFonts w:ascii="Arial" w:hAnsi="Arial" w:cs="Arial"/>
          <w:bCs/>
        </w:rPr>
        <w:t xml:space="preserve"> ilość wytwarzanych w </w:t>
      </w:r>
      <w:r w:rsidR="0037094B" w:rsidRPr="00B210E8">
        <w:rPr>
          <w:rFonts w:ascii="Arial" w:hAnsi="Arial" w:cs="Arial"/>
          <w:bCs/>
        </w:rPr>
        <w:t>Z</w:t>
      </w:r>
      <w:r w:rsidRPr="00B210E8">
        <w:rPr>
          <w:rFonts w:ascii="Arial" w:hAnsi="Arial" w:cs="Arial"/>
          <w:bCs/>
        </w:rPr>
        <w:t xml:space="preserve">akładzie odpadów o </w:t>
      </w:r>
      <w:r w:rsidR="0037094B" w:rsidRPr="00B210E8">
        <w:rPr>
          <w:rFonts w:ascii="Arial" w:hAnsi="Arial" w:cs="Arial"/>
          <w:bCs/>
        </w:rPr>
        <w:t xml:space="preserve">ok. </w:t>
      </w:r>
      <w:r w:rsidR="007E0B9D" w:rsidRPr="00B210E8">
        <w:rPr>
          <w:rFonts w:ascii="Arial" w:hAnsi="Arial" w:cs="Arial"/>
          <w:bCs/>
        </w:rPr>
        <w:t>19</w:t>
      </w:r>
      <w:r w:rsidRPr="00B210E8">
        <w:rPr>
          <w:rFonts w:ascii="Arial" w:hAnsi="Arial" w:cs="Arial"/>
          <w:bCs/>
        </w:rPr>
        <w:t>%</w:t>
      </w:r>
      <w:r w:rsidR="00DD1B85" w:rsidRPr="00B210E8">
        <w:rPr>
          <w:rFonts w:ascii="Arial" w:hAnsi="Arial" w:cs="Arial"/>
          <w:bCs/>
        </w:rPr>
        <w:t>.</w:t>
      </w:r>
      <w:r w:rsidRPr="00B210E8">
        <w:rPr>
          <w:rFonts w:ascii="Arial" w:hAnsi="Arial" w:cs="Arial"/>
          <w:bCs/>
        </w:rPr>
        <w:t xml:space="preserve"> </w:t>
      </w:r>
      <w:r w:rsidR="003F3669" w:rsidRPr="00B210E8">
        <w:rPr>
          <w:rFonts w:ascii="Arial" w:hAnsi="Arial" w:cs="Arial"/>
          <w:bCs/>
        </w:rPr>
        <w:t>Ponadto, m</w:t>
      </w:r>
      <w:r w:rsidRPr="00B210E8">
        <w:rPr>
          <w:rFonts w:ascii="Arial" w:hAnsi="Arial" w:cs="Arial"/>
          <w:bCs/>
        </w:rPr>
        <w:t xml:space="preserve">ontaż nowych urządzeń technologicznych spowoduje wzrost zużycia </w:t>
      </w:r>
      <w:r w:rsidR="00DD1B85" w:rsidRPr="00B210E8">
        <w:rPr>
          <w:rFonts w:ascii="Arial" w:hAnsi="Arial" w:cs="Arial"/>
          <w:bCs/>
        </w:rPr>
        <w:t xml:space="preserve">gazu o ok. 180%, </w:t>
      </w:r>
      <w:r w:rsidRPr="00B210E8">
        <w:rPr>
          <w:rFonts w:ascii="Arial" w:hAnsi="Arial" w:cs="Arial"/>
          <w:bCs/>
        </w:rPr>
        <w:t>energii elektrycznej o</w:t>
      </w:r>
      <w:r w:rsidR="00B45355" w:rsidRPr="00B210E8">
        <w:rPr>
          <w:rFonts w:ascii="Arial" w:hAnsi="Arial" w:cs="Arial"/>
          <w:bCs/>
        </w:rPr>
        <w:t xml:space="preserve"> </w:t>
      </w:r>
      <w:r w:rsidR="00DD1B85" w:rsidRPr="00B210E8">
        <w:rPr>
          <w:rFonts w:ascii="Arial" w:hAnsi="Arial" w:cs="Arial"/>
          <w:bCs/>
        </w:rPr>
        <w:t>ok. 127</w:t>
      </w:r>
      <w:r w:rsidRPr="00B210E8">
        <w:rPr>
          <w:rFonts w:ascii="Arial" w:hAnsi="Arial" w:cs="Arial"/>
          <w:bCs/>
        </w:rPr>
        <w:t>% oraz wykorzystywanych materiałów i</w:t>
      </w:r>
      <w:r w:rsidR="005109DF" w:rsidRPr="00B210E8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 xml:space="preserve">surowców o </w:t>
      </w:r>
      <w:r w:rsidR="00290D86" w:rsidRPr="00B210E8">
        <w:rPr>
          <w:rFonts w:ascii="Arial" w:hAnsi="Arial" w:cs="Arial"/>
          <w:bCs/>
        </w:rPr>
        <w:t>ok. 84</w:t>
      </w:r>
      <w:r w:rsidRPr="00B210E8">
        <w:rPr>
          <w:rFonts w:ascii="Arial" w:hAnsi="Arial" w:cs="Arial"/>
          <w:bCs/>
        </w:rPr>
        <w:t>%</w:t>
      </w:r>
      <w:r w:rsidR="003F3669" w:rsidRPr="00B210E8">
        <w:rPr>
          <w:rFonts w:ascii="Arial" w:hAnsi="Arial" w:cs="Arial"/>
          <w:bCs/>
        </w:rPr>
        <w:t xml:space="preserve">. </w:t>
      </w:r>
      <w:r w:rsidR="00485A03" w:rsidRPr="00B210E8">
        <w:rPr>
          <w:rFonts w:ascii="Arial" w:hAnsi="Arial" w:cs="Arial"/>
          <w:bCs/>
        </w:rPr>
        <w:t xml:space="preserve">Nie </w:t>
      </w:r>
      <w:r w:rsidR="008A7AB1" w:rsidRPr="00B210E8">
        <w:rPr>
          <w:rFonts w:ascii="Arial" w:hAnsi="Arial" w:cs="Arial"/>
          <w:bCs/>
        </w:rPr>
        <w:t>zmieni się</w:t>
      </w:r>
      <w:r w:rsidR="00E10DC9" w:rsidRPr="00B210E8">
        <w:rPr>
          <w:rFonts w:ascii="Arial" w:hAnsi="Arial" w:cs="Arial"/>
          <w:bCs/>
        </w:rPr>
        <w:t xml:space="preserve"> ilość </w:t>
      </w:r>
      <w:r w:rsidR="00106838" w:rsidRPr="00B210E8">
        <w:rPr>
          <w:rFonts w:ascii="Arial" w:hAnsi="Arial" w:cs="Arial"/>
          <w:bCs/>
        </w:rPr>
        <w:t xml:space="preserve">pobieranej wody na cele technologiczne oraz ilość </w:t>
      </w:r>
      <w:r w:rsidR="00E10DC9" w:rsidRPr="00B210E8">
        <w:rPr>
          <w:rFonts w:ascii="Arial" w:hAnsi="Arial" w:cs="Arial"/>
          <w:bCs/>
        </w:rPr>
        <w:t>ścieków odprowadzanych z Zakładu będąc</w:t>
      </w:r>
      <w:r w:rsidR="001635FB" w:rsidRPr="00B210E8">
        <w:rPr>
          <w:rFonts w:ascii="Arial" w:hAnsi="Arial" w:cs="Arial"/>
          <w:bCs/>
        </w:rPr>
        <w:t>ych</w:t>
      </w:r>
      <w:r w:rsidR="00E10DC9" w:rsidRPr="00B210E8">
        <w:rPr>
          <w:rFonts w:ascii="Arial" w:hAnsi="Arial" w:cs="Arial"/>
          <w:bCs/>
        </w:rPr>
        <w:t xml:space="preserve"> mieszaniną ścieków bytowych, technologicznych i wód opadowo-roztopowych</w:t>
      </w:r>
      <w:r w:rsidR="00746E4C" w:rsidRPr="00B210E8">
        <w:rPr>
          <w:rFonts w:ascii="Arial" w:hAnsi="Arial" w:cs="Arial"/>
          <w:bCs/>
        </w:rPr>
        <w:t>.</w:t>
      </w:r>
    </w:p>
    <w:p w14:paraId="28CBC844" w14:textId="720B7DDF" w:rsidR="00DF736F" w:rsidRPr="00B210E8" w:rsidRDefault="00DF736F" w:rsidP="00F10AC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Cs/>
        </w:rPr>
      </w:pPr>
      <w:r w:rsidRPr="00B210E8">
        <w:rPr>
          <w:rFonts w:ascii="Arial" w:hAnsi="Arial" w:cs="Arial"/>
          <w:bCs/>
        </w:rPr>
        <w:t xml:space="preserve">Obecnie woda pobierana </w:t>
      </w:r>
      <w:r w:rsidR="00053159" w:rsidRPr="00B210E8">
        <w:rPr>
          <w:rFonts w:ascii="Arial" w:hAnsi="Arial" w:cs="Arial"/>
          <w:bCs/>
        </w:rPr>
        <w:t xml:space="preserve">jest </w:t>
      </w:r>
      <w:r w:rsidRPr="00B210E8">
        <w:rPr>
          <w:rFonts w:ascii="Arial" w:hAnsi="Arial" w:cs="Arial"/>
          <w:bCs/>
        </w:rPr>
        <w:t>z ujęcia brzegowego na rzece Ropa i po jej uzdatni</w:t>
      </w:r>
      <w:r w:rsidR="00053159" w:rsidRPr="00B210E8">
        <w:rPr>
          <w:rFonts w:ascii="Arial" w:hAnsi="Arial" w:cs="Arial"/>
          <w:bCs/>
        </w:rPr>
        <w:t>a</w:t>
      </w:r>
      <w:r w:rsidRPr="00B210E8">
        <w:rPr>
          <w:rFonts w:ascii="Arial" w:hAnsi="Arial" w:cs="Arial"/>
          <w:bCs/>
        </w:rPr>
        <w:t>niu wykorzystywana na cele technologiczne</w:t>
      </w:r>
      <w:r w:rsidR="00E036F0" w:rsidRPr="00B210E8">
        <w:rPr>
          <w:rFonts w:ascii="Arial" w:hAnsi="Arial" w:cs="Arial"/>
          <w:bCs/>
        </w:rPr>
        <w:t>.</w:t>
      </w:r>
      <w:r w:rsidRPr="00B210E8">
        <w:rPr>
          <w:rFonts w:ascii="Arial" w:hAnsi="Arial" w:cs="Arial"/>
          <w:bCs/>
        </w:rPr>
        <w:t xml:space="preserve"> Po zmianie pozwolenia, pobór wody będzie prowadzony na aktualnie określonych warunkach. </w:t>
      </w:r>
      <w:r w:rsidR="00F53334">
        <w:rPr>
          <w:rFonts w:ascii="Arial" w:hAnsi="Arial" w:cs="Arial"/>
          <w:bCs/>
        </w:rPr>
        <w:t>Natomiast ś</w:t>
      </w:r>
      <w:r w:rsidRPr="00B210E8">
        <w:rPr>
          <w:rFonts w:ascii="Arial" w:hAnsi="Arial" w:cs="Arial"/>
          <w:bCs/>
        </w:rPr>
        <w:t xml:space="preserve">cieki przemysłowe stanowiące mieszaninę podczyszczonych ścieków bytowych, ścieków technologicznych oraz wód opadowych są </w:t>
      </w:r>
      <w:r w:rsidR="00F53334">
        <w:rPr>
          <w:rFonts w:ascii="Arial" w:hAnsi="Arial" w:cs="Arial"/>
          <w:bCs/>
        </w:rPr>
        <w:t>obecnie</w:t>
      </w:r>
      <w:r w:rsidRPr="00B210E8">
        <w:rPr>
          <w:rFonts w:ascii="Arial" w:hAnsi="Arial" w:cs="Arial"/>
          <w:bCs/>
        </w:rPr>
        <w:t xml:space="preserve"> odprowadzane do rzeki Ropa i</w:t>
      </w:r>
      <w:r w:rsidR="00F53334">
        <w:rPr>
          <w:rFonts w:ascii="Arial" w:hAnsi="Arial" w:cs="Arial"/>
          <w:bCs/>
        </w:rPr>
        <w:t xml:space="preserve"> </w:t>
      </w:r>
      <w:r w:rsidRPr="00B210E8">
        <w:rPr>
          <w:rFonts w:ascii="Arial" w:hAnsi="Arial" w:cs="Arial"/>
          <w:bCs/>
        </w:rPr>
        <w:t xml:space="preserve">nie zmienią się rozwiązania w tym zakresie. Planowane zmiany dotyczyć będą poboru wody na cele </w:t>
      </w:r>
      <w:proofErr w:type="spellStart"/>
      <w:r w:rsidRPr="00B210E8">
        <w:rPr>
          <w:rFonts w:ascii="Arial" w:hAnsi="Arial" w:cs="Arial"/>
          <w:bCs/>
        </w:rPr>
        <w:t>socjalne-bytowe</w:t>
      </w:r>
      <w:proofErr w:type="spellEnd"/>
      <w:r w:rsidRPr="00B210E8">
        <w:rPr>
          <w:rFonts w:ascii="Arial" w:hAnsi="Arial" w:cs="Arial"/>
          <w:bCs/>
        </w:rPr>
        <w:t>, ponieważ ze względu na likwidację studni głębinowej, woda na te cele będzie pobierana z wodociągu gminnego.</w:t>
      </w:r>
      <w:r w:rsidR="009C2910" w:rsidRPr="00B210E8">
        <w:rPr>
          <w:rFonts w:ascii="Arial" w:hAnsi="Arial" w:cs="Arial"/>
          <w:bCs/>
        </w:rPr>
        <w:t xml:space="preserve"> Prowadzący instalację zawnioskował o usunięcie zapisów dotyczących poboru wody na cele </w:t>
      </w:r>
      <w:proofErr w:type="spellStart"/>
      <w:r w:rsidR="009C2910" w:rsidRPr="00B210E8">
        <w:rPr>
          <w:rFonts w:ascii="Arial" w:hAnsi="Arial" w:cs="Arial"/>
          <w:bCs/>
        </w:rPr>
        <w:t>socjalne-bytowe</w:t>
      </w:r>
      <w:proofErr w:type="spellEnd"/>
      <w:r w:rsidR="009C2910" w:rsidRPr="00B210E8">
        <w:rPr>
          <w:rFonts w:ascii="Arial" w:hAnsi="Arial" w:cs="Arial"/>
          <w:bCs/>
        </w:rPr>
        <w:t xml:space="preserve"> z uwagi, iż </w:t>
      </w:r>
      <w:r w:rsidR="007969DD" w:rsidRPr="00B210E8">
        <w:rPr>
          <w:rFonts w:ascii="Arial" w:hAnsi="Arial" w:cs="Arial"/>
          <w:bCs/>
        </w:rPr>
        <w:t>woda ta nie stanowi wody wykorzystywanej na potrzeby instalacji objętej pozwoleniem.</w:t>
      </w:r>
    </w:p>
    <w:p w14:paraId="0175461C" w14:textId="799DB450" w:rsidR="00E85C63" w:rsidRPr="00B210E8" w:rsidRDefault="00740AC2" w:rsidP="00F10AC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210E8">
        <w:rPr>
          <w:rFonts w:ascii="Arial" w:hAnsi="Arial" w:cs="Arial"/>
        </w:rPr>
        <w:t>Na wniosek Spółki</w:t>
      </w:r>
      <w:r w:rsidR="00C07DCC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 xml:space="preserve">skorygowano </w:t>
      </w:r>
      <w:r w:rsidR="00E85C63" w:rsidRPr="00B210E8">
        <w:rPr>
          <w:rFonts w:ascii="Arial" w:hAnsi="Arial" w:cs="Arial"/>
        </w:rPr>
        <w:t xml:space="preserve">brzmienie zapisów dotyczących przebiegu </w:t>
      </w:r>
      <w:r w:rsidR="00B47535" w:rsidRPr="00B210E8">
        <w:rPr>
          <w:rFonts w:ascii="Arial" w:hAnsi="Arial" w:cs="Arial"/>
        </w:rPr>
        <w:t xml:space="preserve">niektórych </w:t>
      </w:r>
      <w:r w:rsidR="00E85C63" w:rsidRPr="00B210E8">
        <w:rPr>
          <w:rFonts w:ascii="Arial" w:hAnsi="Arial" w:cs="Arial"/>
        </w:rPr>
        <w:t>procesów produkcyjnych prowadzonych w instalacji</w:t>
      </w:r>
      <w:r w:rsidR="00B47535" w:rsidRPr="00B210E8">
        <w:rPr>
          <w:rFonts w:ascii="Arial" w:hAnsi="Arial" w:cs="Arial"/>
        </w:rPr>
        <w:t xml:space="preserve"> oraz opisu wykorzystywanych urządzeń</w:t>
      </w:r>
      <w:r w:rsidR="00E85C63" w:rsidRPr="00B210E8">
        <w:rPr>
          <w:rFonts w:ascii="Arial" w:hAnsi="Arial" w:cs="Arial"/>
        </w:rPr>
        <w:t>, zgodnie ze stanem faktycznym.</w:t>
      </w:r>
    </w:p>
    <w:p w14:paraId="4A52D9EE" w14:textId="5F176934" w:rsidR="00960BEB" w:rsidRPr="00B210E8" w:rsidRDefault="007C4983" w:rsidP="00F10AC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210E8">
        <w:rPr>
          <w:rFonts w:ascii="Arial" w:hAnsi="Arial" w:cs="Arial"/>
        </w:rPr>
        <w:t xml:space="preserve">Przebudowa Zakładu w powyższym zakresie prowadzona będzie </w:t>
      </w:r>
      <w:r w:rsidR="00DF736F" w:rsidRPr="00B210E8">
        <w:rPr>
          <w:rFonts w:ascii="Arial" w:hAnsi="Arial" w:cs="Arial"/>
        </w:rPr>
        <w:t>zgodnie z </w:t>
      </w:r>
      <w:r w:rsidRPr="00B210E8">
        <w:rPr>
          <w:rFonts w:ascii="Arial" w:hAnsi="Arial" w:cs="Arial"/>
        </w:rPr>
        <w:t>posiadan</w:t>
      </w:r>
      <w:r w:rsidR="00F54190" w:rsidRPr="00B210E8">
        <w:rPr>
          <w:rFonts w:ascii="Arial" w:hAnsi="Arial" w:cs="Arial"/>
        </w:rPr>
        <w:t>ą</w:t>
      </w:r>
      <w:r w:rsidRPr="00B210E8">
        <w:rPr>
          <w:rFonts w:ascii="Arial" w:hAnsi="Arial" w:cs="Arial"/>
        </w:rPr>
        <w:t xml:space="preserve"> decyzj</w:t>
      </w:r>
      <w:r w:rsidR="00F54190" w:rsidRPr="00B210E8">
        <w:rPr>
          <w:rFonts w:ascii="Arial" w:hAnsi="Arial" w:cs="Arial"/>
        </w:rPr>
        <w:t>ą</w:t>
      </w:r>
      <w:r w:rsidRPr="00B210E8">
        <w:rPr>
          <w:rFonts w:ascii="Arial" w:hAnsi="Arial" w:cs="Arial"/>
        </w:rPr>
        <w:t xml:space="preserve"> o środowiskowych uwarunkowaniach wydan</w:t>
      </w:r>
      <w:r w:rsidR="00F54190" w:rsidRPr="00B210E8">
        <w:rPr>
          <w:rFonts w:ascii="Arial" w:hAnsi="Arial" w:cs="Arial"/>
        </w:rPr>
        <w:t>ą</w:t>
      </w:r>
      <w:r w:rsidRPr="00B210E8">
        <w:rPr>
          <w:rFonts w:ascii="Arial" w:hAnsi="Arial" w:cs="Arial"/>
        </w:rPr>
        <w:t xml:space="preserve"> przez Wójta Gminy Skołyszyn z</w:t>
      </w:r>
      <w:r w:rsidR="00C74BA1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 xml:space="preserve">dnia </w:t>
      </w:r>
      <w:r w:rsidR="00F54190" w:rsidRPr="00B210E8">
        <w:rPr>
          <w:rFonts w:ascii="Arial" w:hAnsi="Arial" w:cs="Arial"/>
        </w:rPr>
        <w:t xml:space="preserve">19 grudnia 2022r., </w:t>
      </w:r>
      <w:r w:rsidRPr="00B210E8">
        <w:rPr>
          <w:rFonts w:ascii="Arial" w:hAnsi="Arial" w:cs="Arial"/>
        </w:rPr>
        <w:t>znak:</w:t>
      </w:r>
      <w:r w:rsidR="00F54190" w:rsidRPr="00B210E8">
        <w:rPr>
          <w:rFonts w:ascii="Arial" w:hAnsi="Arial" w:cs="Arial"/>
        </w:rPr>
        <w:t xml:space="preserve"> GPIR.6220.5.2022.</w:t>
      </w:r>
    </w:p>
    <w:p w14:paraId="54CA7756" w14:textId="6A4B6B3D" w:rsidR="00787F15" w:rsidRPr="00B210E8" w:rsidRDefault="00787F15" w:rsidP="00F10AC2">
      <w:pPr>
        <w:ind w:firstLine="709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lastRenderedPageBreak/>
        <w:t>Jak wykazała analiza przedłożonej dokumentacji, wnioskowane przez Spółkę zmiany pozwolenia nie stanowią istotnej zmiany instalacji w rozumieniu przepisów</w:t>
      </w:r>
      <w:r w:rsidR="00D71962" w:rsidRPr="00B210E8">
        <w:rPr>
          <w:rFonts w:ascii="Arial" w:hAnsi="Arial" w:cs="Arial"/>
        </w:rPr>
        <w:t xml:space="preserve"> </w:t>
      </w:r>
      <w:r w:rsidRPr="00B210E8">
        <w:rPr>
          <w:rFonts w:ascii="Arial" w:hAnsi="Arial" w:cs="Arial"/>
        </w:rPr>
        <w:t>art.</w:t>
      </w:r>
      <w:r w:rsidR="00D71962" w:rsidRPr="00B210E8">
        <w:rPr>
          <w:rFonts w:ascii="Arial" w:hAnsi="Arial" w:cs="Arial"/>
        </w:rPr>
        <w:t> </w:t>
      </w:r>
      <w:r w:rsidRPr="00B210E8">
        <w:rPr>
          <w:rFonts w:ascii="Arial" w:hAnsi="Arial" w:cs="Arial"/>
        </w:rPr>
        <w:t xml:space="preserve">3 pkt 7 oraz art. 214 ust. 3 ustawy Prawo ochrony środowiska. W związku z tym, zmiany decyzji dokonano w trybie art. 155 ustawy </w:t>
      </w:r>
      <w:r w:rsidRPr="00B210E8">
        <w:rPr>
          <w:rFonts w:ascii="Arial" w:hAnsi="Arial" w:cs="Arial"/>
          <w:szCs w:val="20"/>
        </w:rPr>
        <w:t xml:space="preserve">Kodeks postępowania </w:t>
      </w:r>
      <w:r w:rsidRPr="00B210E8">
        <w:rPr>
          <w:rFonts w:ascii="Arial" w:hAnsi="Arial" w:cs="Arial"/>
        </w:rPr>
        <w:t>administracyjnego.</w:t>
      </w:r>
    </w:p>
    <w:p w14:paraId="3FA18B75" w14:textId="68536DEE" w:rsidR="008449F8" w:rsidRPr="00B210E8" w:rsidRDefault="001363B5" w:rsidP="00F10AC2">
      <w:pPr>
        <w:suppressAutoHyphens/>
        <w:spacing w:after="200"/>
        <w:ind w:firstLine="708"/>
        <w:contextualSpacing/>
        <w:jc w:val="both"/>
        <w:rPr>
          <w:rFonts w:ascii="Arial" w:eastAsia="Calibri" w:hAnsi="Arial" w:cs="Arial"/>
        </w:rPr>
      </w:pPr>
      <w:r w:rsidRPr="00B210E8">
        <w:rPr>
          <w:rFonts w:ascii="Arial" w:hAnsi="Arial" w:cs="Arial"/>
        </w:rPr>
        <w:t>Jednocześnie</w:t>
      </w:r>
      <w:r w:rsidR="00787F15" w:rsidRPr="00B210E8">
        <w:rPr>
          <w:rFonts w:ascii="Arial" w:hAnsi="Arial" w:cs="Arial"/>
        </w:rPr>
        <w:t>, a</w:t>
      </w:r>
      <w:r w:rsidR="008449F8" w:rsidRPr="00B210E8">
        <w:rPr>
          <w:rFonts w:ascii="Arial" w:hAnsi="Arial" w:cs="Arial"/>
        </w:rPr>
        <w:t xml:space="preserve">nalizując wskazane powyżej </w:t>
      </w:r>
      <w:r w:rsidR="008156FF" w:rsidRPr="00B210E8">
        <w:rPr>
          <w:rFonts w:ascii="Arial" w:hAnsi="Arial" w:cs="Arial"/>
        </w:rPr>
        <w:t>zmiany</w:t>
      </w:r>
      <w:r w:rsidR="008449F8" w:rsidRPr="00B210E8">
        <w:rPr>
          <w:rFonts w:ascii="Arial" w:hAnsi="Arial" w:cs="Arial"/>
        </w:rPr>
        <w:t xml:space="preserve"> ustalono</w:t>
      </w:r>
      <w:r w:rsidR="008156FF" w:rsidRPr="00B210E8">
        <w:rPr>
          <w:rFonts w:ascii="Arial" w:hAnsi="Arial" w:cs="Arial"/>
        </w:rPr>
        <w:t>,</w:t>
      </w:r>
      <w:r w:rsidR="008449F8" w:rsidRPr="00B210E8">
        <w:rPr>
          <w:rFonts w:ascii="Arial" w:hAnsi="Arial" w:cs="Arial"/>
        </w:rPr>
        <w:t xml:space="preserve"> że nie spowoduj</w:t>
      </w:r>
      <w:r w:rsidR="008156FF" w:rsidRPr="00B210E8">
        <w:rPr>
          <w:rFonts w:ascii="Arial" w:hAnsi="Arial" w:cs="Arial"/>
        </w:rPr>
        <w:t>ą one</w:t>
      </w:r>
      <w:r w:rsidR="008449F8" w:rsidRPr="00B210E8">
        <w:rPr>
          <w:rFonts w:ascii="Arial" w:hAnsi="Arial" w:cs="Arial"/>
        </w:rPr>
        <w:t xml:space="preserve"> zwiększenia negatywnego oddziaływania na środowisko. </w:t>
      </w:r>
    </w:p>
    <w:p w14:paraId="3CA2DF96" w14:textId="6004EB0C" w:rsidR="00482404" w:rsidRPr="00B210E8" w:rsidRDefault="00482404" w:rsidP="00F10AC2">
      <w:pPr>
        <w:ind w:firstLine="708"/>
        <w:jc w:val="both"/>
        <w:rPr>
          <w:rFonts w:ascii="Arial" w:hAnsi="Arial" w:cs="Arial"/>
          <w:color w:val="FF0000"/>
        </w:rPr>
      </w:pPr>
      <w:bookmarkStart w:id="11" w:name="_Hlk51585777"/>
      <w:r w:rsidRPr="00B210E8">
        <w:rPr>
          <w:rFonts w:ascii="Arial" w:hAnsi="Arial" w:cs="Arial"/>
        </w:rPr>
        <w:t xml:space="preserve">Zgodnie z art. 10 § 1 Kodeksu postępowania administracyjnego organ zapewnił </w:t>
      </w:r>
      <w:r w:rsidR="008039B3" w:rsidRPr="00B210E8">
        <w:rPr>
          <w:rFonts w:ascii="Arial" w:hAnsi="Arial" w:cs="Arial"/>
        </w:rPr>
        <w:t>s</w:t>
      </w:r>
      <w:r w:rsidRPr="00B210E8">
        <w:rPr>
          <w:rFonts w:ascii="Arial" w:hAnsi="Arial" w:cs="Arial"/>
        </w:rPr>
        <w:t xml:space="preserve">tronie czynny udział w każdym stadium postępowania, a przed wydaniem niniejszej decyzji umożliwił wypowiedzenie się co do zebranych materiałów poprzez </w:t>
      </w:r>
      <w:r w:rsidRPr="00B30691">
        <w:rPr>
          <w:rFonts w:ascii="Arial" w:hAnsi="Arial" w:cs="Arial"/>
        </w:rPr>
        <w:t xml:space="preserve">zawiadomienie z dnia </w:t>
      </w:r>
      <w:r w:rsidR="00F53334" w:rsidRPr="00B30691">
        <w:rPr>
          <w:rFonts w:ascii="Arial" w:hAnsi="Arial" w:cs="Arial"/>
        </w:rPr>
        <w:t xml:space="preserve">30 </w:t>
      </w:r>
      <w:r w:rsidR="00092A63" w:rsidRPr="00B30691">
        <w:rPr>
          <w:rFonts w:ascii="Arial" w:hAnsi="Arial" w:cs="Arial"/>
        </w:rPr>
        <w:t>listopad</w:t>
      </w:r>
      <w:r w:rsidR="00E15848" w:rsidRPr="00B30691">
        <w:rPr>
          <w:rFonts w:ascii="Arial" w:hAnsi="Arial" w:cs="Arial"/>
        </w:rPr>
        <w:t>a</w:t>
      </w:r>
      <w:r w:rsidRPr="00B30691">
        <w:rPr>
          <w:rFonts w:ascii="Arial" w:hAnsi="Arial" w:cs="Arial"/>
        </w:rPr>
        <w:t xml:space="preserve"> 202</w:t>
      </w:r>
      <w:r w:rsidR="008039B3" w:rsidRPr="00B30691">
        <w:rPr>
          <w:rFonts w:ascii="Arial" w:hAnsi="Arial" w:cs="Arial"/>
        </w:rPr>
        <w:t>3</w:t>
      </w:r>
      <w:r w:rsidRPr="00B30691">
        <w:rPr>
          <w:rFonts w:ascii="Arial" w:hAnsi="Arial" w:cs="Arial"/>
        </w:rPr>
        <w:t>r., znak:</w:t>
      </w:r>
      <w:r w:rsidR="00486761" w:rsidRPr="00B30691">
        <w:rPr>
          <w:rFonts w:ascii="Arial" w:hAnsi="Arial" w:cs="Arial"/>
        </w:rPr>
        <w:t xml:space="preserve"> </w:t>
      </w:r>
      <w:r w:rsidRPr="00B30691">
        <w:rPr>
          <w:rFonts w:ascii="Arial" w:hAnsi="Arial" w:cs="Arial"/>
        </w:rPr>
        <w:t>OS-I.722</w:t>
      </w:r>
      <w:r w:rsidR="005F3D52" w:rsidRPr="00B30691">
        <w:rPr>
          <w:rFonts w:ascii="Arial" w:hAnsi="Arial" w:cs="Arial"/>
        </w:rPr>
        <w:t>2</w:t>
      </w:r>
      <w:r w:rsidRPr="00B30691">
        <w:rPr>
          <w:rFonts w:ascii="Arial" w:hAnsi="Arial" w:cs="Arial"/>
        </w:rPr>
        <w:t>.</w:t>
      </w:r>
      <w:r w:rsidR="00D71962" w:rsidRPr="00B30691">
        <w:rPr>
          <w:rFonts w:ascii="Arial" w:hAnsi="Arial" w:cs="Arial"/>
        </w:rPr>
        <w:t>1.</w:t>
      </w:r>
      <w:r w:rsidR="0003373D" w:rsidRPr="00B30691">
        <w:rPr>
          <w:rFonts w:ascii="Arial" w:hAnsi="Arial" w:cs="Arial"/>
        </w:rPr>
        <w:t>4</w:t>
      </w:r>
      <w:r w:rsidRPr="00B30691">
        <w:rPr>
          <w:rFonts w:ascii="Arial" w:hAnsi="Arial" w:cs="Arial"/>
        </w:rPr>
        <w:t>.202</w:t>
      </w:r>
      <w:r w:rsidR="008039B3" w:rsidRPr="00B30691">
        <w:rPr>
          <w:rFonts w:ascii="Arial" w:hAnsi="Arial" w:cs="Arial"/>
        </w:rPr>
        <w:t>3</w:t>
      </w:r>
      <w:r w:rsidRPr="00B30691">
        <w:rPr>
          <w:rFonts w:ascii="Arial" w:hAnsi="Arial" w:cs="Arial"/>
        </w:rPr>
        <w:t>.</w:t>
      </w:r>
      <w:r w:rsidR="005F3D52" w:rsidRPr="00B30691">
        <w:rPr>
          <w:rFonts w:ascii="Arial" w:hAnsi="Arial" w:cs="Arial"/>
        </w:rPr>
        <w:t>AD</w:t>
      </w:r>
      <w:r w:rsidR="00F53334" w:rsidRPr="00B30691">
        <w:rPr>
          <w:rFonts w:ascii="Arial" w:hAnsi="Arial" w:cs="Arial"/>
        </w:rPr>
        <w:t xml:space="preserve"> oraz z dnia 20 grudnia</w:t>
      </w:r>
      <w:r w:rsidR="00B30691" w:rsidRPr="00B30691">
        <w:rPr>
          <w:rFonts w:ascii="Arial" w:hAnsi="Arial" w:cs="Arial"/>
        </w:rPr>
        <w:t xml:space="preserve"> 2023r., znak: jw</w:t>
      </w:r>
      <w:r w:rsidR="00BC2522" w:rsidRPr="00B30691">
        <w:rPr>
          <w:rFonts w:ascii="Arial" w:hAnsi="Arial" w:cs="Arial"/>
        </w:rPr>
        <w:t>.</w:t>
      </w:r>
    </w:p>
    <w:p w14:paraId="4F68505D" w14:textId="1F1F2D35" w:rsidR="00482404" w:rsidRPr="00B210E8" w:rsidRDefault="00482404" w:rsidP="00F10AC2">
      <w:pPr>
        <w:spacing w:after="240"/>
        <w:ind w:firstLine="708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Mając na uwadze powyższe okoliczności, na podstawie przepisów przywołanych na wstępie niniejszej decyzji, orzeczono jak w osnowie.</w:t>
      </w:r>
    </w:p>
    <w:p w14:paraId="6FDFD593" w14:textId="32F4FDB1" w:rsidR="00482404" w:rsidRPr="00B210E8" w:rsidRDefault="00482404" w:rsidP="00F10AC2">
      <w:pPr>
        <w:pStyle w:val="Nagwek1"/>
        <w:spacing w:line="240" w:lineRule="auto"/>
      </w:pPr>
      <w:r w:rsidRPr="00B210E8">
        <w:t>Pouczenie</w:t>
      </w:r>
    </w:p>
    <w:p w14:paraId="791167C7" w14:textId="77777777" w:rsidR="00482404" w:rsidRPr="00B210E8" w:rsidRDefault="00482404" w:rsidP="00F10AC2">
      <w:pPr>
        <w:numPr>
          <w:ilvl w:val="0"/>
          <w:numId w:val="16"/>
        </w:numPr>
        <w:spacing w:before="240"/>
        <w:ind w:left="426" w:hanging="426"/>
        <w:jc w:val="both"/>
        <w:rPr>
          <w:rFonts w:ascii="Arial" w:hAnsi="Arial" w:cs="Arial"/>
        </w:rPr>
      </w:pPr>
      <w:r w:rsidRPr="00B210E8">
        <w:rPr>
          <w:rFonts w:ascii="Arial" w:hAnsi="Arial" w:cs="Arial"/>
        </w:rPr>
        <w:t>Od niniejszej decyzji służy odwołanie do Ministra Klimatu i Środowiska za pośrednictwem Marszałka Województwa Podkarpackiego, w terminie 14 dni od dnia otrzymania decyzji. Odwołanie należy składać w dwóch egzemplarzach.</w:t>
      </w:r>
    </w:p>
    <w:p w14:paraId="097EF7A6" w14:textId="33FFB14E" w:rsidR="00054898" w:rsidRPr="00233966" w:rsidRDefault="000E7155" w:rsidP="00F10AC2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33966">
        <w:rPr>
          <w:rFonts w:ascii="Arial" w:hAnsi="Arial" w:cs="Arial"/>
        </w:rPr>
        <w:t xml:space="preserve">Przed upływem terminu do wzniesienia odwołania </w:t>
      </w:r>
      <w:r w:rsidR="00482404" w:rsidRPr="00233966">
        <w:rPr>
          <w:rFonts w:ascii="Arial" w:hAnsi="Arial" w:cs="Arial"/>
        </w:rPr>
        <w:t>strona może zrzec się prawa do wniesienia odwołania</w:t>
      </w:r>
      <w:r w:rsidR="00482404" w:rsidRPr="00B210E8">
        <w:t xml:space="preserve"> </w:t>
      </w:r>
      <w:r w:rsidR="00482404" w:rsidRPr="00233966">
        <w:rPr>
          <w:rFonts w:ascii="Arial" w:hAnsi="Arial" w:cs="Arial"/>
        </w:rPr>
        <w:t>wobec organu administracji publicznej, który wydał decyzję. Z dniem doręczenia Marszałkowi Województwa Podkarpackiego oświadczenia</w:t>
      </w:r>
      <w:r w:rsidR="00C74BA1" w:rsidRPr="00233966">
        <w:rPr>
          <w:rFonts w:ascii="Arial" w:hAnsi="Arial" w:cs="Arial"/>
        </w:rPr>
        <w:t xml:space="preserve"> </w:t>
      </w:r>
      <w:r w:rsidR="00482404" w:rsidRPr="00233966">
        <w:rPr>
          <w:rFonts w:ascii="Arial" w:hAnsi="Arial" w:cs="Arial"/>
        </w:rPr>
        <w:t>o</w:t>
      </w:r>
      <w:r w:rsidR="00C74BA1" w:rsidRPr="00233966">
        <w:rPr>
          <w:rFonts w:ascii="Arial" w:hAnsi="Arial" w:cs="Arial"/>
        </w:rPr>
        <w:t> </w:t>
      </w:r>
      <w:r w:rsidR="00482404" w:rsidRPr="00233966">
        <w:rPr>
          <w:rFonts w:ascii="Arial" w:hAnsi="Arial" w:cs="Arial"/>
        </w:rPr>
        <w:t>zrzeczeniu się prawa do wniesienia odwołania, decyzja staje się ostateczna</w:t>
      </w:r>
      <w:r w:rsidR="00C74BA1" w:rsidRPr="00233966">
        <w:rPr>
          <w:rFonts w:ascii="Arial" w:hAnsi="Arial" w:cs="Arial"/>
        </w:rPr>
        <w:t xml:space="preserve"> </w:t>
      </w:r>
      <w:r w:rsidR="00482404" w:rsidRPr="00233966">
        <w:rPr>
          <w:rFonts w:ascii="Arial" w:hAnsi="Arial" w:cs="Arial"/>
        </w:rPr>
        <w:t>i</w:t>
      </w:r>
      <w:r w:rsidR="00C74BA1" w:rsidRPr="00233966">
        <w:rPr>
          <w:rFonts w:ascii="Arial" w:hAnsi="Arial" w:cs="Arial"/>
        </w:rPr>
        <w:t> </w:t>
      </w:r>
      <w:r w:rsidR="00482404" w:rsidRPr="00233966">
        <w:rPr>
          <w:rFonts w:ascii="Arial" w:hAnsi="Arial" w:cs="Arial"/>
        </w:rPr>
        <w:t>prawomocna.</w:t>
      </w:r>
      <w:bookmarkEnd w:id="11"/>
    </w:p>
    <w:p w14:paraId="7C531D57" w14:textId="77777777" w:rsidR="00D34C38" w:rsidRPr="005F05C9" w:rsidRDefault="00D34C38" w:rsidP="00D34C38">
      <w:pPr>
        <w:spacing w:after="720"/>
        <w:ind w:left="4247"/>
        <w:jc w:val="center"/>
        <w:rPr>
          <w:rFonts w:ascii="Arial" w:hAnsi="Arial" w:cs="Arial"/>
          <w:sz w:val="20"/>
        </w:rPr>
      </w:pPr>
      <w:r w:rsidRPr="005F05C9">
        <w:rPr>
          <w:rFonts w:ascii="Arial" w:hAnsi="Arial" w:cs="Arial"/>
          <w:sz w:val="20"/>
        </w:rPr>
        <w:t>Z up. MARSZAŁKA WOJEWÓDZTWA</w:t>
      </w:r>
    </w:p>
    <w:p w14:paraId="1B997FB4" w14:textId="77777777" w:rsidR="00D34C38" w:rsidRPr="005F05C9" w:rsidRDefault="00D34C38" w:rsidP="00D34C38">
      <w:pPr>
        <w:ind w:left="3540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Z-CA </w:t>
      </w:r>
      <w:r w:rsidRPr="005F05C9">
        <w:rPr>
          <w:rFonts w:ascii="Arial" w:hAnsi="Arial" w:cs="Arial"/>
          <w:sz w:val="20"/>
        </w:rPr>
        <w:t>DYREKTOR</w:t>
      </w:r>
      <w:r>
        <w:rPr>
          <w:rFonts w:ascii="Arial" w:hAnsi="Arial" w:cs="Arial"/>
          <w:sz w:val="20"/>
        </w:rPr>
        <w:t>A</w:t>
      </w:r>
      <w:r w:rsidRPr="005F05C9">
        <w:rPr>
          <w:rFonts w:ascii="Arial" w:hAnsi="Arial" w:cs="Arial"/>
          <w:sz w:val="20"/>
        </w:rPr>
        <w:t xml:space="preserve"> DEPARTAMENTU</w:t>
      </w:r>
    </w:p>
    <w:p w14:paraId="6AC4E1D9" w14:textId="77777777" w:rsidR="00D34C38" w:rsidRPr="00F97B39" w:rsidRDefault="00D34C38" w:rsidP="00233966">
      <w:pPr>
        <w:spacing w:after="360"/>
        <w:ind w:left="3538" w:firstLine="709"/>
        <w:jc w:val="center"/>
        <w:rPr>
          <w:rFonts w:ascii="Arial" w:hAnsi="Arial" w:cs="Arial"/>
          <w:sz w:val="20"/>
        </w:rPr>
      </w:pPr>
      <w:r w:rsidRPr="005F05C9">
        <w:rPr>
          <w:rFonts w:ascii="Arial" w:hAnsi="Arial" w:cs="Arial"/>
          <w:sz w:val="20"/>
        </w:rPr>
        <w:t>OCHRONY ŚRODOWISKA</w:t>
      </w:r>
    </w:p>
    <w:p w14:paraId="300FF251" w14:textId="60EC31A6" w:rsidR="00B62FD8" w:rsidRPr="00B210E8" w:rsidRDefault="00B62FD8" w:rsidP="00F10AC2">
      <w:pPr>
        <w:jc w:val="both"/>
        <w:rPr>
          <w:rFonts w:ascii="Arial" w:hAnsi="Arial" w:cs="Arial"/>
          <w:sz w:val="20"/>
          <w:szCs w:val="20"/>
        </w:rPr>
      </w:pPr>
      <w:r w:rsidRPr="00B210E8">
        <w:rPr>
          <w:rFonts w:ascii="Arial" w:hAnsi="Arial" w:cs="Arial"/>
          <w:sz w:val="20"/>
          <w:szCs w:val="20"/>
        </w:rPr>
        <w:t>Opłatę skarbową w wysokości: 1 005,50 zł</w:t>
      </w:r>
    </w:p>
    <w:p w14:paraId="6ECFD7FA" w14:textId="22AD8C21" w:rsidR="00B62FD8" w:rsidRPr="00B210E8" w:rsidRDefault="00B62FD8" w:rsidP="00F10AC2">
      <w:pPr>
        <w:jc w:val="both"/>
        <w:rPr>
          <w:rFonts w:ascii="Arial" w:hAnsi="Arial" w:cs="Arial"/>
          <w:sz w:val="20"/>
          <w:szCs w:val="20"/>
        </w:rPr>
      </w:pPr>
      <w:r w:rsidRPr="00B210E8">
        <w:rPr>
          <w:rFonts w:ascii="Arial" w:hAnsi="Arial" w:cs="Arial"/>
          <w:sz w:val="20"/>
          <w:szCs w:val="20"/>
        </w:rPr>
        <w:t xml:space="preserve">uiszczono w dniu: </w:t>
      </w:r>
      <w:r w:rsidR="00695728">
        <w:rPr>
          <w:rFonts w:ascii="Arial" w:hAnsi="Arial" w:cs="Arial"/>
          <w:sz w:val="20"/>
          <w:szCs w:val="20"/>
        </w:rPr>
        <w:t>25.07</w:t>
      </w:r>
      <w:r w:rsidRPr="00B210E8">
        <w:rPr>
          <w:rFonts w:ascii="Arial" w:hAnsi="Arial" w:cs="Arial"/>
          <w:sz w:val="20"/>
          <w:szCs w:val="20"/>
        </w:rPr>
        <w:t>.202</w:t>
      </w:r>
      <w:r w:rsidR="00706FEB" w:rsidRPr="00B210E8">
        <w:rPr>
          <w:rFonts w:ascii="Arial" w:hAnsi="Arial" w:cs="Arial"/>
          <w:sz w:val="20"/>
          <w:szCs w:val="20"/>
        </w:rPr>
        <w:t>3 </w:t>
      </w:r>
      <w:r w:rsidRPr="00B210E8">
        <w:rPr>
          <w:rFonts w:ascii="Arial" w:hAnsi="Arial" w:cs="Arial"/>
          <w:sz w:val="20"/>
          <w:szCs w:val="20"/>
        </w:rPr>
        <w:t>r.</w:t>
      </w:r>
    </w:p>
    <w:p w14:paraId="369D87C2" w14:textId="77777777" w:rsidR="00B62FD8" w:rsidRPr="00B210E8" w:rsidRDefault="00B62FD8" w:rsidP="00F10AC2">
      <w:pPr>
        <w:jc w:val="both"/>
        <w:rPr>
          <w:rFonts w:ascii="Arial" w:hAnsi="Arial" w:cs="Arial"/>
          <w:sz w:val="20"/>
          <w:szCs w:val="20"/>
        </w:rPr>
      </w:pPr>
      <w:r w:rsidRPr="00B210E8">
        <w:rPr>
          <w:rFonts w:ascii="Arial" w:hAnsi="Arial" w:cs="Arial"/>
          <w:sz w:val="20"/>
          <w:szCs w:val="20"/>
        </w:rPr>
        <w:t xml:space="preserve">na rachunek bankowy: Nr 17 1020 4391 2018 0062 0000 0423 </w:t>
      </w:r>
    </w:p>
    <w:p w14:paraId="265528F6" w14:textId="4958E3BE" w:rsidR="00912C1D" w:rsidRPr="00B210E8" w:rsidRDefault="00B62FD8" w:rsidP="00F10AC2">
      <w:pPr>
        <w:spacing w:after="240"/>
        <w:jc w:val="both"/>
        <w:rPr>
          <w:rFonts w:ascii="Arial" w:hAnsi="Arial" w:cs="Arial"/>
          <w:sz w:val="20"/>
          <w:u w:val="single"/>
        </w:rPr>
      </w:pPr>
      <w:r w:rsidRPr="00B210E8">
        <w:rPr>
          <w:rFonts w:ascii="Arial" w:hAnsi="Arial" w:cs="Arial"/>
          <w:sz w:val="20"/>
          <w:szCs w:val="20"/>
        </w:rPr>
        <w:t>Urzędu Miasta Rzeszowa</w:t>
      </w:r>
    </w:p>
    <w:p w14:paraId="57891682" w14:textId="3C2303CA" w:rsidR="00912C1D" w:rsidRPr="00B210E8" w:rsidRDefault="00912C1D" w:rsidP="00F10AC2">
      <w:pPr>
        <w:rPr>
          <w:rFonts w:ascii="Arial" w:hAnsi="Arial" w:cs="Arial"/>
          <w:sz w:val="20"/>
          <w:szCs w:val="20"/>
          <w:u w:val="single"/>
        </w:rPr>
      </w:pPr>
      <w:r w:rsidRPr="00B210E8">
        <w:rPr>
          <w:rFonts w:ascii="Arial" w:hAnsi="Arial" w:cs="Arial"/>
          <w:sz w:val="20"/>
          <w:u w:val="single"/>
        </w:rPr>
        <w:t>Otrzymują:</w:t>
      </w:r>
    </w:p>
    <w:p w14:paraId="41316B31" w14:textId="7F19E7A3" w:rsidR="00912C1D" w:rsidRDefault="00F93612" w:rsidP="00F10AC2">
      <w:pPr>
        <w:numPr>
          <w:ilvl w:val="0"/>
          <w:numId w:val="17"/>
        </w:numPr>
        <w:autoSpaceDN w:val="0"/>
        <w:jc w:val="both"/>
        <w:rPr>
          <w:rFonts w:ascii="Arial" w:hAnsi="Arial" w:cs="Arial"/>
          <w:sz w:val="20"/>
        </w:rPr>
      </w:pPr>
      <w:r w:rsidRPr="00B210E8">
        <w:rPr>
          <w:rFonts w:ascii="Arial" w:hAnsi="Arial" w:cs="Arial"/>
          <w:sz w:val="20"/>
        </w:rPr>
        <w:t xml:space="preserve">Pani Joanna Zajdowicz, </w:t>
      </w:r>
      <w:proofErr w:type="spellStart"/>
      <w:r w:rsidRPr="00B210E8">
        <w:rPr>
          <w:rFonts w:ascii="Arial" w:hAnsi="Arial" w:cs="Arial"/>
          <w:sz w:val="20"/>
        </w:rPr>
        <w:t>Eurofins</w:t>
      </w:r>
      <w:proofErr w:type="spellEnd"/>
      <w:r w:rsidRPr="00B210E8">
        <w:rPr>
          <w:rFonts w:ascii="Arial" w:hAnsi="Arial" w:cs="Arial"/>
          <w:sz w:val="20"/>
        </w:rPr>
        <w:t xml:space="preserve"> SEPO Sp. z o.o.</w:t>
      </w:r>
    </w:p>
    <w:p w14:paraId="64DDB885" w14:textId="27583D66" w:rsidR="004F2CE5" w:rsidRPr="004F2CE5" w:rsidRDefault="004F2CE5" w:rsidP="00F10AC2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B41400">
        <w:rPr>
          <w:rFonts w:ascii="Arial" w:hAnsi="Arial" w:cs="Arial"/>
          <w:sz w:val="20"/>
        </w:rPr>
        <w:t>PGW Wody Polskie, RZGW w Rzeszowie</w:t>
      </w:r>
    </w:p>
    <w:p w14:paraId="73228303" w14:textId="77777777" w:rsidR="00912C1D" w:rsidRPr="00B210E8" w:rsidRDefault="00912C1D" w:rsidP="00F10AC2">
      <w:pPr>
        <w:jc w:val="both"/>
        <w:rPr>
          <w:rFonts w:ascii="Arial" w:hAnsi="Arial" w:cs="Arial"/>
          <w:sz w:val="20"/>
          <w:u w:val="single"/>
        </w:rPr>
      </w:pPr>
      <w:r w:rsidRPr="00B210E8">
        <w:rPr>
          <w:rFonts w:ascii="Arial" w:hAnsi="Arial" w:cs="Arial"/>
          <w:sz w:val="20"/>
          <w:u w:val="single"/>
        </w:rPr>
        <w:t>Do wiadomości:</w:t>
      </w:r>
    </w:p>
    <w:p w14:paraId="0E09043A" w14:textId="51449D0C" w:rsidR="00912C1D" w:rsidRPr="00B210E8" w:rsidRDefault="00912C1D" w:rsidP="00C83BB1">
      <w:pPr>
        <w:pStyle w:val="Akapitzlist"/>
        <w:numPr>
          <w:ilvl w:val="0"/>
          <w:numId w:val="18"/>
        </w:numPr>
        <w:spacing w:after="160" w:line="240" w:lineRule="auto"/>
        <w:ind w:left="709"/>
        <w:rPr>
          <w:rFonts w:ascii="Arial" w:eastAsiaTheme="minorHAnsi" w:hAnsi="Arial" w:cs="Arial"/>
          <w:szCs w:val="24"/>
        </w:rPr>
      </w:pPr>
      <w:r w:rsidRPr="00B210E8">
        <w:rPr>
          <w:rFonts w:ascii="Arial" w:hAnsi="Arial" w:cs="Arial"/>
          <w:sz w:val="20"/>
          <w:szCs w:val="20"/>
        </w:rPr>
        <w:t>OS-I</w:t>
      </w:r>
      <w:r w:rsidR="00706FEB" w:rsidRPr="00B210E8">
        <w:rPr>
          <w:rFonts w:ascii="Arial" w:hAnsi="Arial" w:cs="Arial"/>
          <w:sz w:val="20"/>
          <w:szCs w:val="20"/>
        </w:rPr>
        <w:t>,</w:t>
      </w:r>
      <w:r w:rsidRPr="00B210E8">
        <w:rPr>
          <w:rFonts w:ascii="Arial" w:hAnsi="Arial" w:cs="Arial"/>
          <w:sz w:val="20"/>
          <w:szCs w:val="20"/>
        </w:rPr>
        <w:t xml:space="preserve"> ad acta</w:t>
      </w:r>
    </w:p>
    <w:sectPr w:rsidR="00912C1D" w:rsidRPr="00B210E8" w:rsidSect="00EB694D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1EA1" w14:textId="77777777" w:rsidR="00EB694D" w:rsidRDefault="00EB694D">
      <w:r>
        <w:separator/>
      </w:r>
    </w:p>
  </w:endnote>
  <w:endnote w:type="continuationSeparator" w:id="0">
    <w:p w14:paraId="5D05024B" w14:textId="77777777" w:rsidR="00EB694D" w:rsidRDefault="00E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D68" w14:textId="04593756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0A0677">
      <w:rPr>
        <w:rFonts w:ascii="Arial" w:hAnsi="Arial" w:cs="Arial"/>
        <w:sz w:val="20"/>
        <w:szCs w:val="20"/>
      </w:rPr>
      <w:t>1.4</w:t>
    </w:r>
    <w:r>
      <w:rPr>
        <w:rFonts w:ascii="Arial" w:hAnsi="Arial" w:cs="Arial"/>
        <w:sz w:val="20"/>
        <w:szCs w:val="20"/>
      </w:rPr>
      <w:t>.20</w:t>
    </w:r>
    <w:r w:rsidR="008449F8">
      <w:rPr>
        <w:rFonts w:ascii="Arial" w:hAnsi="Arial" w:cs="Arial"/>
        <w:sz w:val="20"/>
        <w:szCs w:val="20"/>
      </w:rPr>
      <w:t>2</w:t>
    </w:r>
    <w:r w:rsidR="00D712AE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  <w:r w:rsidR="004C2F3F">
      <w:rPr>
        <w:rFonts w:ascii="Arial" w:hAnsi="Arial" w:cs="Arial"/>
        <w:sz w:val="20"/>
        <w:szCs w:val="20"/>
      </w:rPr>
      <w:t>A</w:t>
    </w:r>
    <w:r w:rsidR="008449F8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2344C">
      <w:rPr>
        <w:rStyle w:val="Numerstrony"/>
        <w:rFonts w:ascii="Arial" w:hAnsi="Arial" w:cs="Arial"/>
        <w:noProof/>
        <w:sz w:val="20"/>
        <w:szCs w:val="20"/>
      </w:rPr>
      <w:t>2</w:t>
    </w:r>
    <w:r w:rsidR="00392F82"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2E84" w14:textId="597F178F" w:rsidR="00705879" w:rsidRDefault="00705879" w:rsidP="00A97C85">
    <w:pPr>
      <w:pStyle w:val="Stopka"/>
      <w:tabs>
        <w:tab w:val="clear" w:pos="9072"/>
        <w:tab w:val="right" w:pos="9214"/>
      </w:tabs>
      <w:spacing w:after="240"/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8978D9B" wp14:editId="323C6069">
          <wp:extent cx="1457325" cy="390525"/>
          <wp:effectExtent l="19050" t="0" r="9525" b="0"/>
          <wp:docPr id="1253842518" name="Obraz 2" descr="logo podkarpack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842518" name="Obraz 2" descr="logo podkarpackie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63060" w14:textId="77777777" w:rsidR="00705879" w:rsidRDefault="00705879" w:rsidP="00705879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68AADC71" w14:textId="77777777" w:rsidR="00290E6F" w:rsidRPr="00705879" w:rsidRDefault="00705879" w:rsidP="00705879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517C" w14:textId="77777777" w:rsidR="00EB694D" w:rsidRDefault="00EB694D">
      <w:r>
        <w:separator/>
      </w:r>
    </w:p>
  </w:footnote>
  <w:footnote w:type="continuationSeparator" w:id="0">
    <w:p w14:paraId="1A505F23" w14:textId="77777777" w:rsidR="00EB694D" w:rsidRDefault="00EB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5D"/>
    <w:multiLevelType w:val="hybridMultilevel"/>
    <w:tmpl w:val="33F81D22"/>
    <w:lvl w:ilvl="0" w:tplc="158E43D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6221"/>
    <w:multiLevelType w:val="hybridMultilevel"/>
    <w:tmpl w:val="CB24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C07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4CE8"/>
    <w:multiLevelType w:val="hybridMultilevel"/>
    <w:tmpl w:val="656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30B"/>
    <w:multiLevelType w:val="hybridMultilevel"/>
    <w:tmpl w:val="7E98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0F0"/>
    <w:multiLevelType w:val="hybridMultilevel"/>
    <w:tmpl w:val="A6A6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CE6E90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0B85"/>
    <w:multiLevelType w:val="hybridMultilevel"/>
    <w:tmpl w:val="938AA8B6"/>
    <w:lvl w:ilvl="0" w:tplc="BDFE67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E381F"/>
    <w:multiLevelType w:val="hybridMultilevel"/>
    <w:tmpl w:val="69A43E3A"/>
    <w:lvl w:ilvl="0" w:tplc="1BC47F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926A4B"/>
    <w:multiLevelType w:val="hybridMultilevel"/>
    <w:tmpl w:val="A4CE061C"/>
    <w:lvl w:ilvl="0" w:tplc="9FE0DB26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C3BED"/>
    <w:multiLevelType w:val="hybridMultilevel"/>
    <w:tmpl w:val="0066B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211C3"/>
    <w:multiLevelType w:val="hybridMultilevel"/>
    <w:tmpl w:val="AF5E2BB6"/>
    <w:lvl w:ilvl="0" w:tplc="4B125EE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57C3C"/>
    <w:multiLevelType w:val="hybridMultilevel"/>
    <w:tmpl w:val="07EEA79E"/>
    <w:lvl w:ilvl="0" w:tplc="8640E722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73DF8"/>
    <w:multiLevelType w:val="hybridMultilevel"/>
    <w:tmpl w:val="CB701F62"/>
    <w:lvl w:ilvl="0" w:tplc="5DF85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449FF"/>
    <w:multiLevelType w:val="hybridMultilevel"/>
    <w:tmpl w:val="09CA0C0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BC2E84"/>
    <w:multiLevelType w:val="hybridMultilevel"/>
    <w:tmpl w:val="58DEA264"/>
    <w:lvl w:ilvl="0" w:tplc="FF56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5160"/>
    <w:multiLevelType w:val="hybridMultilevel"/>
    <w:tmpl w:val="7774FA90"/>
    <w:lvl w:ilvl="0" w:tplc="31529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50E0C"/>
    <w:multiLevelType w:val="hybridMultilevel"/>
    <w:tmpl w:val="F5D45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A2626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D7BC7"/>
    <w:multiLevelType w:val="multilevel"/>
    <w:tmpl w:val="937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B6203"/>
    <w:multiLevelType w:val="hybridMultilevel"/>
    <w:tmpl w:val="CFA2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F036B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10637">
    <w:abstractNumId w:val="0"/>
  </w:num>
  <w:num w:numId="2" w16cid:durableId="388384171">
    <w:abstractNumId w:val="15"/>
  </w:num>
  <w:num w:numId="3" w16cid:durableId="172769969">
    <w:abstractNumId w:val="16"/>
  </w:num>
  <w:num w:numId="4" w16cid:durableId="17771676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1574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209036">
    <w:abstractNumId w:val="9"/>
  </w:num>
  <w:num w:numId="7" w16cid:durableId="2134015891">
    <w:abstractNumId w:val="11"/>
  </w:num>
  <w:num w:numId="8" w16cid:durableId="961422356">
    <w:abstractNumId w:val="13"/>
  </w:num>
  <w:num w:numId="9" w16cid:durableId="279265528">
    <w:abstractNumId w:val="6"/>
  </w:num>
  <w:num w:numId="10" w16cid:durableId="129128488">
    <w:abstractNumId w:val="19"/>
  </w:num>
  <w:num w:numId="11" w16cid:durableId="723137386">
    <w:abstractNumId w:val="12"/>
  </w:num>
  <w:num w:numId="12" w16cid:durableId="863253104">
    <w:abstractNumId w:val="22"/>
  </w:num>
  <w:num w:numId="13" w16cid:durableId="159085597">
    <w:abstractNumId w:val="21"/>
  </w:num>
  <w:num w:numId="14" w16cid:durableId="1225607904">
    <w:abstractNumId w:val="27"/>
  </w:num>
  <w:num w:numId="15" w16cid:durableId="373433040">
    <w:abstractNumId w:val="24"/>
  </w:num>
  <w:num w:numId="16" w16cid:durableId="1695962526">
    <w:abstractNumId w:val="8"/>
  </w:num>
  <w:num w:numId="17" w16cid:durableId="1281377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538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864728">
    <w:abstractNumId w:val="25"/>
  </w:num>
  <w:num w:numId="20" w16cid:durableId="681782124">
    <w:abstractNumId w:val="10"/>
  </w:num>
  <w:num w:numId="21" w16cid:durableId="563494285">
    <w:abstractNumId w:val="7"/>
  </w:num>
  <w:num w:numId="22" w16cid:durableId="1544517346">
    <w:abstractNumId w:val="20"/>
  </w:num>
  <w:num w:numId="23" w16cid:durableId="1007833374">
    <w:abstractNumId w:val="3"/>
  </w:num>
  <w:num w:numId="24" w16cid:durableId="884558998">
    <w:abstractNumId w:val="18"/>
  </w:num>
  <w:num w:numId="25" w16cid:durableId="245461279">
    <w:abstractNumId w:val="5"/>
  </w:num>
  <w:num w:numId="26" w16cid:durableId="1188909505">
    <w:abstractNumId w:val="4"/>
  </w:num>
  <w:num w:numId="27" w16cid:durableId="125875891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27AE"/>
    <w:rsid w:val="00002AC8"/>
    <w:rsid w:val="000036A1"/>
    <w:rsid w:val="00003E28"/>
    <w:rsid w:val="00004577"/>
    <w:rsid w:val="00004875"/>
    <w:rsid w:val="0000532D"/>
    <w:rsid w:val="0000574E"/>
    <w:rsid w:val="00005C24"/>
    <w:rsid w:val="0000783F"/>
    <w:rsid w:val="00010963"/>
    <w:rsid w:val="00010FE3"/>
    <w:rsid w:val="00011126"/>
    <w:rsid w:val="0001262A"/>
    <w:rsid w:val="00013CDB"/>
    <w:rsid w:val="00014022"/>
    <w:rsid w:val="00014E58"/>
    <w:rsid w:val="00014F8F"/>
    <w:rsid w:val="0001523C"/>
    <w:rsid w:val="00016850"/>
    <w:rsid w:val="000205D7"/>
    <w:rsid w:val="00021FFE"/>
    <w:rsid w:val="0002261B"/>
    <w:rsid w:val="000229A1"/>
    <w:rsid w:val="00022E81"/>
    <w:rsid w:val="00023215"/>
    <w:rsid w:val="00023FF7"/>
    <w:rsid w:val="00024045"/>
    <w:rsid w:val="000240E0"/>
    <w:rsid w:val="0002496E"/>
    <w:rsid w:val="000261A8"/>
    <w:rsid w:val="00026CC5"/>
    <w:rsid w:val="00027E1B"/>
    <w:rsid w:val="000301E0"/>
    <w:rsid w:val="00031953"/>
    <w:rsid w:val="00031B2C"/>
    <w:rsid w:val="00032510"/>
    <w:rsid w:val="00033099"/>
    <w:rsid w:val="0003373D"/>
    <w:rsid w:val="00033817"/>
    <w:rsid w:val="000339CC"/>
    <w:rsid w:val="00033E65"/>
    <w:rsid w:val="00035724"/>
    <w:rsid w:val="0003677A"/>
    <w:rsid w:val="00036D57"/>
    <w:rsid w:val="00036D5E"/>
    <w:rsid w:val="00037B9E"/>
    <w:rsid w:val="00040089"/>
    <w:rsid w:val="00043176"/>
    <w:rsid w:val="0004682F"/>
    <w:rsid w:val="00047714"/>
    <w:rsid w:val="000503D3"/>
    <w:rsid w:val="000504EA"/>
    <w:rsid w:val="00051EB3"/>
    <w:rsid w:val="000527F9"/>
    <w:rsid w:val="00053159"/>
    <w:rsid w:val="0005355C"/>
    <w:rsid w:val="00053F84"/>
    <w:rsid w:val="00054312"/>
    <w:rsid w:val="0005432B"/>
    <w:rsid w:val="00054898"/>
    <w:rsid w:val="000552F9"/>
    <w:rsid w:val="00055546"/>
    <w:rsid w:val="000561A4"/>
    <w:rsid w:val="0005622E"/>
    <w:rsid w:val="000600F1"/>
    <w:rsid w:val="00061017"/>
    <w:rsid w:val="00061EAF"/>
    <w:rsid w:val="00062014"/>
    <w:rsid w:val="000627EB"/>
    <w:rsid w:val="000628FE"/>
    <w:rsid w:val="00062954"/>
    <w:rsid w:val="00062B46"/>
    <w:rsid w:val="000656F6"/>
    <w:rsid w:val="00065DBE"/>
    <w:rsid w:val="000709E4"/>
    <w:rsid w:val="00071B42"/>
    <w:rsid w:val="00072075"/>
    <w:rsid w:val="000729F0"/>
    <w:rsid w:val="00074880"/>
    <w:rsid w:val="0007591A"/>
    <w:rsid w:val="00076208"/>
    <w:rsid w:val="00076226"/>
    <w:rsid w:val="000763E3"/>
    <w:rsid w:val="000771A5"/>
    <w:rsid w:val="00077514"/>
    <w:rsid w:val="00077E56"/>
    <w:rsid w:val="00080096"/>
    <w:rsid w:val="0008048B"/>
    <w:rsid w:val="00080641"/>
    <w:rsid w:val="00080858"/>
    <w:rsid w:val="00081CDA"/>
    <w:rsid w:val="000827AB"/>
    <w:rsid w:val="00082B6F"/>
    <w:rsid w:val="00082EC8"/>
    <w:rsid w:val="00083A1C"/>
    <w:rsid w:val="000843C5"/>
    <w:rsid w:val="00086896"/>
    <w:rsid w:val="00087392"/>
    <w:rsid w:val="00087513"/>
    <w:rsid w:val="00087C94"/>
    <w:rsid w:val="00090AE8"/>
    <w:rsid w:val="00090B9A"/>
    <w:rsid w:val="00090FF5"/>
    <w:rsid w:val="00091D9A"/>
    <w:rsid w:val="00092395"/>
    <w:rsid w:val="00092A63"/>
    <w:rsid w:val="00094271"/>
    <w:rsid w:val="00095302"/>
    <w:rsid w:val="0009560D"/>
    <w:rsid w:val="000957A1"/>
    <w:rsid w:val="00096C1C"/>
    <w:rsid w:val="00096D79"/>
    <w:rsid w:val="000A0142"/>
    <w:rsid w:val="000A0204"/>
    <w:rsid w:val="000A0677"/>
    <w:rsid w:val="000A13E2"/>
    <w:rsid w:val="000A17CA"/>
    <w:rsid w:val="000A272F"/>
    <w:rsid w:val="000A3430"/>
    <w:rsid w:val="000A68FA"/>
    <w:rsid w:val="000A6D8C"/>
    <w:rsid w:val="000B0164"/>
    <w:rsid w:val="000B1A43"/>
    <w:rsid w:val="000B2925"/>
    <w:rsid w:val="000B344B"/>
    <w:rsid w:val="000B3F92"/>
    <w:rsid w:val="000B421C"/>
    <w:rsid w:val="000B5BB1"/>
    <w:rsid w:val="000B6257"/>
    <w:rsid w:val="000B643D"/>
    <w:rsid w:val="000B6BFB"/>
    <w:rsid w:val="000B789C"/>
    <w:rsid w:val="000B7F02"/>
    <w:rsid w:val="000C0604"/>
    <w:rsid w:val="000C1471"/>
    <w:rsid w:val="000C166E"/>
    <w:rsid w:val="000C1817"/>
    <w:rsid w:val="000C27F6"/>
    <w:rsid w:val="000C4112"/>
    <w:rsid w:val="000C4455"/>
    <w:rsid w:val="000C46BB"/>
    <w:rsid w:val="000C4743"/>
    <w:rsid w:val="000C5E84"/>
    <w:rsid w:val="000C6B28"/>
    <w:rsid w:val="000C6BEF"/>
    <w:rsid w:val="000D0698"/>
    <w:rsid w:val="000D1598"/>
    <w:rsid w:val="000D1720"/>
    <w:rsid w:val="000D1A5F"/>
    <w:rsid w:val="000D2844"/>
    <w:rsid w:val="000D3B93"/>
    <w:rsid w:val="000D4A58"/>
    <w:rsid w:val="000D7214"/>
    <w:rsid w:val="000D7A22"/>
    <w:rsid w:val="000E14A7"/>
    <w:rsid w:val="000E1C22"/>
    <w:rsid w:val="000E1F66"/>
    <w:rsid w:val="000E48A5"/>
    <w:rsid w:val="000E52E6"/>
    <w:rsid w:val="000E5D81"/>
    <w:rsid w:val="000E674A"/>
    <w:rsid w:val="000E6D87"/>
    <w:rsid w:val="000E6ED9"/>
    <w:rsid w:val="000E7155"/>
    <w:rsid w:val="000E78B5"/>
    <w:rsid w:val="000E7B89"/>
    <w:rsid w:val="000F0C85"/>
    <w:rsid w:val="000F1813"/>
    <w:rsid w:val="000F1F3A"/>
    <w:rsid w:val="000F23AC"/>
    <w:rsid w:val="000F3CA8"/>
    <w:rsid w:val="000F40D0"/>
    <w:rsid w:val="000F4435"/>
    <w:rsid w:val="000F456E"/>
    <w:rsid w:val="000F4FE7"/>
    <w:rsid w:val="000F5075"/>
    <w:rsid w:val="000F6317"/>
    <w:rsid w:val="00100568"/>
    <w:rsid w:val="00101059"/>
    <w:rsid w:val="00101A11"/>
    <w:rsid w:val="00101A4F"/>
    <w:rsid w:val="001033E2"/>
    <w:rsid w:val="00103A56"/>
    <w:rsid w:val="00104942"/>
    <w:rsid w:val="00104D78"/>
    <w:rsid w:val="0010520C"/>
    <w:rsid w:val="00105F8C"/>
    <w:rsid w:val="00106838"/>
    <w:rsid w:val="00106D72"/>
    <w:rsid w:val="00106F4E"/>
    <w:rsid w:val="001076F3"/>
    <w:rsid w:val="00107E5B"/>
    <w:rsid w:val="00110FC8"/>
    <w:rsid w:val="00112948"/>
    <w:rsid w:val="00112F48"/>
    <w:rsid w:val="00113E55"/>
    <w:rsid w:val="00114453"/>
    <w:rsid w:val="00114E25"/>
    <w:rsid w:val="00115E44"/>
    <w:rsid w:val="001163E1"/>
    <w:rsid w:val="00116EEF"/>
    <w:rsid w:val="00117283"/>
    <w:rsid w:val="00117635"/>
    <w:rsid w:val="00120DF8"/>
    <w:rsid w:val="00122DB4"/>
    <w:rsid w:val="00123F98"/>
    <w:rsid w:val="00125016"/>
    <w:rsid w:val="00126BCF"/>
    <w:rsid w:val="0012729F"/>
    <w:rsid w:val="0012751A"/>
    <w:rsid w:val="0012798C"/>
    <w:rsid w:val="00127B3C"/>
    <w:rsid w:val="00127C12"/>
    <w:rsid w:val="00127C73"/>
    <w:rsid w:val="0013012D"/>
    <w:rsid w:val="00130259"/>
    <w:rsid w:val="00131EEB"/>
    <w:rsid w:val="00132842"/>
    <w:rsid w:val="0013289B"/>
    <w:rsid w:val="00133A85"/>
    <w:rsid w:val="001342F0"/>
    <w:rsid w:val="001357CF"/>
    <w:rsid w:val="001359BD"/>
    <w:rsid w:val="00135E87"/>
    <w:rsid w:val="00136368"/>
    <w:rsid w:val="001363B5"/>
    <w:rsid w:val="001368CC"/>
    <w:rsid w:val="0013703B"/>
    <w:rsid w:val="00137787"/>
    <w:rsid w:val="00137B25"/>
    <w:rsid w:val="00140E3C"/>
    <w:rsid w:val="001415BC"/>
    <w:rsid w:val="00141B38"/>
    <w:rsid w:val="00142064"/>
    <w:rsid w:val="00142F81"/>
    <w:rsid w:val="001431E6"/>
    <w:rsid w:val="00146A8C"/>
    <w:rsid w:val="00146BA7"/>
    <w:rsid w:val="001474C9"/>
    <w:rsid w:val="001474D5"/>
    <w:rsid w:val="00150B38"/>
    <w:rsid w:val="00152D3C"/>
    <w:rsid w:val="00154612"/>
    <w:rsid w:val="00154F6B"/>
    <w:rsid w:val="00155BDC"/>
    <w:rsid w:val="00156440"/>
    <w:rsid w:val="00156484"/>
    <w:rsid w:val="0015680A"/>
    <w:rsid w:val="00157EB8"/>
    <w:rsid w:val="001607FA"/>
    <w:rsid w:val="00160BA2"/>
    <w:rsid w:val="00160DFB"/>
    <w:rsid w:val="0016202F"/>
    <w:rsid w:val="001621AC"/>
    <w:rsid w:val="001624B3"/>
    <w:rsid w:val="00162665"/>
    <w:rsid w:val="00162DF2"/>
    <w:rsid w:val="00162E60"/>
    <w:rsid w:val="00163162"/>
    <w:rsid w:val="001635FB"/>
    <w:rsid w:val="00163A0F"/>
    <w:rsid w:val="00164242"/>
    <w:rsid w:val="00164633"/>
    <w:rsid w:val="001647F4"/>
    <w:rsid w:val="00164885"/>
    <w:rsid w:val="00164FB9"/>
    <w:rsid w:val="00166E97"/>
    <w:rsid w:val="00167356"/>
    <w:rsid w:val="0017061D"/>
    <w:rsid w:val="00170CBB"/>
    <w:rsid w:val="00170D3D"/>
    <w:rsid w:val="00171BBB"/>
    <w:rsid w:val="0017230E"/>
    <w:rsid w:val="001745AC"/>
    <w:rsid w:val="001746F2"/>
    <w:rsid w:val="0017677F"/>
    <w:rsid w:val="0018175E"/>
    <w:rsid w:val="00181A94"/>
    <w:rsid w:val="001821A3"/>
    <w:rsid w:val="00182B5A"/>
    <w:rsid w:val="00184601"/>
    <w:rsid w:val="00185F77"/>
    <w:rsid w:val="00185F7B"/>
    <w:rsid w:val="001865C8"/>
    <w:rsid w:val="00187A7A"/>
    <w:rsid w:val="00190197"/>
    <w:rsid w:val="0019034F"/>
    <w:rsid w:val="00190D8C"/>
    <w:rsid w:val="001916B6"/>
    <w:rsid w:val="00191F3C"/>
    <w:rsid w:val="00193FE2"/>
    <w:rsid w:val="001945B2"/>
    <w:rsid w:val="00194E51"/>
    <w:rsid w:val="00195774"/>
    <w:rsid w:val="00196830"/>
    <w:rsid w:val="001969F1"/>
    <w:rsid w:val="00196A24"/>
    <w:rsid w:val="00196F6C"/>
    <w:rsid w:val="001974EB"/>
    <w:rsid w:val="001974FF"/>
    <w:rsid w:val="00197917"/>
    <w:rsid w:val="00197D16"/>
    <w:rsid w:val="001A0739"/>
    <w:rsid w:val="001A12D5"/>
    <w:rsid w:val="001A13C2"/>
    <w:rsid w:val="001A18CB"/>
    <w:rsid w:val="001A24A2"/>
    <w:rsid w:val="001A2A65"/>
    <w:rsid w:val="001A2B2C"/>
    <w:rsid w:val="001A33BA"/>
    <w:rsid w:val="001A3DE0"/>
    <w:rsid w:val="001A721B"/>
    <w:rsid w:val="001A779E"/>
    <w:rsid w:val="001A7988"/>
    <w:rsid w:val="001A7A9A"/>
    <w:rsid w:val="001B0DDF"/>
    <w:rsid w:val="001B103B"/>
    <w:rsid w:val="001B1A75"/>
    <w:rsid w:val="001B1B0A"/>
    <w:rsid w:val="001B1EEA"/>
    <w:rsid w:val="001B2505"/>
    <w:rsid w:val="001B3626"/>
    <w:rsid w:val="001B3705"/>
    <w:rsid w:val="001B3917"/>
    <w:rsid w:val="001B3C70"/>
    <w:rsid w:val="001B48F4"/>
    <w:rsid w:val="001B4D72"/>
    <w:rsid w:val="001B6ABE"/>
    <w:rsid w:val="001B7EB0"/>
    <w:rsid w:val="001C0BA7"/>
    <w:rsid w:val="001C0E47"/>
    <w:rsid w:val="001C193D"/>
    <w:rsid w:val="001C2723"/>
    <w:rsid w:val="001C5114"/>
    <w:rsid w:val="001C528B"/>
    <w:rsid w:val="001C5619"/>
    <w:rsid w:val="001C604B"/>
    <w:rsid w:val="001C64FE"/>
    <w:rsid w:val="001C76B9"/>
    <w:rsid w:val="001C7D2B"/>
    <w:rsid w:val="001D06DB"/>
    <w:rsid w:val="001D1019"/>
    <w:rsid w:val="001D23BF"/>
    <w:rsid w:val="001D326F"/>
    <w:rsid w:val="001D346E"/>
    <w:rsid w:val="001D3D26"/>
    <w:rsid w:val="001D502A"/>
    <w:rsid w:val="001D5110"/>
    <w:rsid w:val="001D648A"/>
    <w:rsid w:val="001D6794"/>
    <w:rsid w:val="001D6D3F"/>
    <w:rsid w:val="001E0380"/>
    <w:rsid w:val="001E3200"/>
    <w:rsid w:val="001E3AE5"/>
    <w:rsid w:val="001E3F2A"/>
    <w:rsid w:val="001E47FC"/>
    <w:rsid w:val="001E52AF"/>
    <w:rsid w:val="001E5460"/>
    <w:rsid w:val="001E5BFE"/>
    <w:rsid w:val="001E66C5"/>
    <w:rsid w:val="001E706A"/>
    <w:rsid w:val="001E7ED7"/>
    <w:rsid w:val="001F0CFD"/>
    <w:rsid w:val="001F12CB"/>
    <w:rsid w:val="001F1831"/>
    <w:rsid w:val="001F283B"/>
    <w:rsid w:val="001F295C"/>
    <w:rsid w:val="001F327D"/>
    <w:rsid w:val="001F3FF6"/>
    <w:rsid w:val="001F5963"/>
    <w:rsid w:val="001F6430"/>
    <w:rsid w:val="001F67DF"/>
    <w:rsid w:val="002016CA"/>
    <w:rsid w:val="00202FB4"/>
    <w:rsid w:val="00203285"/>
    <w:rsid w:val="00204A47"/>
    <w:rsid w:val="002060D3"/>
    <w:rsid w:val="00211382"/>
    <w:rsid w:val="00212069"/>
    <w:rsid w:val="00212179"/>
    <w:rsid w:val="002125C9"/>
    <w:rsid w:val="00213DCA"/>
    <w:rsid w:val="00214A63"/>
    <w:rsid w:val="002156C9"/>
    <w:rsid w:val="0021737D"/>
    <w:rsid w:val="002175BD"/>
    <w:rsid w:val="00217D8C"/>
    <w:rsid w:val="0022127E"/>
    <w:rsid w:val="0022187D"/>
    <w:rsid w:val="00221886"/>
    <w:rsid w:val="00221C98"/>
    <w:rsid w:val="00221E29"/>
    <w:rsid w:val="002242ED"/>
    <w:rsid w:val="00225DED"/>
    <w:rsid w:val="0022693D"/>
    <w:rsid w:val="00226D40"/>
    <w:rsid w:val="002271D1"/>
    <w:rsid w:val="002272DC"/>
    <w:rsid w:val="002276D0"/>
    <w:rsid w:val="0022780A"/>
    <w:rsid w:val="00227972"/>
    <w:rsid w:val="0022798E"/>
    <w:rsid w:val="00230321"/>
    <w:rsid w:val="0023375F"/>
    <w:rsid w:val="00233966"/>
    <w:rsid w:val="00234368"/>
    <w:rsid w:val="00234877"/>
    <w:rsid w:val="00235046"/>
    <w:rsid w:val="002357CE"/>
    <w:rsid w:val="00237182"/>
    <w:rsid w:val="002403DE"/>
    <w:rsid w:val="002403E3"/>
    <w:rsid w:val="00240C72"/>
    <w:rsid w:val="00241C0B"/>
    <w:rsid w:val="00243DD7"/>
    <w:rsid w:val="0024490D"/>
    <w:rsid w:val="002451B5"/>
    <w:rsid w:val="00245296"/>
    <w:rsid w:val="002459AB"/>
    <w:rsid w:val="00246490"/>
    <w:rsid w:val="00246EFE"/>
    <w:rsid w:val="0024721C"/>
    <w:rsid w:val="002472B9"/>
    <w:rsid w:val="00250D28"/>
    <w:rsid w:val="0025190B"/>
    <w:rsid w:val="00251C82"/>
    <w:rsid w:val="00251EA4"/>
    <w:rsid w:val="002521E6"/>
    <w:rsid w:val="002522A5"/>
    <w:rsid w:val="00252CF4"/>
    <w:rsid w:val="0025304B"/>
    <w:rsid w:val="002534E4"/>
    <w:rsid w:val="002535EE"/>
    <w:rsid w:val="00253FED"/>
    <w:rsid w:val="00255435"/>
    <w:rsid w:val="0025634A"/>
    <w:rsid w:val="002563FC"/>
    <w:rsid w:val="00257C66"/>
    <w:rsid w:val="0026028F"/>
    <w:rsid w:val="002602B5"/>
    <w:rsid w:val="0026116E"/>
    <w:rsid w:val="00261C81"/>
    <w:rsid w:val="00262D85"/>
    <w:rsid w:val="00262DEB"/>
    <w:rsid w:val="00262F64"/>
    <w:rsid w:val="0026422B"/>
    <w:rsid w:val="00266124"/>
    <w:rsid w:val="00266C66"/>
    <w:rsid w:val="00266D87"/>
    <w:rsid w:val="00267722"/>
    <w:rsid w:val="0026789E"/>
    <w:rsid w:val="002703B0"/>
    <w:rsid w:val="002733CD"/>
    <w:rsid w:val="00273657"/>
    <w:rsid w:val="00273D82"/>
    <w:rsid w:val="00273DB0"/>
    <w:rsid w:val="002746BB"/>
    <w:rsid w:val="00276BD7"/>
    <w:rsid w:val="002770E1"/>
    <w:rsid w:val="002776AE"/>
    <w:rsid w:val="00280355"/>
    <w:rsid w:val="00280B57"/>
    <w:rsid w:val="00280D85"/>
    <w:rsid w:val="00280DA3"/>
    <w:rsid w:val="00280FE1"/>
    <w:rsid w:val="002812A8"/>
    <w:rsid w:val="00282184"/>
    <w:rsid w:val="0028384B"/>
    <w:rsid w:val="00283D62"/>
    <w:rsid w:val="00285B13"/>
    <w:rsid w:val="00286617"/>
    <w:rsid w:val="00286DDD"/>
    <w:rsid w:val="00286DE6"/>
    <w:rsid w:val="0028741D"/>
    <w:rsid w:val="0028749F"/>
    <w:rsid w:val="00287552"/>
    <w:rsid w:val="002875F1"/>
    <w:rsid w:val="00290D86"/>
    <w:rsid w:val="00290E6F"/>
    <w:rsid w:val="00290F8F"/>
    <w:rsid w:val="0029176F"/>
    <w:rsid w:val="00291DF0"/>
    <w:rsid w:val="0029348B"/>
    <w:rsid w:val="002936D3"/>
    <w:rsid w:val="00295790"/>
    <w:rsid w:val="002963CB"/>
    <w:rsid w:val="0029781C"/>
    <w:rsid w:val="00297D2A"/>
    <w:rsid w:val="00297F13"/>
    <w:rsid w:val="002A0381"/>
    <w:rsid w:val="002A1033"/>
    <w:rsid w:val="002A1381"/>
    <w:rsid w:val="002A1526"/>
    <w:rsid w:val="002A15FF"/>
    <w:rsid w:val="002A231C"/>
    <w:rsid w:val="002A2611"/>
    <w:rsid w:val="002A2752"/>
    <w:rsid w:val="002A2F97"/>
    <w:rsid w:val="002A324C"/>
    <w:rsid w:val="002A343A"/>
    <w:rsid w:val="002A44B9"/>
    <w:rsid w:val="002A5393"/>
    <w:rsid w:val="002A5782"/>
    <w:rsid w:val="002A5ECA"/>
    <w:rsid w:val="002A6172"/>
    <w:rsid w:val="002A633E"/>
    <w:rsid w:val="002A703B"/>
    <w:rsid w:val="002B0755"/>
    <w:rsid w:val="002B12B0"/>
    <w:rsid w:val="002B1394"/>
    <w:rsid w:val="002B1E7B"/>
    <w:rsid w:val="002B2F21"/>
    <w:rsid w:val="002B3006"/>
    <w:rsid w:val="002B3C64"/>
    <w:rsid w:val="002B4D86"/>
    <w:rsid w:val="002B58AC"/>
    <w:rsid w:val="002B62D9"/>
    <w:rsid w:val="002B79DE"/>
    <w:rsid w:val="002C0463"/>
    <w:rsid w:val="002C0A07"/>
    <w:rsid w:val="002C16B8"/>
    <w:rsid w:val="002C23F7"/>
    <w:rsid w:val="002C2C99"/>
    <w:rsid w:val="002C34D8"/>
    <w:rsid w:val="002C3C5E"/>
    <w:rsid w:val="002C40DE"/>
    <w:rsid w:val="002C468D"/>
    <w:rsid w:val="002C5B40"/>
    <w:rsid w:val="002C6AA7"/>
    <w:rsid w:val="002C6ABA"/>
    <w:rsid w:val="002C74AF"/>
    <w:rsid w:val="002C7945"/>
    <w:rsid w:val="002D02FC"/>
    <w:rsid w:val="002D0E5F"/>
    <w:rsid w:val="002D0FFD"/>
    <w:rsid w:val="002D2661"/>
    <w:rsid w:val="002D41F5"/>
    <w:rsid w:val="002D53AB"/>
    <w:rsid w:val="002D5BE1"/>
    <w:rsid w:val="002D66DB"/>
    <w:rsid w:val="002D683A"/>
    <w:rsid w:val="002D7563"/>
    <w:rsid w:val="002D7EB9"/>
    <w:rsid w:val="002E309B"/>
    <w:rsid w:val="002E3C8C"/>
    <w:rsid w:val="002E4BBC"/>
    <w:rsid w:val="002E557C"/>
    <w:rsid w:val="002E55D0"/>
    <w:rsid w:val="002E62FB"/>
    <w:rsid w:val="002E7133"/>
    <w:rsid w:val="002E73A3"/>
    <w:rsid w:val="002E7C1C"/>
    <w:rsid w:val="002F08A5"/>
    <w:rsid w:val="002F35BD"/>
    <w:rsid w:val="002F4DC4"/>
    <w:rsid w:val="002F637A"/>
    <w:rsid w:val="002F78A1"/>
    <w:rsid w:val="00300ACF"/>
    <w:rsid w:val="003028DA"/>
    <w:rsid w:val="00302DB1"/>
    <w:rsid w:val="00303A49"/>
    <w:rsid w:val="00303AEA"/>
    <w:rsid w:val="00303C0F"/>
    <w:rsid w:val="00304066"/>
    <w:rsid w:val="003045B4"/>
    <w:rsid w:val="00304FD1"/>
    <w:rsid w:val="003060B9"/>
    <w:rsid w:val="00306C10"/>
    <w:rsid w:val="00310120"/>
    <w:rsid w:val="0031027C"/>
    <w:rsid w:val="003104E5"/>
    <w:rsid w:val="0031061D"/>
    <w:rsid w:val="00311085"/>
    <w:rsid w:val="003117DA"/>
    <w:rsid w:val="00312357"/>
    <w:rsid w:val="003125F0"/>
    <w:rsid w:val="003126DF"/>
    <w:rsid w:val="0031395B"/>
    <w:rsid w:val="0031457F"/>
    <w:rsid w:val="00314A4A"/>
    <w:rsid w:val="0031656E"/>
    <w:rsid w:val="003206F2"/>
    <w:rsid w:val="00321B76"/>
    <w:rsid w:val="00322F80"/>
    <w:rsid w:val="00323978"/>
    <w:rsid w:val="00323F04"/>
    <w:rsid w:val="00324662"/>
    <w:rsid w:val="00325BD8"/>
    <w:rsid w:val="003268B2"/>
    <w:rsid w:val="0032697B"/>
    <w:rsid w:val="00327228"/>
    <w:rsid w:val="00327658"/>
    <w:rsid w:val="003307F8"/>
    <w:rsid w:val="00330ECD"/>
    <w:rsid w:val="003312F4"/>
    <w:rsid w:val="003315A6"/>
    <w:rsid w:val="0033175E"/>
    <w:rsid w:val="0033187D"/>
    <w:rsid w:val="0033198F"/>
    <w:rsid w:val="00335536"/>
    <w:rsid w:val="003371DA"/>
    <w:rsid w:val="003379CE"/>
    <w:rsid w:val="00337CC2"/>
    <w:rsid w:val="00337DB2"/>
    <w:rsid w:val="0034008E"/>
    <w:rsid w:val="00340DAB"/>
    <w:rsid w:val="00341177"/>
    <w:rsid w:val="00342017"/>
    <w:rsid w:val="003431DE"/>
    <w:rsid w:val="00343495"/>
    <w:rsid w:val="003434A0"/>
    <w:rsid w:val="00343A87"/>
    <w:rsid w:val="003448B2"/>
    <w:rsid w:val="00345618"/>
    <w:rsid w:val="0034623B"/>
    <w:rsid w:val="0034633D"/>
    <w:rsid w:val="00346548"/>
    <w:rsid w:val="00347CDE"/>
    <w:rsid w:val="0035006D"/>
    <w:rsid w:val="00350131"/>
    <w:rsid w:val="0035096F"/>
    <w:rsid w:val="00351AA0"/>
    <w:rsid w:val="00352161"/>
    <w:rsid w:val="00352F47"/>
    <w:rsid w:val="00354062"/>
    <w:rsid w:val="00354687"/>
    <w:rsid w:val="003547AA"/>
    <w:rsid w:val="00354D50"/>
    <w:rsid w:val="00355897"/>
    <w:rsid w:val="003573F6"/>
    <w:rsid w:val="00360530"/>
    <w:rsid w:val="00360B6A"/>
    <w:rsid w:val="00360D1D"/>
    <w:rsid w:val="0036296F"/>
    <w:rsid w:val="00362DB4"/>
    <w:rsid w:val="00363E29"/>
    <w:rsid w:val="0036472E"/>
    <w:rsid w:val="00364889"/>
    <w:rsid w:val="00364DBE"/>
    <w:rsid w:val="00364F43"/>
    <w:rsid w:val="00365AE5"/>
    <w:rsid w:val="00365E07"/>
    <w:rsid w:val="0036626A"/>
    <w:rsid w:val="00366270"/>
    <w:rsid w:val="00367463"/>
    <w:rsid w:val="00370575"/>
    <w:rsid w:val="003708D4"/>
    <w:rsid w:val="0037094B"/>
    <w:rsid w:val="00372287"/>
    <w:rsid w:val="0037335F"/>
    <w:rsid w:val="00375B1F"/>
    <w:rsid w:val="00376DF6"/>
    <w:rsid w:val="00377D47"/>
    <w:rsid w:val="003805A8"/>
    <w:rsid w:val="00380863"/>
    <w:rsid w:val="00380BD8"/>
    <w:rsid w:val="00380F75"/>
    <w:rsid w:val="003818E1"/>
    <w:rsid w:val="003832E4"/>
    <w:rsid w:val="003834EB"/>
    <w:rsid w:val="00383986"/>
    <w:rsid w:val="00384111"/>
    <w:rsid w:val="00385CE1"/>
    <w:rsid w:val="00386145"/>
    <w:rsid w:val="00386617"/>
    <w:rsid w:val="0038683A"/>
    <w:rsid w:val="00386B54"/>
    <w:rsid w:val="00387FF8"/>
    <w:rsid w:val="003908CC"/>
    <w:rsid w:val="0039091F"/>
    <w:rsid w:val="00390EC4"/>
    <w:rsid w:val="00391931"/>
    <w:rsid w:val="00391E61"/>
    <w:rsid w:val="00391FCC"/>
    <w:rsid w:val="00392070"/>
    <w:rsid w:val="0039215B"/>
    <w:rsid w:val="00392F82"/>
    <w:rsid w:val="0039426E"/>
    <w:rsid w:val="003946DD"/>
    <w:rsid w:val="003953CE"/>
    <w:rsid w:val="0039597A"/>
    <w:rsid w:val="0039621D"/>
    <w:rsid w:val="00396B83"/>
    <w:rsid w:val="003A0465"/>
    <w:rsid w:val="003A04CA"/>
    <w:rsid w:val="003A0694"/>
    <w:rsid w:val="003A0B8F"/>
    <w:rsid w:val="003A1288"/>
    <w:rsid w:val="003A1387"/>
    <w:rsid w:val="003A1CF2"/>
    <w:rsid w:val="003A2B32"/>
    <w:rsid w:val="003A30A0"/>
    <w:rsid w:val="003A3907"/>
    <w:rsid w:val="003A4948"/>
    <w:rsid w:val="003A4E57"/>
    <w:rsid w:val="003A5B3A"/>
    <w:rsid w:val="003A61A9"/>
    <w:rsid w:val="003A6D3F"/>
    <w:rsid w:val="003A73ED"/>
    <w:rsid w:val="003A7E03"/>
    <w:rsid w:val="003B0CEF"/>
    <w:rsid w:val="003B10B2"/>
    <w:rsid w:val="003B1862"/>
    <w:rsid w:val="003B220A"/>
    <w:rsid w:val="003B27A4"/>
    <w:rsid w:val="003B3EF9"/>
    <w:rsid w:val="003B49AE"/>
    <w:rsid w:val="003B6D0E"/>
    <w:rsid w:val="003B7103"/>
    <w:rsid w:val="003C28A6"/>
    <w:rsid w:val="003C28E2"/>
    <w:rsid w:val="003C2F56"/>
    <w:rsid w:val="003C385C"/>
    <w:rsid w:val="003C396B"/>
    <w:rsid w:val="003C4779"/>
    <w:rsid w:val="003C4902"/>
    <w:rsid w:val="003C4F35"/>
    <w:rsid w:val="003C5804"/>
    <w:rsid w:val="003C60C4"/>
    <w:rsid w:val="003D0268"/>
    <w:rsid w:val="003D0ED9"/>
    <w:rsid w:val="003D0F88"/>
    <w:rsid w:val="003D1959"/>
    <w:rsid w:val="003D20BE"/>
    <w:rsid w:val="003D24C8"/>
    <w:rsid w:val="003D494F"/>
    <w:rsid w:val="003D4C9F"/>
    <w:rsid w:val="003D555E"/>
    <w:rsid w:val="003E0407"/>
    <w:rsid w:val="003E1183"/>
    <w:rsid w:val="003E1AE0"/>
    <w:rsid w:val="003E2766"/>
    <w:rsid w:val="003E2ECA"/>
    <w:rsid w:val="003E4258"/>
    <w:rsid w:val="003E53BC"/>
    <w:rsid w:val="003E6344"/>
    <w:rsid w:val="003F0D44"/>
    <w:rsid w:val="003F1915"/>
    <w:rsid w:val="003F2807"/>
    <w:rsid w:val="003F2A93"/>
    <w:rsid w:val="003F3669"/>
    <w:rsid w:val="003F42FB"/>
    <w:rsid w:val="003F477E"/>
    <w:rsid w:val="003F48DF"/>
    <w:rsid w:val="003F4C5E"/>
    <w:rsid w:val="003F4EAB"/>
    <w:rsid w:val="003F506D"/>
    <w:rsid w:val="003F5A78"/>
    <w:rsid w:val="00401962"/>
    <w:rsid w:val="0040198C"/>
    <w:rsid w:val="004020E1"/>
    <w:rsid w:val="00402BE1"/>
    <w:rsid w:val="00403247"/>
    <w:rsid w:val="004040A8"/>
    <w:rsid w:val="004045EB"/>
    <w:rsid w:val="00405420"/>
    <w:rsid w:val="00405D13"/>
    <w:rsid w:val="00407D6E"/>
    <w:rsid w:val="00411190"/>
    <w:rsid w:val="004111AB"/>
    <w:rsid w:val="00411D75"/>
    <w:rsid w:val="00412453"/>
    <w:rsid w:val="00412768"/>
    <w:rsid w:val="00413520"/>
    <w:rsid w:val="004136A9"/>
    <w:rsid w:val="004145AA"/>
    <w:rsid w:val="00414B14"/>
    <w:rsid w:val="0041653C"/>
    <w:rsid w:val="00417C6D"/>
    <w:rsid w:val="00420F2D"/>
    <w:rsid w:val="004211EE"/>
    <w:rsid w:val="00421228"/>
    <w:rsid w:val="00421A02"/>
    <w:rsid w:val="00421F8F"/>
    <w:rsid w:val="00422950"/>
    <w:rsid w:val="00424FCA"/>
    <w:rsid w:val="00425CCE"/>
    <w:rsid w:val="00426089"/>
    <w:rsid w:val="004260EA"/>
    <w:rsid w:val="00427B07"/>
    <w:rsid w:val="00427DC4"/>
    <w:rsid w:val="004316AF"/>
    <w:rsid w:val="0043244E"/>
    <w:rsid w:val="004329E7"/>
    <w:rsid w:val="00432CA5"/>
    <w:rsid w:val="004330C3"/>
    <w:rsid w:val="004332C8"/>
    <w:rsid w:val="004334BF"/>
    <w:rsid w:val="00433965"/>
    <w:rsid w:val="00433A87"/>
    <w:rsid w:val="00433C25"/>
    <w:rsid w:val="00434231"/>
    <w:rsid w:val="00434381"/>
    <w:rsid w:val="00435B36"/>
    <w:rsid w:val="004403A8"/>
    <w:rsid w:val="0044065F"/>
    <w:rsid w:val="00440CCD"/>
    <w:rsid w:val="004414B1"/>
    <w:rsid w:val="004426D1"/>
    <w:rsid w:val="00442CD6"/>
    <w:rsid w:val="00442D68"/>
    <w:rsid w:val="00443BD1"/>
    <w:rsid w:val="00444AAA"/>
    <w:rsid w:val="00444C53"/>
    <w:rsid w:val="004456FB"/>
    <w:rsid w:val="0044644F"/>
    <w:rsid w:val="00450160"/>
    <w:rsid w:val="004521B1"/>
    <w:rsid w:val="0045309A"/>
    <w:rsid w:val="004530B9"/>
    <w:rsid w:val="0045330D"/>
    <w:rsid w:val="0045361B"/>
    <w:rsid w:val="0045371D"/>
    <w:rsid w:val="004544E6"/>
    <w:rsid w:val="00454C5F"/>
    <w:rsid w:val="00454D61"/>
    <w:rsid w:val="0045677C"/>
    <w:rsid w:val="00457083"/>
    <w:rsid w:val="00457588"/>
    <w:rsid w:val="0045771F"/>
    <w:rsid w:val="004616D9"/>
    <w:rsid w:val="00461760"/>
    <w:rsid w:val="00462776"/>
    <w:rsid w:val="00462B99"/>
    <w:rsid w:val="00462C7A"/>
    <w:rsid w:val="00462EC6"/>
    <w:rsid w:val="00462F84"/>
    <w:rsid w:val="0046398D"/>
    <w:rsid w:val="00463C43"/>
    <w:rsid w:val="00464114"/>
    <w:rsid w:val="0046412F"/>
    <w:rsid w:val="00464C88"/>
    <w:rsid w:val="004655D2"/>
    <w:rsid w:val="00465C6E"/>
    <w:rsid w:val="00465DF9"/>
    <w:rsid w:val="00465E1B"/>
    <w:rsid w:val="00465E1F"/>
    <w:rsid w:val="0047012D"/>
    <w:rsid w:val="0047064A"/>
    <w:rsid w:val="00470BDF"/>
    <w:rsid w:val="004733B3"/>
    <w:rsid w:val="00473C19"/>
    <w:rsid w:val="00474056"/>
    <w:rsid w:val="00474860"/>
    <w:rsid w:val="004752DC"/>
    <w:rsid w:val="00475AD4"/>
    <w:rsid w:val="0047623B"/>
    <w:rsid w:val="00480750"/>
    <w:rsid w:val="0048120B"/>
    <w:rsid w:val="00481A99"/>
    <w:rsid w:val="00481EC9"/>
    <w:rsid w:val="00482404"/>
    <w:rsid w:val="00482795"/>
    <w:rsid w:val="00482871"/>
    <w:rsid w:val="00482D2E"/>
    <w:rsid w:val="004837BC"/>
    <w:rsid w:val="00483E73"/>
    <w:rsid w:val="00484A54"/>
    <w:rsid w:val="0048587E"/>
    <w:rsid w:val="00485A03"/>
    <w:rsid w:val="0048636D"/>
    <w:rsid w:val="0048641B"/>
    <w:rsid w:val="00486761"/>
    <w:rsid w:val="00486EF7"/>
    <w:rsid w:val="00487B45"/>
    <w:rsid w:val="00490CF1"/>
    <w:rsid w:val="00491AC0"/>
    <w:rsid w:val="00491E97"/>
    <w:rsid w:val="0049270D"/>
    <w:rsid w:val="00492A9D"/>
    <w:rsid w:val="00493266"/>
    <w:rsid w:val="00493EC5"/>
    <w:rsid w:val="0049436A"/>
    <w:rsid w:val="0049467F"/>
    <w:rsid w:val="00494935"/>
    <w:rsid w:val="00495FB2"/>
    <w:rsid w:val="00496254"/>
    <w:rsid w:val="00496AB9"/>
    <w:rsid w:val="0049730F"/>
    <w:rsid w:val="0049732C"/>
    <w:rsid w:val="00497F74"/>
    <w:rsid w:val="004A0AC8"/>
    <w:rsid w:val="004A10D5"/>
    <w:rsid w:val="004A15E9"/>
    <w:rsid w:val="004A237D"/>
    <w:rsid w:val="004A2B3B"/>
    <w:rsid w:val="004A2F24"/>
    <w:rsid w:val="004A3567"/>
    <w:rsid w:val="004A35CE"/>
    <w:rsid w:val="004A4842"/>
    <w:rsid w:val="004A66F9"/>
    <w:rsid w:val="004A69EE"/>
    <w:rsid w:val="004B14B4"/>
    <w:rsid w:val="004B259F"/>
    <w:rsid w:val="004B2A11"/>
    <w:rsid w:val="004B2BCA"/>
    <w:rsid w:val="004B35BA"/>
    <w:rsid w:val="004B4B23"/>
    <w:rsid w:val="004B5DBC"/>
    <w:rsid w:val="004B6133"/>
    <w:rsid w:val="004B7143"/>
    <w:rsid w:val="004B724C"/>
    <w:rsid w:val="004B7966"/>
    <w:rsid w:val="004B7BB1"/>
    <w:rsid w:val="004C26DD"/>
    <w:rsid w:val="004C2947"/>
    <w:rsid w:val="004C2B73"/>
    <w:rsid w:val="004C2F3F"/>
    <w:rsid w:val="004C35C9"/>
    <w:rsid w:val="004C4310"/>
    <w:rsid w:val="004C4F9F"/>
    <w:rsid w:val="004C52C4"/>
    <w:rsid w:val="004C595F"/>
    <w:rsid w:val="004C7D6F"/>
    <w:rsid w:val="004D01EF"/>
    <w:rsid w:val="004D2067"/>
    <w:rsid w:val="004D2FEA"/>
    <w:rsid w:val="004D3694"/>
    <w:rsid w:val="004D38D7"/>
    <w:rsid w:val="004D495D"/>
    <w:rsid w:val="004D5148"/>
    <w:rsid w:val="004D5911"/>
    <w:rsid w:val="004D5B64"/>
    <w:rsid w:val="004D5D83"/>
    <w:rsid w:val="004D6919"/>
    <w:rsid w:val="004E1FA5"/>
    <w:rsid w:val="004E2053"/>
    <w:rsid w:val="004E2917"/>
    <w:rsid w:val="004E3BF6"/>
    <w:rsid w:val="004E4012"/>
    <w:rsid w:val="004E5241"/>
    <w:rsid w:val="004E66C1"/>
    <w:rsid w:val="004E7A7A"/>
    <w:rsid w:val="004F0008"/>
    <w:rsid w:val="004F003A"/>
    <w:rsid w:val="004F0F5A"/>
    <w:rsid w:val="004F2CE5"/>
    <w:rsid w:val="004F3A86"/>
    <w:rsid w:val="004F3D5D"/>
    <w:rsid w:val="004F4BDE"/>
    <w:rsid w:val="004F4D29"/>
    <w:rsid w:val="004F4D2E"/>
    <w:rsid w:val="004F5C5C"/>
    <w:rsid w:val="004F6286"/>
    <w:rsid w:val="004F6BAE"/>
    <w:rsid w:val="004F77DD"/>
    <w:rsid w:val="0050009D"/>
    <w:rsid w:val="00500B1E"/>
    <w:rsid w:val="00500FA0"/>
    <w:rsid w:val="0050128A"/>
    <w:rsid w:val="00501E7B"/>
    <w:rsid w:val="00501E8E"/>
    <w:rsid w:val="00501FE5"/>
    <w:rsid w:val="00502828"/>
    <w:rsid w:val="00502EA0"/>
    <w:rsid w:val="00503587"/>
    <w:rsid w:val="0050540E"/>
    <w:rsid w:val="00505748"/>
    <w:rsid w:val="00505799"/>
    <w:rsid w:val="005059BE"/>
    <w:rsid w:val="00505DF1"/>
    <w:rsid w:val="00505F90"/>
    <w:rsid w:val="00507CA9"/>
    <w:rsid w:val="005109DF"/>
    <w:rsid w:val="00511787"/>
    <w:rsid w:val="005122FA"/>
    <w:rsid w:val="00512853"/>
    <w:rsid w:val="00512A90"/>
    <w:rsid w:val="005131BE"/>
    <w:rsid w:val="005134E3"/>
    <w:rsid w:val="005141E4"/>
    <w:rsid w:val="00514503"/>
    <w:rsid w:val="0051498F"/>
    <w:rsid w:val="0051520B"/>
    <w:rsid w:val="00515219"/>
    <w:rsid w:val="0051527A"/>
    <w:rsid w:val="0051570B"/>
    <w:rsid w:val="00516C6B"/>
    <w:rsid w:val="005171EC"/>
    <w:rsid w:val="00517F4E"/>
    <w:rsid w:val="00520420"/>
    <w:rsid w:val="00521CE5"/>
    <w:rsid w:val="00522F38"/>
    <w:rsid w:val="005235BC"/>
    <w:rsid w:val="00523DDC"/>
    <w:rsid w:val="0052513A"/>
    <w:rsid w:val="005259B8"/>
    <w:rsid w:val="00532E34"/>
    <w:rsid w:val="0053332A"/>
    <w:rsid w:val="00534A2B"/>
    <w:rsid w:val="0053520B"/>
    <w:rsid w:val="005355EC"/>
    <w:rsid w:val="00537CD3"/>
    <w:rsid w:val="00541598"/>
    <w:rsid w:val="005424C3"/>
    <w:rsid w:val="005427DF"/>
    <w:rsid w:val="00543F8B"/>
    <w:rsid w:val="005440FB"/>
    <w:rsid w:val="005464B1"/>
    <w:rsid w:val="00546FB4"/>
    <w:rsid w:val="00547118"/>
    <w:rsid w:val="005471B4"/>
    <w:rsid w:val="0054796E"/>
    <w:rsid w:val="00547ADE"/>
    <w:rsid w:val="00551401"/>
    <w:rsid w:val="005516AC"/>
    <w:rsid w:val="00551FC6"/>
    <w:rsid w:val="00552055"/>
    <w:rsid w:val="00554EE4"/>
    <w:rsid w:val="00555731"/>
    <w:rsid w:val="00555A6A"/>
    <w:rsid w:val="00555F2A"/>
    <w:rsid w:val="00556054"/>
    <w:rsid w:val="00557B32"/>
    <w:rsid w:val="00557D49"/>
    <w:rsid w:val="00560935"/>
    <w:rsid w:val="005613BB"/>
    <w:rsid w:val="00561B07"/>
    <w:rsid w:val="00561E33"/>
    <w:rsid w:val="00563682"/>
    <w:rsid w:val="0056470C"/>
    <w:rsid w:val="00565574"/>
    <w:rsid w:val="00565E5A"/>
    <w:rsid w:val="005665E6"/>
    <w:rsid w:val="005711B9"/>
    <w:rsid w:val="00571BA2"/>
    <w:rsid w:val="00572497"/>
    <w:rsid w:val="00572947"/>
    <w:rsid w:val="0057407E"/>
    <w:rsid w:val="0057486C"/>
    <w:rsid w:val="00574F00"/>
    <w:rsid w:val="00575140"/>
    <w:rsid w:val="00575BE1"/>
    <w:rsid w:val="00575D7D"/>
    <w:rsid w:val="0057681D"/>
    <w:rsid w:val="00576ADC"/>
    <w:rsid w:val="00577315"/>
    <w:rsid w:val="0057777D"/>
    <w:rsid w:val="005778BB"/>
    <w:rsid w:val="0058002A"/>
    <w:rsid w:val="00580A0F"/>
    <w:rsid w:val="005811E3"/>
    <w:rsid w:val="005814C3"/>
    <w:rsid w:val="0058273D"/>
    <w:rsid w:val="00583523"/>
    <w:rsid w:val="00583EA3"/>
    <w:rsid w:val="005851D8"/>
    <w:rsid w:val="00585DE8"/>
    <w:rsid w:val="005865A5"/>
    <w:rsid w:val="00586DCE"/>
    <w:rsid w:val="00590FEC"/>
    <w:rsid w:val="00591461"/>
    <w:rsid w:val="00591D9B"/>
    <w:rsid w:val="00592C2F"/>
    <w:rsid w:val="00593B64"/>
    <w:rsid w:val="00593F9D"/>
    <w:rsid w:val="00594120"/>
    <w:rsid w:val="00594726"/>
    <w:rsid w:val="005949D5"/>
    <w:rsid w:val="005960BB"/>
    <w:rsid w:val="00596736"/>
    <w:rsid w:val="00597C89"/>
    <w:rsid w:val="00597CC2"/>
    <w:rsid w:val="005A092B"/>
    <w:rsid w:val="005A0A83"/>
    <w:rsid w:val="005A0F29"/>
    <w:rsid w:val="005A1478"/>
    <w:rsid w:val="005A1505"/>
    <w:rsid w:val="005A26FC"/>
    <w:rsid w:val="005A4CAC"/>
    <w:rsid w:val="005A5ED4"/>
    <w:rsid w:val="005A7284"/>
    <w:rsid w:val="005B023B"/>
    <w:rsid w:val="005B2472"/>
    <w:rsid w:val="005B2835"/>
    <w:rsid w:val="005B2BDC"/>
    <w:rsid w:val="005B3174"/>
    <w:rsid w:val="005B3D60"/>
    <w:rsid w:val="005B48CF"/>
    <w:rsid w:val="005B4B40"/>
    <w:rsid w:val="005B4F21"/>
    <w:rsid w:val="005B53B1"/>
    <w:rsid w:val="005B597B"/>
    <w:rsid w:val="005B6481"/>
    <w:rsid w:val="005B7346"/>
    <w:rsid w:val="005B7D26"/>
    <w:rsid w:val="005B7F54"/>
    <w:rsid w:val="005C0273"/>
    <w:rsid w:val="005C09E5"/>
    <w:rsid w:val="005C1493"/>
    <w:rsid w:val="005C1FFF"/>
    <w:rsid w:val="005C2058"/>
    <w:rsid w:val="005C264D"/>
    <w:rsid w:val="005C291F"/>
    <w:rsid w:val="005C3F39"/>
    <w:rsid w:val="005C5055"/>
    <w:rsid w:val="005C5144"/>
    <w:rsid w:val="005C56A1"/>
    <w:rsid w:val="005C5A2C"/>
    <w:rsid w:val="005C6930"/>
    <w:rsid w:val="005C7E76"/>
    <w:rsid w:val="005D0A7A"/>
    <w:rsid w:val="005D16B3"/>
    <w:rsid w:val="005D2471"/>
    <w:rsid w:val="005D31B9"/>
    <w:rsid w:val="005D3F31"/>
    <w:rsid w:val="005D4B90"/>
    <w:rsid w:val="005D6202"/>
    <w:rsid w:val="005D679D"/>
    <w:rsid w:val="005D6811"/>
    <w:rsid w:val="005D6F22"/>
    <w:rsid w:val="005D7B6A"/>
    <w:rsid w:val="005E00D2"/>
    <w:rsid w:val="005E0922"/>
    <w:rsid w:val="005E0AA2"/>
    <w:rsid w:val="005E20E4"/>
    <w:rsid w:val="005E242C"/>
    <w:rsid w:val="005E2453"/>
    <w:rsid w:val="005E2789"/>
    <w:rsid w:val="005E27F7"/>
    <w:rsid w:val="005E3128"/>
    <w:rsid w:val="005E4E00"/>
    <w:rsid w:val="005E4E41"/>
    <w:rsid w:val="005E5039"/>
    <w:rsid w:val="005E6E41"/>
    <w:rsid w:val="005E714B"/>
    <w:rsid w:val="005F07F4"/>
    <w:rsid w:val="005F3606"/>
    <w:rsid w:val="005F3AFA"/>
    <w:rsid w:val="005F3D52"/>
    <w:rsid w:val="005F482A"/>
    <w:rsid w:val="005F4F24"/>
    <w:rsid w:val="005F54D8"/>
    <w:rsid w:val="005F5A5B"/>
    <w:rsid w:val="005F6FD6"/>
    <w:rsid w:val="005F7424"/>
    <w:rsid w:val="005F77CF"/>
    <w:rsid w:val="005F7969"/>
    <w:rsid w:val="00601225"/>
    <w:rsid w:val="00601A3B"/>
    <w:rsid w:val="00602C14"/>
    <w:rsid w:val="006040B8"/>
    <w:rsid w:val="00605727"/>
    <w:rsid w:val="006059C6"/>
    <w:rsid w:val="00605B35"/>
    <w:rsid w:val="00605DD6"/>
    <w:rsid w:val="006067ED"/>
    <w:rsid w:val="006068CD"/>
    <w:rsid w:val="0061067C"/>
    <w:rsid w:val="00613841"/>
    <w:rsid w:val="006155E0"/>
    <w:rsid w:val="0061576E"/>
    <w:rsid w:val="00615C2E"/>
    <w:rsid w:val="00616B0A"/>
    <w:rsid w:val="00616CD5"/>
    <w:rsid w:val="00617E70"/>
    <w:rsid w:val="00620759"/>
    <w:rsid w:val="0062112A"/>
    <w:rsid w:val="006218B0"/>
    <w:rsid w:val="00622653"/>
    <w:rsid w:val="0062298A"/>
    <w:rsid w:val="00623601"/>
    <w:rsid w:val="00624A37"/>
    <w:rsid w:val="00624C1B"/>
    <w:rsid w:val="00624DA8"/>
    <w:rsid w:val="00624DE8"/>
    <w:rsid w:val="006250E7"/>
    <w:rsid w:val="00626058"/>
    <w:rsid w:val="00626550"/>
    <w:rsid w:val="0062666C"/>
    <w:rsid w:val="00626E70"/>
    <w:rsid w:val="00627BEA"/>
    <w:rsid w:val="00631355"/>
    <w:rsid w:val="00631524"/>
    <w:rsid w:val="006327E1"/>
    <w:rsid w:val="006329D9"/>
    <w:rsid w:val="00632E63"/>
    <w:rsid w:val="006343E5"/>
    <w:rsid w:val="006361F2"/>
    <w:rsid w:val="0063625F"/>
    <w:rsid w:val="006367D8"/>
    <w:rsid w:val="00636CD8"/>
    <w:rsid w:val="00637BD1"/>
    <w:rsid w:val="0064093D"/>
    <w:rsid w:val="00641E13"/>
    <w:rsid w:val="006422C1"/>
    <w:rsid w:val="00642625"/>
    <w:rsid w:val="0064263C"/>
    <w:rsid w:val="006437CA"/>
    <w:rsid w:val="006455F7"/>
    <w:rsid w:val="006458AA"/>
    <w:rsid w:val="00645A89"/>
    <w:rsid w:val="00645B15"/>
    <w:rsid w:val="00647822"/>
    <w:rsid w:val="00647B2E"/>
    <w:rsid w:val="00647B3E"/>
    <w:rsid w:val="006510F8"/>
    <w:rsid w:val="006515A3"/>
    <w:rsid w:val="00653C5C"/>
    <w:rsid w:val="00654527"/>
    <w:rsid w:val="0065464A"/>
    <w:rsid w:val="00655F7F"/>
    <w:rsid w:val="00660E08"/>
    <w:rsid w:val="00661031"/>
    <w:rsid w:val="00661314"/>
    <w:rsid w:val="006617A1"/>
    <w:rsid w:val="006620C0"/>
    <w:rsid w:val="0066272F"/>
    <w:rsid w:val="006648DC"/>
    <w:rsid w:val="00664BF3"/>
    <w:rsid w:val="0066544C"/>
    <w:rsid w:val="00665A57"/>
    <w:rsid w:val="006666CC"/>
    <w:rsid w:val="00667F43"/>
    <w:rsid w:val="006728A1"/>
    <w:rsid w:val="00673019"/>
    <w:rsid w:val="00674D0B"/>
    <w:rsid w:val="00676980"/>
    <w:rsid w:val="00676B97"/>
    <w:rsid w:val="006770FD"/>
    <w:rsid w:val="00680D87"/>
    <w:rsid w:val="006810BE"/>
    <w:rsid w:val="00681D6A"/>
    <w:rsid w:val="00683532"/>
    <w:rsid w:val="00684046"/>
    <w:rsid w:val="0068519E"/>
    <w:rsid w:val="006853A9"/>
    <w:rsid w:val="006856F6"/>
    <w:rsid w:val="00691E3F"/>
    <w:rsid w:val="00693750"/>
    <w:rsid w:val="00693AF7"/>
    <w:rsid w:val="00694C24"/>
    <w:rsid w:val="00695728"/>
    <w:rsid w:val="00695C5C"/>
    <w:rsid w:val="00696B93"/>
    <w:rsid w:val="006A042A"/>
    <w:rsid w:val="006A073B"/>
    <w:rsid w:val="006A0A80"/>
    <w:rsid w:val="006A2873"/>
    <w:rsid w:val="006A385E"/>
    <w:rsid w:val="006A4B61"/>
    <w:rsid w:val="006A5111"/>
    <w:rsid w:val="006A54FF"/>
    <w:rsid w:val="006A635F"/>
    <w:rsid w:val="006A6CBB"/>
    <w:rsid w:val="006B00BE"/>
    <w:rsid w:val="006B0DAE"/>
    <w:rsid w:val="006B2BC9"/>
    <w:rsid w:val="006B3B71"/>
    <w:rsid w:val="006B4C9E"/>
    <w:rsid w:val="006B560A"/>
    <w:rsid w:val="006B56B5"/>
    <w:rsid w:val="006B59C0"/>
    <w:rsid w:val="006B6521"/>
    <w:rsid w:val="006B6986"/>
    <w:rsid w:val="006B7767"/>
    <w:rsid w:val="006C07A1"/>
    <w:rsid w:val="006C0DED"/>
    <w:rsid w:val="006C148E"/>
    <w:rsid w:val="006C1685"/>
    <w:rsid w:val="006C1864"/>
    <w:rsid w:val="006C22AF"/>
    <w:rsid w:val="006C2DCE"/>
    <w:rsid w:val="006C331C"/>
    <w:rsid w:val="006C36E0"/>
    <w:rsid w:val="006C3B0E"/>
    <w:rsid w:val="006C3C0B"/>
    <w:rsid w:val="006C594F"/>
    <w:rsid w:val="006C5B25"/>
    <w:rsid w:val="006C5F35"/>
    <w:rsid w:val="006C6162"/>
    <w:rsid w:val="006C6487"/>
    <w:rsid w:val="006C64AF"/>
    <w:rsid w:val="006C6B98"/>
    <w:rsid w:val="006C77A9"/>
    <w:rsid w:val="006C79DD"/>
    <w:rsid w:val="006C79E3"/>
    <w:rsid w:val="006C7B0C"/>
    <w:rsid w:val="006D0012"/>
    <w:rsid w:val="006D08BF"/>
    <w:rsid w:val="006D0A41"/>
    <w:rsid w:val="006D10B6"/>
    <w:rsid w:val="006D149B"/>
    <w:rsid w:val="006D17C5"/>
    <w:rsid w:val="006D1B97"/>
    <w:rsid w:val="006D41D6"/>
    <w:rsid w:val="006D468B"/>
    <w:rsid w:val="006D585A"/>
    <w:rsid w:val="006D5D00"/>
    <w:rsid w:val="006D60D8"/>
    <w:rsid w:val="006D65B2"/>
    <w:rsid w:val="006D7328"/>
    <w:rsid w:val="006D778B"/>
    <w:rsid w:val="006D7DDF"/>
    <w:rsid w:val="006E00C6"/>
    <w:rsid w:val="006E05D8"/>
    <w:rsid w:val="006E08C2"/>
    <w:rsid w:val="006E140D"/>
    <w:rsid w:val="006E1D56"/>
    <w:rsid w:val="006E202E"/>
    <w:rsid w:val="006E211F"/>
    <w:rsid w:val="006E311E"/>
    <w:rsid w:val="006E3205"/>
    <w:rsid w:val="006E3511"/>
    <w:rsid w:val="006E44B3"/>
    <w:rsid w:val="006E5D42"/>
    <w:rsid w:val="006E62FA"/>
    <w:rsid w:val="006E75DF"/>
    <w:rsid w:val="006E786C"/>
    <w:rsid w:val="006F0897"/>
    <w:rsid w:val="006F1CD2"/>
    <w:rsid w:val="006F2C86"/>
    <w:rsid w:val="006F303D"/>
    <w:rsid w:val="006F3BF0"/>
    <w:rsid w:val="006F5AF2"/>
    <w:rsid w:val="006F6365"/>
    <w:rsid w:val="006F6D96"/>
    <w:rsid w:val="006F737B"/>
    <w:rsid w:val="006F7F5A"/>
    <w:rsid w:val="00700C86"/>
    <w:rsid w:val="00702F9A"/>
    <w:rsid w:val="00703669"/>
    <w:rsid w:val="00704524"/>
    <w:rsid w:val="00704911"/>
    <w:rsid w:val="00704E5B"/>
    <w:rsid w:val="00705879"/>
    <w:rsid w:val="00706667"/>
    <w:rsid w:val="00706FEB"/>
    <w:rsid w:val="00707113"/>
    <w:rsid w:val="00707774"/>
    <w:rsid w:val="00707AD8"/>
    <w:rsid w:val="00707FE1"/>
    <w:rsid w:val="007149DE"/>
    <w:rsid w:val="0071649D"/>
    <w:rsid w:val="00716CB1"/>
    <w:rsid w:val="00716CCA"/>
    <w:rsid w:val="00717AF0"/>
    <w:rsid w:val="00717FA0"/>
    <w:rsid w:val="00720F5E"/>
    <w:rsid w:val="007214DB"/>
    <w:rsid w:val="0072198F"/>
    <w:rsid w:val="007219CE"/>
    <w:rsid w:val="00721FFF"/>
    <w:rsid w:val="00722CDA"/>
    <w:rsid w:val="00724DCD"/>
    <w:rsid w:val="00725180"/>
    <w:rsid w:val="00725DB4"/>
    <w:rsid w:val="00727016"/>
    <w:rsid w:val="0072726C"/>
    <w:rsid w:val="0072787E"/>
    <w:rsid w:val="0072798D"/>
    <w:rsid w:val="00730888"/>
    <w:rsid w:val="007308F9"/>
    <w:rsid w:val="00730F58"/>
    <w:rsid w:val="00731BFC"/>
    <w:rsid w:val="007329AF"/>
    <w:rsid w:val="00732FA3"/>
    <w:rsid w:val="00733591"/>
    <w:rsid w:val="007335D4"/>
    <w:rsid w:val="007340A2"/>
    <w:rsid w:val="00734897"/>
    <w:rsid w:val="00736D0C"/>
    <w:rsid w:val="00737A19"/>
    <w:rsid w:val="00740AC2"/>
    <w:rsid w:val="00740F2A"/>
    <w:rsid w:val="00740F39"/>
    <w:rsid w:val="00741BC1"/>
    <w:rsid w:val="00743D7B"/>
    <w:rsid w:val="00743E7B"/>
    <w:rsid w:val="007443CF"/>
    <w:rsid w:val="0074471D"/>
    <w:rsid w:val="00745471"/>
    <w:rsid w:val="00745F55"/>
    <w:rsid w:val="0074635C"/>
    <w:rsid w:val="0074665D"/>
    <w:rsid w:val="00746A63"/>
    <w:rsid w:val="00746E4C"/>
    <w:rsid w:val="00746FF1"/>
    <w:rsid w:val="007479CC"/>
    <w:rsid w:val="00750B6D"/>
    <w:rsid w:val="00752C84"/>
    <w:rsid w:val="00753443"/>
    <w:rsid w:val="00753469"/>
    <w:rsid w:val="0075392F"/>
    <w:rsid w:val="00754219"/>
    <w:rsid w:val="00754445"/>
    <w:rsid w:val="00756F78"/>
    <w:rsid w:val="00757649"/>
    <w:rsid w:val="007578D1"/>
    <w:rsid w:val="00757F0C"/>
    <w:rsid w:val="00761785"/>
    <w:rsid w:val="00761F3E"/>
    <w:rsid w:val="007621D4"/>
    <w:rsid w:val="00762A68"/>
    <w:rsid w:val="00763985"/>
    <w:rsid w:val="00764D03"/>
    <w:rsid w:val="007650F3"/>
    <w:rsid w:val="00766A17"/>
    <w:rsid w:val="0076715C"/>
    <w:rsid w:val="0076720B"/>
    <w:rsid w:val="0077127E"/>
    <w:rsid w:val="0077167C"/>
    <w:rsid w:val="007726B7"/>
    <w:rsid w:val="0077382A"/>
    <w:rsid w:val="00774611"/>
    <w:rsid w:val="00774E66"/>
    <w:rsid w:val="00775783"/>
    <w:rsid w:val="00775E9C"/>
    <w:rsid w:val="0078059A"/>
    <w:rsid w:val="007813BF"/>
    <w:rsid w:val="00782041"/>
    <w:rsid w:val="007826CA"/>
    <w:rsid w:val="00783C0E"/>
    <w:rsid w:val="00783DAD"/>
    <w:rsid w:val="00783E1E"/>
    <w:rsid w:val="00784BF4"/>
    <w:rsid w:val="007852BB"/>
    <w:rsid w:val="007860E2"/>
    <w:rsid w:val="007875F0"/>
    <w:rsid w:val="00787F15"/>
    <w:rsid w:val="0079098B"/>
    <w:rsid w:val="007915A2"/>
    <w:rsid w:val="00791C7F"/>
    <w:rsid w:val="00792DE6"/>
    <w:rsid w:val="00793390"/>
    <w:rsid w:val="00793E4E"/>
    <w:rsid w:val="00794026"/>
    <w:rsid w:val="0079556F"/>
    <w:rsid w:val="00795851"/>
    <w:rsid w:val="00796437"/>
    <w:rsid w:val="007969DD"/>
    <w:rsid w:val="00796C56"/>
    <w:rsid w:val="00796F91"/>
    <w:rsid w:val="007977A4"/>
    <w:rsid w:val="00797B59"/>
    <w:rsid w:val="00797BC1"/>
    <w:rsid w:val="007A007A"/>
    <w:rsid w:val="007A1276"/>
    <w:rsid w:val="007A1A40"/>
    <w:rsid w:val="007A2600"/>
    <w:rsid w:val="007A28B9"/>
    <w:rsid w:val="007A2BEC"/>
    <w:rsid w:val="007A5EBD"/>
    <w:rsid w:val="007A66DB"/>
    <w:rsid w:val="007A673F"/>
    <w:rsid w:val="007A6A03"/>
    <w:rsid w:val="007A6AF9"/>
    <w:rsid w:val="007A6BE0"/>
    <w:rsid w:val="007A7589"/>
    <w:rsid w:val="007B027B"/>
    <w:rsid w:val="007B0366"/>
    <w:rsid w:val="007B0484"/>
    <w:rsid w:val="007B1B56"/>
    <w:rsid w:val="007B1FDD"/>
    <w:rsid w:val="007B2111"/>
    <w:rsid w:val="007B38F1"/>
    <w:rsid w:val="007B4E26"/>
    <w:rsid w:val="007B5CB2"/>
    <w:rsid w:val="007B6298"/>
    <w:rsid w:val="007B65F9"/>
    <w:rsid w:val="007C0FCD"/>
    <w:rsid w:val="007C1D8D"/>
    <w:rsid w:val="007C2D1F"/>
    <w:rsid w:val="007C4983"/>
    <w:rsid w:val="007C5B04"/>
    <w:rsid w:val="007C6295"/>
    <w:rsid w:val="007C636A"/>
    <w:rsid w:val="007C68B7"/>
    <w:rsid w:val="007C68D6"/>
    <w:rsid w:val="007C7395"/>
    <w:rsid w:val="007C761B"/>
    <w:rsid w:val="007D0452"/>
    <w:rsid w:val="007D0604"/>
    <w:rsid w:val="007D2A79"/>
    <w:rsid w:val="007D41DA"/>
    <w:rsid w:val="007D4597"/>
    <w:rsid w:val="007D4682"/>
    <w:rsid w:val="007D6595"/>
    <w:rsid w:val="007D70AE"/>
    <w:rsid w:val="007D7B05"/>
    <w:rsid w:val="007E0B9D"/>
    <w:rsid w:val="007E0F31"/>
    <w:rsid w:val="007E1C0F"/>
    <w:rsid w:val="007E272E"/>
    <w:rsid w:val="007E296D"/>
    <w:rsid w:val="007E2A7D"/>
    <w:rsid w:val="007E30AF"/>
    <w:rsid w:val="007E63B0"/>
    <w:rsid w:val="007E6A1A"/>
    <w:rsid w:val="007E7FBE"/>
    <w:rsid w:val="007F10E0"/>
    <w:rsid w:val="007F19EC"/>
    <w:rsid w:val="007F1CC2"/>
    <w:rsid w:val="007F2D83"/>
    <w:rsid w:val="007F3524"/>
    <w:rsid w:val="007F3E36"/>
    <w:rsid w:val="007F4698"/>
    <w:rsid w:val="007F4ECD"/>
    <w:rsid w:val="007F5BF4"/>
    <w:rsid w:val="007F69FF"/>
    <w:rsid w:val="007F6BFA"/>
    <w:rsid w:val="007F793A"/>
    <w:rsid w:val="007F7A58"/>
    <w:rsid w:val="007F7F1E"/>
    <w:rsid w:val="007F7F2C"/>
    <w:rsid w:val="00800035"/>
    <w:rsid w:val="00800248"/>
    <w:rsid w:val="00800B9D"/>
    <w:rsid w:val="00800EEE"/>
    <w:rsid w:val="008012E6"/>
    <w:rsid w:val="00802093"/>
    <w:rsid w:val="0080237B"/>
    <w:rsid w:val="008039B3"/>
    <w:rsid w:val="00804CC1"/>
    <w:rsid w:val="00804CCA"/>
    <w:rsid w:val="0080511E"/>
    <w:rsid w:val="008053B6"/>
    <w:rsid w:val="00806B89"/>
    <w:rsid w:val="00806CC1"/>
    <w:rsid w:val="00807F5E"/>
    <w:rsid w:val="008107A7"/>
    <w:rsid w:val="00810D45"/>
    <w:rsid w:val="00811D9C"/>
    <w:rsid w:val="00812407"/>
    <w:rsid w:val="00813695"/>
    <w:rsid w:val="00814D10"/>
    <w:rsid w:val="008156FF"/>
    <w:rsid w:val="00815FD8"/>
    <w:rsid w:val="0081781A"/>
    <w:rsid w:val="00817ACB"/>
    <w:rsid w:val="00820260"/>
    <w:rsid w:val="00822369"/>
    <w:rsid w:val="008228C6"/>
    <w:rsid w:val="0082344C"/>
    <w:rsid w:val="008239E8"/>
    <w:rsid w:val="00824722"/>
    <w:rsid w:val="00825043"/>
    <w:rsid w:val="0082587C"/>
    <w:rsid w:val="00826C81"/>
    <w:rsid w:val="00826DB3"/>
    <w:rsid w:val="00827971"/>
    <w:rsid w:val="00827AF7"/>
    <w:rsid w:val="008306CF"/>
    <w:rsid w:val="00830C90"/>
    <w:rsid w:val="008315A0"/>
    <w:rsid w:val="00831B14"/>
    <w:rsid w:val="00831E69"/>
    <w:rsid w:val="0083255C"/>
    <w:rsid w:val="008329DC"/>
    <w:rsid w:val="00832B4D"/>
    <w:rsid w:val="00833502"/>
    <w:rsid w:val="00834D3E"/>
    <w:rsid w:val="00835C3C"/>
    <w:rsid w:val="00836578"/>
    <w:rsid w:val="00836EBB"/>
    <w:rsid w:val="008418E3"/>
    <w:rsid w:val="008427E3"/>
    <w:rsid w:val="00843F25"/>
    <w:rsid w:val="008443CB"/>
    <w:rsid w:val="008449F8"/>
    <w:rsid w:val="00844AE9"/>
    <w:rsid w:val="00844E98"/>
    <w:rsid w:val="008468A1"/>
    <w:rsid w:val="00853120"/>
    <w:rsid w:val="0085334F"/>
    <w:rsid w:val="008538BD"/>
    <w:rsid w:val="00853F28"/>
    <w:rsid w:val="00854326"/>
    <w:rsid w:val="00854AB5"/>
    <w:rsid w:val="00856FD6"/>
    <w:rsid w:val="0085731A"/>
    <w:rsid w:val="008600B1"/>
    <w:rsid w:val="00860AD0"/>
    <w:rsid w:val="008626CA"/>
    <w:rsid w:val="00863309"/>
    <w:rsid w:val="008638DF"/>
    <w:rsid w:val="0086519B"/>
    <w:rsid w:val="008658AF"/>
    <w:rsid w:val="008677C2"/>
    <w:rsid w:val="00870AA1"/>
    <w:rsid w:val="00870FE7"/>
    <w:rsid w:val="00871461"/>
    <w:rsid w:val="008719F0"/>
    <w:rsid w:val="0087242E"/>
    <w:rsid w:val="00872D47"/>
    <w:rsid w:val="00873ABE"/>
    <w:rsid w:val="0087581E"/>
    <w:rsid w:val="008767D1"/>
    <w:rsid w:val="00877750"/>
    <w:rsid w:val="00877C22"/>
    <w:rsid w:val="008801FC"/>
    <w:rsid w:val="00880EFC"/>
    <w:rsid w:val="00881B5C"/>
    <w:rsid w:val="008821D8"/>
    <w:rsid w:val="0088272C"/>
    <w:rsid w:val="00882B87"/>
    <w:rsid w:val="0088308D"/>
    <w:rsid w:val="00883CB0"/>
    <w:rsid w:val="00883F77"/>
    <w:rsid w:val="00884F73"/>
    <w:rsid w:val="00885045"/>
    <w:rsid w:val="0088523B"/>
    <w:rsid w:val="00885E71"/>
    <w:rsid w:val="00886547"/>
    <w:rsid w:val="008872BE"/>
    <w:rsid w:val="00890555"/>
    <w:rsid w:val="00891EF5"/>
    <w:rsid w:val="00891FFE"/>
    <w:rsid w:val="00892084"/>
    <w:rsid w:val="00892BAA"/>
    <w:rsid w:val="00892DFB"/>
    <w:rsid w:val="00892F92"/>
    <w:rsid w:val="008932C1"/>
    <w:rsid w:val="00893DD1"/>
    <w:rsid w:val="00893F08"/>
    <w:rsid w:val="0089424C"/>
    <w:rsid w:val="008974D3"/>
    <w:rsid w:val="008A1277"/>
    <w:rsid w:val="008A17D3"/>
    <w:rsid w:val="008A195E"/>
    <w:rsid w:val="008A2289"/>
    <w:rsid w:val="008A2706"/>
    <w:rsid w:val="008A291D"/>
    <w:rsid w:val="008A323D"/>
    <w:rsid w:val="008A33BE"/>
    <w:rsid w:val="008A3829"/>
    <w:rsid w:val="008A3C3D"/>
    <w:rsid w:val="008A4075"/>
    <w:rsid w:val="008A69FF"/>
    <w:rsid w:val="008A7763"/>
    <w:rsid w:val="008A7AA5"/>
    <w:rsid w:val="008A7AB1"/>
    <w:rsid w:val="008B0CB8"/>
    <w:rsid w:val="008B12F3"/>
    <w:rsid w:val="008B1E41"/>
    <w:rsid w:val="008B2D06"/>
    <w:rsid w:val="008B4C2D"/>
    <w:rsid w:val="008B5139"/>
    <w:rsid w:val="008B5D84"/>
    <w:rsid w:val="008C0BD6"/>
    <w:rsid w:val="008C0D7A"/>
    <w:rsid w:val="008C1543"/>
    <w:rsid w:val="008C2E2B"/>
    <w:rsid w:val="008C3837"/>
    <w:rsid w:val="008C453B"/>
    <w:rsid w:val="008C4777"/>
    <w:rsid w:val="008C4C9E"/>
    <w:rsid w:val="008C5255"/>
    <w:rsid w:val="008C6C55"/>
    <w:rsid w:val="008C76DE"/>
    <w:rsid w:val="008C7B0C"/>
    <w:rsid w:val="008D0137"/>
    <w:rsid w:val="008D057C"/>
    <w:rsid w:val="008D2593"/>
    <w:rsid w:val="008D2A18"/>
    <w:rsid w:val="008D2ED7"/>
    <w:rsid w:val="008D3455"/>
    <w:rsid w:val="008D36F1"/>
    <w:rsid w:val="008D4E5E"/>
    <w:rsid w:val="008D51C8"/>
    <w:rsid w:val="008D5A6B"/>
    <w:rsid w:val="008D6866"/>
    <w:rsid w:val="008D6FDD"/>
    <w:rsid w:val="008D7D1D"/>
    <w:rsid w:val="008E1534"/>
    <w:rsid w:val="008E17E1"/>
    <w:rsid w:val="008E2210"/>
    <w:rsid w:val="008E2259"/>
    <w:rsid w:val="008E22E9"/>
    <w:rsid w:val="008E27CD"/>
    <w:rsid w:val="008E2D7A"/>
    <w:rsid w:val="008E338D"/>
    <w:rsid w:val="008E3E9D"/>
    <w:rsid w:val="008E40C9"/>
    <w:rsid w:val="008E5553"/>
    <w:rsid w:val="008E557D"/>
    <w:rsid w:val="008E5FA8"/>
    <w:rsid w:val="008E79E3"/>
    <w:rsid w:val="008F17A6"/>
    <w:rsid w:val="008F372C"/>
    <w:rsid w:val="008F3947"/>
    <w:rsid w:val="008F3A2A"/>
    <w:rsid w:val="008F3D40"/>
    <w:rsid w:val="008F3FAD"/>
    <w:rsid w:val="008F40C1"/>
    <w:rsid w:val="008F4278"/>
    <w:rsid w:val="008F4821"/>
    <w:rsid w:val="008F4DFF"/>
    <w:rsid w:val="008F5018"/>
    <w:rsid w:val="008F717C"/>
    <w:rsid w:val="008F72F3"/>
    <w:rsid w:val="008F76AC"/>
    <w:rsid w:val="008F78A3"/>
    <w:rsid w:val="008F7EFC"/>
    <w:rsid w:val="00900B06"/>
    <w:rsid w:val="00900C6E"/>
    <w:rsid w:val="00901547"/>
    <w:rsid w:val="0090175F"/>
    <w:rsid w:val="00901ABB"/>
    <w:rsid w:val="00903389"/>
    <w:rsid w:val="00903F7B"/>
    <w:rsid w:val="0090400A"/>
    <w:rsid w:val="009046A8"/>
    <w:rsid w:val="00904962"/>
    <w:rsid w:val="00904AB6"/>
    <w:rsid w:val="00905074"/>
    <w:rsid w:val="00905267"/>
    <w:rsid w:val="00905B6C"/>
    <w:rsid w:val="00905C56"/>
    <w:rsid w:val="00906C7F"/>
    <w:rsid w:val="00906D40"/>
    <w:rsid w:val="00906FCC"/>
    <w:rsid w:val="0090721E"/>
    <w:rsid w:val="00907DA7"/>
    <w:rsid w:val="009107E6"/>
    <w:rsid w:val="00910C7B"/>
    <w:rsid w:val="00912C1D"/>
    <w:rsid w:val="0091372C"/>
    <w:rsid w:val="00915BC2"/>
    <w:rsid w:val="00916EC8"/>
    <w:rsid w:val="00917154"/>
    <w:rsid w:val="00917B60"/>
    <w:rsid w:val="00921C84"/>
    <w:rsid w:val="00921DCE"/>
    <w:rsid w:val="00922485"/>
    <w:rsid w:val="009227C0"/>
    <w:rsid w:val="0092307B"/>
    <w:rsid w:val="009231A9"/>
    <w:rsid w:val="009231AE"/>
    <w:rsid w:val="009232FC"/>
    <w:rsid w:val="00923E8E"/>
    <w:rsid w:val="00923F39"/>
    <w:rsid w:val="0092514B"/>
    <w:rsid w:val="00925C67"/>
    <w:rsid w:val="009260BC"/>
    <w:rsid w:val="009266AE"/>
    <w:rsid w:val="00926815"/>
    <w:rsid w:val="009306DB"/>
    <w:rsid w:val="0093083E"/>
    <w:rsid w:val="00930A8E"/>
    <w:rsid w:val="00931D30"/>
    <w:rsid w:val="00931D66"/>
    <w:rsid w:val="0093242D"/>
    <w:rsid w:val="009326DD"/>
    <w:rsid w:val="00932885"/>
    <w:rsid w:val="00932FD3"/>
    <w:rsid w:val="00935048"/>
    <w:rsid w:val="00935D1C"/>
    <w:rsid w:val="00936392"/>
    <w:rsid w:val="00937035"/>
    <w:rsid w:val="00941272"/>
    <w:rsid w:val="00941D8F"/>
    <w:rsid w:val="00942971"/>
    <w:rsid w:val="00943CA8"/>
    <w:rsid w:val="00943DAE"/>
    <w:rsid w:val="0094489D"/>
    <w:rsid w:val="00947B38"/>
    <w:rsid w:val="009509F4"/>
    <w:rsid w:val="00950DE5"/>
    <w:rsid w:val="00951810"/>
    <w:rsid w:val="00951AE8"/>
    <w:rsid w:val="0095265B"/>
    <w:rsid w:val="00952911"/>
    <w:rsid w:val="00952DDD"/>
    <w:rsid w:val="0095303B"/>
    <w:rsid w:val="009538FF"/>
    <w:rsid w:val="00953AFA"/>
    <w:rsid w:val="009541D2"/>
    <w:rsid w:val="009548FD"/>
    <w:rsid w:val="0095509C"/>
    <w:rsid w:val="00955B22"/>
    <w:rsid w:val="0095644F"/>
    <w:rsid w:val="00956A4F"/>
    <w:rsid w:val="0095707B"/>
    <w:rsid w:val="009605C0"/>
    <w:rsid w:val="00960BEB"/>
    <w:rsid w:val="00961CBA"/>
    <w:rsid w:val="0096271B"/>
    <w:rsid w:val="00963D56"/>
    <w:rsid w:val="009648C4"/>
    <w:rsid w:val="009657D4"/>
    <w:rsid w:val="00966505"/>
    <w:rsid w:val="009671FA"/>
    <w:rsid w:val="00970C30"/>
    <w:rsid w:val="009711F0"/>
    <w:rsid w:val="00972F25"/>
    <w:rsid w:val="0097303A"/>
    <w:rsid w:val="0097396D"/>
    <w:rsid w:val="00974473"/>
    <w:rsid w:val="00974B23"/>
    <w:rsid w:val="009773DB"/>
    <w:rsid w:val="00981020"/>
    <w:rsid w:val="009811C9"/>
    <w:rsid w:val="00982004"/>
    <w:rsid w:val="00982C2A"/>
    <w:rsid w:val="0098399E"/>
    <w:rsid w:val="009840BB"/>
    <w:rsid w:val="009854B3"/>
    <w:rsid w:val="009854B4"/>
    <w:rsid w:val="009856C3"/>
    <w:rsid w:val="00987312"/>
    <w:rsid w:val="0098763C"/>
    <w:rsid w:val="00991423"/>
    <w:rsid w:val="00991D0B"/>
    <w:rsid w:val="00993551"/>
    <w:rsid w:val="00993FB4"/>
    <w:rsid w:val="009943A9"/>
    <w:rsid w:val="00995EEE"/>
    <w:rsid w:val="009972B8"/>
    <w:rsid w:val="00997528"/>
    <w:rsid w:val="00997CA5"/>
    <w:rsid w:val="009A2800"/>
    <w:rsid w:val="009A304C"/>
    <w:rsid w:val="009A3AA3"/>
    <w:rsid w:val="009A4BE0"/>
    <w:rsid w:val="009A4F47"/>
    <w:rsid w:val="009A62C2"/>
    <w:rsid w:val="009A6926"/>
    <w:rsid w:val="009A6B31"/>
    <w:rsid w:val="009A7231"/>
    <w:rsid w:val="009B050E"/>
    <w:rsid w:val="009B0578"/>
    <w:rsid w:val="009B43BD"/>
    <w:rsid w:val="009B54C6"/>
    <w:rsid w:val="009B5CB5"/>
    <w:rsid w:val="009B609D"/>
    <w:rsid w:val="009B6619"/>
    <w:rsid w:val="009B6FCC"/>
    <w:rsid w:val="009B7934"/>
    <w:rsid w:val="009C0680"/>
    <w:rsid w:val="009C1369"/>
    <w:rsid w:val="009C2910"/>
    <w:rsid w:val="009C2EA5"/>
    <w:rsid w:val="009C4E45"/>
    <w:rsid w:val="009C50CA"/>
    <w:rsid w:val="009C5A64"/>
    <w:rsid w:val="009C7336"/>
    <w:rsid w:val="009D0FEA"/>
    <w:rsid w:val="009D145E"/>
    <w:rsid w:val="009D31D0"/>
    <w:rsid w:val="009D3285"/>
    <w:rsid w:val="009D761E"/>
    <w:rsid w:val="009D7735"/>
    <w:rsid w:val="009D7D78"/>
    <w:rsid w:val="009E0AA3"/>
    <w:rsid w:val="009E1024"/>
    <w:rsid w:val="009E11DC"/>
    <w:rsid w:val="009E1A5B"/>
    <w:rsid w:val="009E25A6"/>
    <w:rsid w:val="009E2DA5"/>
    <w:rsid w:val="009E3069"/>
    <w:rsid w:val="009E4572"/>
    <w:rsid w:val="009E4989"/>
    <w:rsid w:val="009E4C2D"/>
    <w:rsid w:val="009E6A20"/>
    <w:rsid w:val="009F0504"/>
    <w:rsid w:val="009F07DC"/>
    <w:rsid w:val="009F0C38"/>
    <w:rsid w:val="009F1115"/>
    <w:rsid w:val="009F145C"/>
    <w:rsid w:val="009F1EE1"/>
    <w:rsid w:val="009F2976"/>
    <w:rsid w:val="009F303C"/>
    <w:rsid w:val="009F38C3"/>
    <w:rsid w:val="009F3CAD"/>
    <w:rsid w:val="009F5D0F"/>
    <w:rsid w:val="009F6331"/>
    <w:rsid w:val="009F6EF9"/>
    <w:rsid w:val="009F7527"/>
    <w:rsid w:val="00A0107D"/>
    <w:rsid w:val="00A01603"/>
    <w:rsid w:val="00A02B95"/>
    <w:rsid w:val="00A02BF0"/>
    <w:rsid w:val="00A03041"/>
    <w:rsid w:val="00A041D5"/>
    <w:rsid w:val="00A044CE"/>
    <w:rsid w:val="00A055D8"/>
    <w:rsid w:val="00A05D97"/>
    <w:rsid w:val="00A065DA"/>
    <w:rsid w:val="00A06DCA"/>
    <w:rsid w:val="00A07ADD"/>
    <w:rsid w:val="00A111E5"/>
    <w:rsid w:val="00A11493"/>
    <w:rsid w:val="00A127D0"/>
    <w:rsid w:val="00A127DF"/>
    <w:rsid w:val="00A1342B"/>
    <w:rsid w:val="00A13FFD"/>
    <w:rsid w:val="00A1414D"/>
    <w:rsid w:val="00A14B5D"/>
    <w:rsid w:val="00A14BAF"/>
    <w:rsid w:val="00A14D45"/>
    <w:rsid w:val="00A155D9"/>
    <w:rsid w:val="00A15B92"/>
    <w:rsid w:val="00A1607A"/>
    <w:rsid w:val="00A16165"/>
    <w:rsid w:val="00A1691F"/>
    <w:rsid w:val="00A17587"/>
    <w:rsid w:val="00A17B92"/>
    <w:rsid w:val="00A20F22"/>
    <w:rsid w:val="00A2321B"/>
    <w:rsid w:val="00A23666"/>
    <w:rsid w:val="00A23B22"/>
    <w:rsid w:val="00A23B5F"/>
    <w:rsid w:val="00A248CA"/>
    <w:rsid w:val="00A24BE1"/>
    <w:rsid w:val="00A26A37"/>
    <w:rsid w:val="00A2777F"/>
    <w:rsid w:val="00A30538"/>
    <w:rsid w:val="00A308DF"/>
    <w:rsid w:val="00A30A8F"/>
    <w:rsid w:val="00A30CEE"/>
    <w:rsid w:val="00A315B0"/>
    <w:rsid w:val="00A3260C"/>
    <w:rsid w:val="00A32AA7"/>
    <w:rsid w:val="00A34619"/>
    <w:rsid w:val="00A34955"/>
    <w:rsid w:val="00A34D03"/>
    <w:rsid w:val="00A36681"/>
    <w:rsid w:val="00A377A8"/>
    <w:rsid w:val="00A37EA3"/>
    <w:rsid w:val="00A4077A"/>
    <w:rsid w:val="00A40E65"/>
    <w:rsid w:val="00A417B2"/>
    <w:rsid w:val="00A424BA"/>
    <w:rsid w:val="00A43893"/>
    <w:rsid w:val="00A44007"/>
    <w:rsid w:val="00A44717"/>
    <w:rsid w:val="00A45BF5"/>
    <w:rsid w:val="00A462B3"/>
    <w:rsid w:val="00A46371"/>
    <w:rsid w:val="00A46C09"/>
    <w:rsid w:val="00A50003"/>
    <w:rsid w:val="00A526A0"/>
    <w:rsid w:val="00A53ACA"/>
    <w:rsid w:val="00A54F99"/>
    <w:rsid w:val="00A556BB"/>
    <w:rsid w:val="00A557FF"/>
    <w:rsid w:val="00A566DA"/>
    <w:rsid w:val="00A56BE4"/>
    <w:rsid w:val="00A57467"/>
    <w:rsid w:val="00A6063C"/>
    <w:rsid w:val="00A61774"/>
    <w:rsid w:val="00A61A72"/>
    <w:rsid w:val="00A636C9"/>
    <w:rsid w:val="00A6521A"/>
    <w:rsid w:val="00A6586F"/>
    <w:rsid w:val="00A6621E"/>
    <w:rsid w:val="00A71328"/>
    <w:rsid w:val="00A71CFC"/>
    <w:rsid w:val="00A72D18"/>
    <w:rsid w:val="00A7375A"/>
    <w:rsid w:val="00A74CAA"/>
    <w:rsid w:val="00A74F55"/>
    <w:rsid w:val="00A76535"/>
    <w:rsid w:val="00A76802"/>
    <w:rsid w:val="00A768E3"/>
    <w:rsid w:val="00A76DC6"/>
    <w:rsid w:val="00A7777A"/>
    <w:rsid w:val="00A77CA7"/>
    <w:rsid w:val="00A77DC5"/>
    <w:rsid w:val="00A80672"/>
    <w:rsid w:val="00A80C32"/>
    <w:rsid w:val="00A817F5"/>
    <w:rsid w:val="00A81855"/>
    <w:rsid w:val="00A81E84"/>
    <w:rsid w:val="00A825DA"/>
    <w:rsid w:val="00A82E0A"/>
    <w:rsid w:val="00A82EA2"/>
    <w:rsid w:val="00A834E9"/>
    <w:rsid w:val="00A851FC"/>
    <w:rsid w:val="00A85711"/>
    <w:rsid w:val="00A86750"/>
    <w:rsid w:val="00A871E0"/>
    <w:rsid w:val="00A87553"/>
    <w:rsid w:val="00A91022"/>
    <w:rsid w:val="00A920D9"/>
    <w:rsid w:val="00A93423"/>
    <w:rsid w:val="00A93833"/>
    <w:rsid w:val="00A947D3"/>
    <w:rsid w:val="00A95C97"/>
    <w:rsid w:val="00A95D99"/>
    <w:rsid w:val="00A96019"/>
    <w:rsid w:val="00A9791C"/>
    <w:rsid w:val="00A97C85"/>
    <w:rsid w:val="00AA03DB"/>
    <w:rsid w:val="00AA2F8F"/>
    <w:rsid w:val="00AA3B6C"/>
    <w:rsid w:val="00AA3B86"/>
    <w:rsid w:val="00AA49CC"/>
    <w:rsid w:val="00AA5406"/>
    <w:rsid w:val="00AA5D4C"/>
    <w:rsid w:val="00AA6CEA"/>
    <w:rsid w:val="00AA7075"/>
    <w:rsid w:val="00AA7730"/>
    <w:rsid w:val="00AB1CE5"/>
    <w:rsid w:val="00AB24AA"/>
    <w:rsid w:val="00AB2569"/>
    <w:rsid w:val="00AB3595"/>
    <w:rsid w:val="00AB368B"/>
    <w:rsid w:val="00AB3FF3"/>
    <w:rsid w:val="00AB4025"/>
    <w:rsid w:val="00AB459C"/>
    <w:rsid w:val="00AB45CE"/>
    <w:rsid w:val="00AB47F6"/>
    <w:rsid w:val="00AB4D70"/>
    <w:rsid w:val="00AB6522"/>
    <w:rsid w:val="00AB65D2"/>
    <w:rsid w:val="00AB6A95"/>
    <w:rsid w:val="00AB6E8B"/>
    <w:rsid w:val="00AB7A30"/>
    <w:rsid w:val="00AB7C49"/>
    <w:rsid w:val="00AB7FDC"/>
    <w:rsid w:val="00AC0811"/>
    <w:rsid w:val="00AC0D24"/>
    <w:rsid w:val="00AC0F81"/>
    <w:rsid w:val="00AC17B8"/>
    <w:rsid w:val="00AC1815"/>
    <w:rsid w:val="00AC2918"/>
    <w:rsid w:val="00AC564F"/>
    <w:rsid w:val="00AC575B"/>
    <w:rsid w:val="00AC5CAC"/>
    <w:rsid w:val="00AC5F1D"/>
    <w:rsid w:val="00AC6063"/>
    <w:rsid w:val="00AC6C50"/>
    <w:rsid w:val="00AC7B86"/>
    <w:rsid w:val="00AD284D"/>
    <w:rsid w:val="00AD2F7A"/>
    <w:rsid w:val="00AD385B"/>
    <w:rsid w:val="00AD3A63"/>
    <w:rsid w:val="00AD3E25"/>
    <w:rsid w:val="00AD4545"/>
    <w:rsid w:val="00AD48DF"/>
    <w:rsid w:val="00AD7355"/>
    <w:rsid w:val="00AE0621"/>
    <w:rsid w:val="00AE08A0"/>
    <w:rsid w:val="00AE0E6D"/>
    <w:rsid w:val="00AE1121"/>
    <w:rsid w:val="00AE16B4"/>
    <w:rsid w:val="00AE3D54"/>
    <w:rsid w:val="00AE4272"/>
    <w:rsid w:val="00AE50E5"/>
    <w:rsid w:val="00AE538E"/>
    <w:rsid w:val="00AE5442"/>
    <w:rsid w:val="00AE575D"/>
    <w:rsid w:val="00AE5C75"/>
    <w:rsid w:val="00AE66F9"/>
    <w:rsid w:val="00AE6AEB"/>
    <w:rsid w:val="00AE7B7B"/>
    <w:rsid w:val="00AF0668"/>
    <w:rsid w:val="00AF13F2"/>
    <w:rsid w:val="00AF25C1"/>
    <w:rsid w:val="00AF296F"/>
    <w:rsid w:val="00AF2C8F"/>
    <w:rsid w:val="00AF3F3B"/>
    <w:rsid w:val="00AF40D1"/>
    <w:rsid w:val="00AF5A6B"/>
    <w:rsid w:val="00AF5B5F"/>
    <w:rsid w:val="00AF6E77"/>
    <w:rsid w:val="00AF7813"/>
    <w:rsid w:val="00B02C2D"/>
    <w:rsid w:val="00B02DF4"/>
    <w:rsid w:val="00B0328A"/>
    <w:rsid w:val="00B038AA"/>
    <w:rsid w:val="00B049B0"/>
    <w:rsid w:val="00B06ACB"/>
    <w:rsid w:val="00B06BC1"/>
    <w:rsid w:val="00B07149"/>
    <w:rsid w:val="00B0715F"/>
    <w:rsid w:val="00B07A58"/>
    <w:rsid w:val="00B1022D"/>
    <w:rsid w:val="00B103F0"/>
    <w:rsid w:val="00B10418"/>
    <w:rsid w:val="00B10860"/>
    <w:rsid w:val="00B117BC"/>
    <w:rsid w:val="00B11CA8"/>
    <w:rsid w:val="00B128CE"/>
    <w:rsid w:val="00B12AD2"/>
    <w:rsid w:val="00B12FB3"/>
    <w:rsid w:val="00B13B36"/>
    <w:rsid w:val="00B13E70"/>
    <w:rsid w:val="00B15B04"/>
    <w:rsid w:val="00B15DD2"/>
    <w:rsid w:val="00B169AD"/>
    <w:rsid w:val="00B16A8D"/>
    <w:rsid w:val="00B210E8"/>
    <w:rsid w:val="00B21F6C"/>
    <w:rsid w:val="00B220A7"/>
    <w:rsid w:val="00B235AE"/>
    <w:rsid w:val="00B25123"/>
    <w:rsid w:val="00B27B08"/>
    <w:rsid w:val="00B30691"/>
    <w:rsid w:val="00B31DD6"/>
    <w:rsid w:val="00B321C3"/>
    <w:rsid w:val="00B333DD"/>
    <w:rsid w:val="00B33BF8"/>
    <w:rsid w:val="00B33E0A"/>
    <w:rsid w:val="00B33ED7"/>
    <w:rsid w:val="00B351D0"/>
    <w:rsid w:val="00B3521F"/>
    <w:rsid w:val="00B35790"/>
    <w:rsid w:val="00B358C5"/>
    <w:rsid w:val="00B3596E"/>
    <w:rsid w:val="00B36994"/>
    <w:rsid w:val="00B37001"/>
    <w:rsid w:val="00B37FA4"/>
    <w:rsid w:val="00B40157"/>
    <w:rsid w:val="00B40634"/>
    <w:rsid w:val="00B411B9"/>
    <w:rsid w:val="00B4174D"/>
    <w:rsid w:val="00B42006"/>
    <w:rsid w:val="00B434A2"/>
    <w:rsid w:val="00B4489E"/>
    <w:rsid w:val="00B45355"/>
    <w:rsid w:val="00B467C5"/>
    <w:rsid w:val="00B46B5B"/>
    <w:rsid w:val="00B46F38"/>
    <w:rsid w:val="00B47535"/>
    <w:rsid w:val="00B50291"/>
    <w:rsid w:val="00B50534"/>
    <w:rsid w:val="00B5176D"/>
    <w:rsid w:val="00B51CC1"/>
    <w:rsid w:val="00B51F75"/>
    <w:rsid w:val="00B53510"/>
    <w:rsid w:val="00B55C5E"/>
    <w:rsid w:val="00B5613E"/>
    <w:rsid w:val="00B56921"/>
    <w:rsid w:val="00B57517"/>
    <w:rsid w:val="00B57558"/>
    <w:rsid w:val="00B601B2"/>
    <w:rsid w:val="00B60823"/>
    <w:rsid w:val="00B60875"/>
    <w:rsid w:val="00B61230"/>
    <w:rsid w:val="00B62A7E"/>
    <w:rsid w:val="00B62CC0"/>
    <w:rsid w:val="00B62FD8"/>
    <w:rsid w:val="00B63235"/>
    <w:rsid w:val="00B647F8"/>
    <w:rsid w:val="00B64A96"/>
    <w:rsid w:val="00B6555E"/>
    <w:rsid w:val="00B65BD0"/>
    <w:rsid w:val="00B670DB"/>
    <w:rsid w:val="00B67525"/>
    <w:rsid w:val="00B67CB9"/>
    <w:rsid w:val="00B71A02"/>
    <w:rsid w:val="00B721CB"/>
    <w:rsid w:val="00B7241A"/>
    <w:rsid w:val="00B728C5"/>
    <w:rsid w:val="00B73B13"/>
    <w:rsid w:val="00B7406E"/>
    <w:rsid w:val="00B7521A"/>
    <w:rsid w:val="00B761C2"/>
    <w:rsid w:val="00B774FD"/>
    <w:rsid w:val="00B77DD8"/>
    <w:rsid w:val="00B80136"/>
    <w:rsid w:val="00B80D42"/>
    <w:rsid w:val="00B80E5A"/>
    <w:rsid w:val="00B83385"/>
    <w:rsid w:val="00B8348B"/>
    <w:rsid w:val="00B83D79"/>
    <w:rsid w:val="00B84328"/>
    <w:rsid w:val="00B84C00"/>
    <w:rsid w:val="00B84C79"/>
    <w:rsid w:val="00B8685D"/>
    <w:rsid w:val="00B869E9"/>
    <w:rsid w:val="00B871D9"/>
    <w:rsid w:val="00B9198C"/>
    <w:rsid w:val="00B92330"/>
    <w:rsid w:val="00B923B9"/>
    <w:rsid w:val="00B92EB3"/>
    <w:rsid w:val="00B936BD"/>
    <w:rsid w:val="00B93741"/>
    <w:rsid w:val="00B9390F"/>
    <w:rsid w:val="00B942C5"/>
    <w:rsid w:val="00B9438B"/>
    <w:rsid w:val="00B94815"/>
    <w:rsid w:val="00B94F17"/>
    <w:rsid w:val="00B95EFC"/>
    <w:rsid w:val="00B96D22"/>
    <w:rsid w:val="00B96E8D"/>
    <w:rsid w:val="00B971AD"/>
    <w:rsid w:val="00B97ECB"/>
    <w:rsid w:val="00BA0142"/>
    <w:rsid w:val="00BA02C2"/>
    <w:rsid w:val="00BA0BF7"/>
    <w:rsid w:val="00BA1205"/>
    <w:rsid w:val="00BA1B2C"/>
    <w:rsid w:val="00BA22DC"/>
    <w:rsid w:val="00BA40C5"/>
    <w:rsid w:val="00BA7552"/>
    <w:rsid w:val="00BB0766"/>
    <w:rsid w:val="00BB1011"/>
    <w:rsid w:val="00BB20EE"/>
    <w:rsid w:val="00BB2367"/>
    <w:rsid w:val="00BB2C36"/>
    <w:rsid w:val="00BB3796"/>
    <w:rsid w:val="00BB3FD4"/>
    <w:rsid w:val="00BB48F7"/>
    <w:rsid w:val="00BB4C99"/>
    <w:rsid w:val="00BB6984"/>
    <w:rsid w:val="00BB7412"/>
    <w:rsid w:val="00BB79FF"/>
    <w:rsid w:val="00BC00D0"/>
    <w:rsid w:val="00BC1D27"/>
    <w:rsid w:val="00BC1DBA"/>
    <w:rsid w:val="00BC1E63"/>
    <w:rsid w:val="00BC20AA"/>
    <w:rsid w:val="00BC2522"/>
    <w:rsid w:val="00BC27F0"/>
    <w:rsid w:val="00BC2E5F"/>
    <w:rsid w:val="00BC2EC3"/>
    <w:rsid w:val="00BC356F"/>
    <w:rsid w:val="00BC3D45"/>
    <w:rsid w:val="00BC40F6"/>
    <w:rsid w:val="00BC4B59"/>
    <w:rsid w:val="00BC4C02"/>
    <w:rsid w:val="00BC5B4E"/>
    <w:rsid w:val="00BC5DA3"/>
    <w:rsid w:val="00BC6850"/>
    <w:rsid w:val="00BC6F4A"/>
    <w:rsid w:val="00BD0D5B"/>
    <w:rsid w:val="00BD13C3"/>
    <w:rsid w:val="00BD2944"/>
    <w:rsid w:val="00BD3D83"/>
    <w:rsid w:val="00BD3F9A"/>
    <w:rsid w:val="00BD4100"/>
    <w:rsid w:val="00BD48AD"/>
    <w:rsid w:val="00BD5BC7"/>
    <w:rsid w:val="00BD5E14"/>
    <w:rsid w:val="00BD6103"/>
    <w:rsid w:val="00BD6334"/>
    <w:rsid w:val="00BD7450"/>
    <w:rsid w:val="00BE06B0"/>
    <w:rsid w:val="00BE0A94"/>
    <w:rsid w:val="00BE0C5A"/>
    <w:rsid w:val="00BE0F99"/>
    <w:rsid w:val="00BE1371"/>
    <w:rsid w:val="00BE29B4"/>
    <w:rsid w:val="00BE3040"/>
    <w:rsid w:val="00BE3110"/>
    <w:rsid w:val="00BE55F0"/>
    <w:rsid w:val="00BE72B1"/>
    <w:rsid w:val="00BF03D1"/>
    <w:rsid w:val="00BF227A"/>
    <w:rsid w:val="00BF29EB"/>
    <w:rsid w:val="00BF37E0"/>
    <w:rsid w:val="00BF4001"/>
    <w:rsid w:val="00C0089B"/>
    <w:rsid w:val="00C008D0"/>
    <w:rsid w:val="00C00A60"/>
    <w:rsid w:val="00C0123D"/>
    <w:rsid w:val="00C01278"/>
    <w:rsid w:val="00C02F84"/>
    <w:rsid w:val="00C0388D"/>
    <w:rsid w:val="00C038CE"/>
    <w:rsid w:val="00C03A85"/>
    <w:rsid w:val="00C04C99"/>
    <w:rsid w:val="00C04D58"/>
    <w:rsid w:val="00C05898"/>
    <w:rsid w:val="00C05A0D"/>
    <w:rsid w:val="00C05EFE"/>
    <w:rsid w:val="00C05F3F"/>
    <w:rsid w:val="00C07BC3"/>
    <w:rsid w:val="00C07DCC"/>
    <w:rsid w:val="00C1087F"/>
    <w:rsid w:val="00C124F2"/>
    <w:rsid w:val="00C12744"/>
    <w:rsid w:val="00C12EBA"/>
    <w:rsid w:val="00C138A7"/>
    <w:rsid w:val="00C13DA1"/>
    <w:rsid w:val="00C154C1"/>
    <w:rsid w:val="00C166FB"/>
    <w:rsid w:val="00C16EA9"/>
    <w:rsid w:val="00C2054C"/>
    <w:rsid w:val="00C20A9E"/>
    <w:rsid w:val="00C22215"/>
    <w:rsid w:val="00C2259B"/>
    <w:rsid w:val="00C23AD1"/>
    <w:rsid w:val="00C2545A"/>
    <w:rsid w:val="00C255AF"/>
    <w:rsid w:val="00C25646"/>
    <w:rsid w:val="00C26398"/>
    <w:rsid w:val="00C300C9"/>
    <w:rsid w:val="00C3380D"/>
    <w:rsid w:val="00C33A17"/>
    <w:rsid w:val="00C34384"/>
    <w:rsid w:val="00C3506F"/>
    <w:rsid w:val="00C36935"/>
    <w:rsid w:val="00C3768F"/>
    <w:rsid w:val="00C37E97"/>
    <w:rsid w:val="00C40838"/>
    <w:rsid w:val="00C40E3E"/>
    <w:rsid w:val="00C414AB"/>
    <w:rsid w:val="00C41F74"/>
    <w:rsid w:val="00C43155"/>
    <w:rsid w:val="00C432DD"/>
    <w:rsid w:val="00C43675"/>
    <w:rsid w:val="00C43AE2"/>
    <w:rsid w:val="00C44722"/>
    <w:rsid w:val="00C46227"/>
    <w:rsid w:val="00C46F81"/>
    <w:rsid w:val="00C47F20"/>
    <w:rsid w:val="00C50554"/>
    <w:rsid w:val="00C50CB8"/>
    <w:rsid w:val="00C51250"/>
    <w:rsid w:val="00C51483"/>
    <w:rsid w:val="00C5228C"/>
    <w:rsid w:val="00C5306C"/>
    <w:rsid w:val="00C53E1F"/>
    <w:rsid w:val="00C548DE"/>
    <w:rsid w:val="00C54D14"/>
    <w:rsid w:val="00C54E42"/>
    <w:rsid w:val="00C54E8A"/>
    <w:rsid w:val="00C556ED"/>
    <w:rsid w:val="00C55AB4"/>
    <w:rsid w:val="00C55ACD"/>
    <w:rsid w:val="00C563F8"/>
    <w:rsid w:val="00C57103"/>
    <w:rsid w:val="00C57756"/>
    <w:rsid w:val="00C57907"/>
    <w:rsid w:val="00C60279"/>
    <w:rsid w:val="00C60523"/>
    <w:rsid w:val="00C6086C"/>
    <w:rsid w:val="00C60C5C"/>
    <w:rsid w:val="00C629B7"/>
    <w:rsid w:val="00C63542"/>
    <w:rsid w:val="00C642B1"/>
    <w:rsid w:val="00C64604"/>
    <w:rsid w:val="00C647C9"/>
    <w:rsid w:val="00C64CB4"/>
    <w:rsid w:val="00C6539A"/>
    <w:rsid w:val="00C670D6"/>
    <w:rsid w:val="00C67C2B"/>
    <w:rsid w:val="00C67D28"/>
    <w:rsid w:val="00C705BF"/>
    <w:rsid w:val="00C707A3"/>
    <w:rsid w:val="00C712AC"/>
    <w:rsid w:val="00C7189A"/>
    <w:rsid w:val="00C7209F"/>
    <w:rsid w:val="00C722A2"/>
    <w:rsid w:val="00C73D47"/>
    <w:rsid w:val="00C745C4"/>
    <w:rsid w:val="00C74679"/>
    <w:rsid w:val="00C74BA1"/>
    <w:rsid w:val="00C759A6"/>
    <w:rsid w:val="00C75A6F"/>
    <w:rsid w:val="00C76339"/>
    <w:rsid w:val="00C7651D"/>
    <w:rsid w:val="00C769A4"/>
    <w:rsid w:val="00C769D3"/>
    <w:rsid w:val="00C8031A"/>
    <w:rsid w:val="00C80A43"/>
    <w:rsid w:val="00C81270"/>
    <w:rsid w:val="00C82AB0"/>
    <w:rsid w:val="00C83BB1"/>
    <w:rsid w:val="00C84D14"/>
    <w:rsid w:val="00C856A5"/>
    <w:rsid w:val="00C8658E"/>
    <w:rsid w:val="00C87245"/>
    <w:rsid w:val="00C9005E"/>
    <w:rsid w:val="00C92169"/>
    <w:rsid w:val="00C93D4C"/>
    <w:rsid w:val="00C94709"/>
    <w:rsid w:val="00C95322"/>
    <w:rsid w:val="00C95403"/>
    <w:rsid w:val="00C95C18"/>
    <w:rsid w:val="00C96252"/>
    <w:rsid w:val="00C9670A"/>
    <w:rsid w:val="00C96DD9"/>
    <w:rsid w:val="00C97523"/>
    <w:rsid w:val="00C97820"/>
    <w:rsid w:val="00CA16E1"/>
    <w:rsid w:val="00CA1FE5"/>
    <w:rsid w:val="00CA28C2"/>
    <w:rsid w:val="00CA39B2"/>
    <w:rsid w:val="00CA3AB6"/>
    <w:rsid w:val="00CA4D33"/>
    <w:rsid w:val="00CA4F27"/>
    <w:rsid w:val="00CA4FA2"/>
    <w:rsid w:val="00CA5A9A"/>
    <w:rsid w:val="00CA5CE5"/>
    <w:rsid w:val="00CA5E1C"/>
    <w:rsid w:val="00CA75A7"/>
    <w:rsid w:val="00CB1822"/>
    <w:rsid w:val="00CB20ED"/>
    <w:rsid w:val="00CB32AE"/>
    <w:rsid w:val="00CB4C77"/>
    <w:rsid w:val="00CB627D"/>
    <w:rsid w:val="00CB689B"/>
    <w:rsid w:val="00CB7890"/>
    <w:rsid w:val="00CB7BD7"/>
    <w:rsid w:val="00CC0841"/>
    <w:rsid w:val="00CC09C5"/>
    <w:rsid w:val="00CC1B0E"/>
    <w:rsid w:val="00CC3226"/>
    <w:rsid w:val="00CC362C"/>
    <w:rsid w:val="00CC391B"/>
    <w:rsid w:val="00CC4319"/>
    <w:rsid w:val="00CC5623"/>
    <w:rsid w:val="00CC5F81"/>
    <w:rsid w:val="00CD0217"/>
    <w:rsid w:val="00CD0C4F"/>
    <w:rsid w:val="00CD10C7"/>
    <w:rsid w:val="00CD11C0"/>
    <w:rsid w:val="00CD147D"/>
    <w:rsid w:val="00CD2703"/>
    <w:rsid w:val="00CD2DA5"/>
    <w:rsid w:val="00CD3055"/>
    <w:rsid w:val="00CD3E68"/>
    <w:rsid w:val="00CD45C3"/>
    <w:rsid w:val="00CD58E7"/>
    <w:rsid w:val="00CD62D1"/>
    <w:rsid w:val="00CD6399"/>
    <w:rsid w:val="00CD6FBD"/>
    <w:rsid w:val="00CE014D"/>
    <w:rsid w:val="00CE03DE"/>
    <w:rsid w:val="00CE0B7D"/>
    <w:rsid w:val="00CE12D0"/>
    <w:rsid w:val="00CE152E"/>
    <w:rsid w:val="00CE1C23"/>
    <w:rsid w:val="00CE2544"/>
    <w:rsid w:val="00CE39C4"/>
    <w:rsid w:val="00CE3B54"/>
    <w:rsid w:val="00CE4353"/>
    <w:rsid w:val="00CE4A5E"/>
    <w:rsid w:val="00CE5619"/>
    <w:rsid w:val="00CE58D2"/>
    <w:rsid w:val="00CE60A4"/>
    <w:rsid w:val="00CE6836"/>
    <w:rsid w:val="00CE6C28"/>
    <w:rsid w:val="00CE6D8B"/>
    <w:rsid w:val="00CE6FBC"/>
    <w:rsid w:val="00CE7F5C"/>
    <w:rsid w:val="00CF0969"/>
    <w:rsid w:val="00CF0BD4"/>
    <w:rsid w:val="00CF0D48"/>
    <w:rsid w:val="00CF0EFE"/>
    <w:rsid w:val="00CF11E8"/>
    <w:rsid w:val="00CF161C"/>
    <w:rsid w:val="00CF17B8"/>
    <w:rsid w:val="00CF1EEF"/>
    <w:rsid w:val="00CF22AA"/>
    <w:rsid w:val="00CF240D"/>
    <w:rsid w:val="00CF2D85"/>
    <w:rsid w:val="00CF317B"/>
    <w:rsid w:val="00CF3F57"/>
    <w:rsid w:val="00CF5176"/>
    <w:rsid w:val="00CF5442"/>
    <w:rsid w:val="00CF6FA4"/>
    <w:rsid w:val="00CF7E08"/>
    <w:rsid w:val="00D00002"/>
    <w:rsid w:val="00D0087D"/>
    <w:rsid w:val="00D00CFF"/>
    <w:rsid w:val="00D0165A"/>
    <w:rsid w:val="00D0206D"/>
    <w:rsid w:val="00D027A5"/>
    <w:rsid w:val="00D02F4B"/>
    <w:rsid w:val="00D0462D"/>
    <w:rsid w:val="00D048BF"/>
    <w:rsid w:val="00D04B7E"/>
    <w:rsid w:val="00D05301"/>
    <w:rsid w:val="00D05B8D"/>
    <w:rsid w:val="00D062EE"/>
    <w:rsid w:val="00D0720D"/>
    <w:rsid w:val="00D07CE9"/>
    <w:rsid w:val="00D07DAF"/>
    <w:rsid w:val="00D10997"/>
    <w:rsid w:val="00D10C07"/>
    <w:rsid w:val="00D1100C"/>
    <w:rsid w:val="00D11095"/>
    <w:rsid w:val="00D111C9"/>
    <w:rsid w:val="00D1131B"/>
    <w:rsid w:val="00D12B7A"/>
    <w:rsid w:val="00D157CC"/>
    <w:rsid w:val="00D157DD"/>
    <w:rsid w:val="00D1589C"/>
    <w:rsid w:val="00D2115A"/>
    <w:rsid w:val="00D22026"/>
    <w:rsid w:val="00D226B5"/>
    <w:rsid w:val="00D22943"/>
    <w:rsid w:val="00D235E4"/>
    <w:rsid w:val="00D25223"/>
    <w:rsid w:val="00D2563D"/>
    <w:rsid w:val="00D273EB"/>
    <w:rsid w:val="00D27798"/>
    <w:rsid w:val="00D304F0"/>
    <w:rsid w:val="00D308BF"/>
    <w:rsid w:val="00D32B16"/>
    <w:rsid w:val="00D345F0"/>
    <w:rsid w:val="00D34C38"/>
    <w:rsid w:val="00D35C97"/>
    <w:rsid w:val="00D36F4D"/>
    <w:rsid w:val="00D37099"/>
    <w:rsid w:val="00D40B48"/>
    <w:rsid w:val="00D4257B"/>
    <w:rsid w:val="00D44D31"/>
    <w:rsid w:val="00D44DF5"/>
    <w:rsid w:val="00D459D3"/>
    <w:rsid w:val="00D45AA3"/>
    <w:rsid w:val="00D45FAE"/>
    <w:rsid w:val="00D463BD"/>
    <w:rsid w:val="00D467BD"/>
    <w:rsid w:val="00D46B78"/>
    <w:rsid w:val="00D476B7"/>
    <w:rsid w:val="00D47E98"/>
    <w:rsid w:val="00D47F07"/>
    <w:rsid w:val="00D503CD"/>
    <w:rsid w:val="00D513B1"/>
    <w:rsid w:val="00D515ED"/>
    <w:rsid w:val="00D52F79"/>
    <w:rsid w:val="00D534AD"/>
    <w:rsid w:val="00D549FE"/>
    <w:rsid w:val="00D563C1"/>
    <w:rsid w:val="00D570A9"/>
    <w:rsid w:val="00D608B3"/>
    <w:rsid w:val="00D61A47"/>
    <w:rsid w:val="00D649D7"/>
    <w:rsid w:val="00D64C1E"/>
    <w:rsid w:val="00D64D91"/>
    <w:rsid w:val="00D67C15"/>
    <w:rsid w:val="00D70924"/>
    <w:rsid w:val="00D712AE"/>
    <w:rsid w:val="00D71962"/>
    <w:rsid w:val="00D72B49"/>
    <w:rsid w:val="00D7441B"/>
    <w:rsid w:val="00D74A85"/>
    <w:rsid w:val="00D74F72"/>
    <w:rsid w:val="00D75C2B"/>
    <w:rsid w:val="00D76683"/>
    <w:rsid w:val="00D770A6"/>
    <w:rsid w:val="00D77303"/>
    <w:rsid w:val="00D80E3A"/>
    <w:rsid w:val="00D81CE5"/>
    <w:rsid w:val="00D8339A"/>
    <w:rsid w:val="00D8383C"/>
    <w:rsid w:val="00D83DD8"/>
    <w:rsid w:val="00D8464D"/>
    <w:rsid w:val="00D851F2"/>
    <w:rsid w:val="00D85417"/>
    <w:rsid w:val="00D855EC"/>
    <w:rsid w:val="00D85F36"/>
    <w:rsid w:val="00D86625"/>
    <w:rsid w:val="00D86BB5"/>
    <w:rsid w:val="00D86FC5"/>
    <w:rsid w:val="00D872BE"/>
    <w:rsid w:val="00D87EDB"/>
    <w:rsid w:val="00D90FB2"/>
    <w:rsid w:val="00D91A05"/>
    <w:rsid w:val="00D920D8"/>
    <w:rsid w:val="00D926AB"/>
    <w:rsid w:val="00D929F6"/>
    <w:rsid w:val="00D93A4E"/>
    <w:rsid w:val="00D94155"/>
    <w:rsid w:val="00D95149"/>
    <w:rsid w:val="00D951DC"/>
    <w:rsid w:val="00D9532E"/>
    <w:rsid w:val="00D95458"/>
    <w:rsid w:val="00D95AB8"/>
    <w:rsid w:val="00D95B3C"/>
    <w:rsid w:val="00D95D07"/>
    <w:rsid w:val="00D96F65"/>
    <w:rsid w:val="00D970BA"/>
    <w:rsid w:val="00D970EE"/>
    <w:rsid w:val="00DA001A"/>
    <w:rsid w:val="00DA0899"/>
    <w:rsid w:val="00DA1012"/>
    <w:rsid w:val="00DA37CD"/>
    <w:rsid w:val="00DA3D14"/>
    <w:rsid w:val="00DA48E0"/>
    <w:rsid w:val="00DA4BB7"/>
    <w:rsid w:val="00DA4DD8"/>
    <w:rsid w:val="00DA4E2D"/>
    <w:rsid w:val="00DA54DE"/>
    <w:rsid w:val="00DA6AEB"/>
    <w:rsid w:val="00DA738A"/>
    <w:rsid w:val="00DB034C"/>
    <w:rsid w:val="00DB0721"/>
    <w:rsid w:val="00DB1F1A"/>
    <w:rsid w:val="00DB452C"/>
    <w:rsid w:val="00DB4C37"/>
    <w:rsid w:val="00DB5893"/>
    <w:rsid w:val="00DB5DAE"/>
    <w:rsid w:val="00DB7584"/>
    <w:rsid w:val="00DC03EF"/>
    <w:rsid w:val="00DC11D2"/>
    <w:rsid w:val="00DC25C8"/>
    <w:rsid w:val="00DC2EFB"/>
    <w:rsid w:val="00DC3192"/>
    <w:rsid w:val="00DC4F87"/>
    <w:rsid w:val="00DC5781"/>
    <w:rsid w:val="00DC5ABD"/>
    <w:rsid w:val="00DC713A"/>
    <w:rsid w:val="00DC7298"/>
    <w:rsid w:val="00DC7519"/>
    <w:rsid w:val="00DC7E17"/>
    <w:rsid w:val="00DC7F62"/>
    <w:rsid w:val="00DD089D"/>
    <w:rsid w:val="00DD1A9E"/>
    <w:rsid w:val="00DD1B85"/>
    <w:rsid w:val="00DD2435"/>
    <w:rsid w:val="00DD39C3"/>
    <w:rsid w:val="00DD5BB5"/>
    <w:rsid w:val="00DD5C69"/>
    <w:rsid w:val="00DE1ABF"/>
    <w:rsid w:val="00DE2F6C"/>
    <w:rsid w:val="00DE447E"/>
    <w:rsid w:val="00DE5821"/>
    <w:rsid w:val="00DE5AB0"/>
    <w:rsid w:val="00DE5D44"/>
    <w:rsid w:val="00DE5D65"/>
    <w:rsid w:val="00DE7691"/>
    <w:rsid w:val="00DF01FC"/>
    <w:rsid w:val="00DF03E8"/>
    <w:rsid w:val="00DF1127"/>
    <w:rsid w:val="00DF19D5"/>
    <w:rsid w:val="00DF19F8"/>
    <w:rsid w:val="00DF1AFE"/>
    <w:rsid w:val="00DF2B33"/>
    <w:rsid w:val="00DF3EBB"/>
    <w:rsid w:val="00DF4D57"/>
    <w:rsid w:val="00DF69CB"/>
    <w:rsid w:val="00DF736F"/>
    <w:rsid w:val="00DF7999"/>
    <w:rsid w:val="00DF7F80"/>
    <w:rsid w:val="00E00CFC"/>
    <w:rsid w:val="00E010AD"/>
    <w:rsid w:val="00E015C6"/>
    <w:rsid w:val="00E01AA5"/>
    <w:rsid w:val="00E01AE1"/>
    <w:rsid w:val="00E01D05"/>
    <w:rsid w:val="00E0330B"/>
    <w:rsid w:val="00E036F0"/>
    <w:rsid w:val="00E0461E"/>
    <w:rsid w:val="00E05539"/>
    <w:rsid w:val="00E0605C"/>
    <w:rsid w:val="00E070FC"/>
    <w:rsid w:val="00E0717D"/>
    <w:rsid w:val="00E0720D"/>
    <w:rsid w:val="00E077B8"/>
    <w:rsid w:val="00E07A9D"/>
    <w:rsid w:val="00E07B11"/>
    <w:rsid w:val="00E10164"/>
    <w:rsid w:val="00E10BC8"/>
    <w:rsid w:val="00E10DC9"/>
    <w:rsid w:val="00E1178C"/>
    <w:rsid w:val="00E1343D"/>
    <w:rsid w:val="00E13C7D"/>
    <w:rsid w:val="00E14D1C"/>
    <w:rsid w:val="00E15848"/>
    <w:rsid w:val="00E1608C"/>
    <w:rsid w:val="00E20567"/>
    <w:rsid w:val="00E20C0F"/>
    <w:rsid w:val="00E22BB8"/>
    <w:rsid w:val="00E2312F"/>
    <w:rsid w:val="00E2412F"/>
    <w:rsid w:val="00E252DA"/>
    <w:rsid w:val="00E25A5E"/>
    <w:rsid w:val="00E25C08"/>
    <w:rsid w:val="00E26485"/>
    <w:rsid w:val="00E26909"/>
    <w:rsid w:val="00E30073"/>
    <w:rsid w:val="00E30272"/>
    <w:rsid w:val="00E30BF7"/>
    <w:rsid w:val="00E3166A"/>
    <w:rsid w:val="00E31ADC"/>
    <w:rsid w:val="00E32D3B"/>
    <w:rsid w:val="00E32FF3"/>
    <w:rsid w:val="00E34343"/>
    <w:rsid w:val="00E3717F"/>
    <w:rsid w:val="00E400F6"/>
    <w:rsid w:val="00E40C0A"/>
    <w:rsid w:val="00E4109B"/>
    <w:rsid w:val="00E421AB"/>
    <w:rsid w:val="00E4426E"/>
    <w:rsid w:val="00E45993"/>
    <w:rsid w:val="00E465B2"/>
    <w:rsid w:val="00E47862"/>
    <w:rsid w:val="00E47A43"/>
    <w:rsid w:val="00E50317"/>
    <w:rsid w:val="00E5140B"/>
    <w:rsid w:val="00E54513"/>
    <w:rsid w:val="00E54FF9"/>
    <w:rsid w:val="00E555F5"/>
    <w:rsid w:val="00E55E14"/>
    <w:rsid w:val="00E56F18"/>
    <w:rsid w:val="00E57F21"/>
    <w:rsid w:val="00E621EB"/>
    <w:rsid w:val="00E623F0"/>
    <w:rsid w:val="00E62C86"/>
    <w:rsid w:val="00E64335"/>
    <w:rsid w:val="00E65141"/>
    <w:rsid w:val="00E66BBD"/>
    <w:rsid w:val="00E66E30"/>
    <w:rsid w:val="00E6716D"/>
    <w:rsid w:val="00E675CF"/>
    <w:rsid w:val="00E67633"/>
    <w:rsid w:val="00E67C4C"/>
    <w:rsid w:val="00E67F32"/>
    <w:rsid w:val="00E67F37"/>
    <w:rsid w:val="00E70E32"/>
    <w:rsid w:val="00E7206C"/>
    <w:rsid w:val="00E74051"/>
    <w:rsid w:val="00E74C40"/>
    <w:rsid w:val="00E7501E"/>
    <w:rsid w:val="00E7508A"/>
    <w:rsid w:val="00E769D7"/>
    <w:rsid w:val="00E76B95"/>
    <w:rsid w:val="00E770D2"/>
    <w:rsid w:val="00E803EC"/>
    <w:rsid w:val="00E80FFA"/>
    <w:rsid w:val="00E81C3C"/>
    <w:rsid w:val="00E82972"/>
    <w:rsid w:val="00E83AF9"/>
    <w:rsid w:val="00E83EFD"/>
    <w:rsid w:val="00E85C63"/>
    <w:rsid w:val="00E87175"/>
    <w:rsid w:val="00E87183"/>
    <w:rsid w:val="00E871D2"/>
    <w:rsid w:val="00E8786A"/>
    <w:rsid w:val="00E90BFC"/>
    <w:rsid w:val="00E91345"/>
    <w:rsid w:val="00E919FC"/>
    <w:rsid w:val="00E91C82"/>
    <w:rsid w:val="00E92574"/>
    <w:rsid w:val="00E9579A"/>
    <w:rsid w:val="00E95AAB"/>
    <w:rsid w:val="00E9660F"/>
    <w:rsid w:val="00E97242"/>
    <w:rsid w:val="00E975DC"/>
    <w:rsid w:val="00E978D3"/>
    <w:rsid w:val="00EA1D09"/>
    <w:rsid w:val="00EA1E4D"/>
    <w:rsid w:val="00EA2258"/>
    <w:rsid w:val="00EA3362"/>
    <w:rsid w:val="00EA3C5F"/>
    <w:rsid w:val="00EA4469"/>
    <w:rsid w:val="00EA49A8"/>
    <w:rsid w:val="00EA49B7"/>
    <w:rsid w:val="00EA4CB5"/>
    <w:rsid w:val="00EA4D68"/>
    <w:rsid w:val="00EA63EE"/>
    <w:rsid w:val="00EB04D0"/>
    <w:rsid w:val="00EB134B"/>
    <w:rsid w:val="00EB16C0"/>
    <w:rsid w:val="00EB1A6A"/>
    <w:rsid w:val="00EB41F4"/>
    <w:rsid w:val="00EB46C7"/>
    <w:rsid w:val="00EB51EE"/>
    <w:rsid w:val="00EB694D"/>
    <w:rsid w:val="00EB6A85"/>
    <w:rsid w:val="00EB6CB0"/>
    <w:rsid w:val="00EB7F54"/>
    <w:rsid w:val="00EC013A"/>
    <w:rsid w:val="00EC1D14"/>
    <w:rsid w:val="00EC1D6A"/>
    <w:rsid w:val="00EC2352"/>
    <w:rsid w:val="00EC2B33"/>
    <w:rsid w:val="00EC2C44"/>
    <w:rsid w:val="00EC4DE0"/>
    <w:rsid w:val="00EC6CE3"/>
    <w:rsid w:val="00EC7841"/>
    <w:rsid w:val="00ED0920"/>
    <w:rsid w:val="00ED1AC8"/>
    <w:rsid w:val="00ED1F96"/>
    <w:rsid w:val="00ED1FAF"/>
    <w:rsid w:val="00ED2433"/>
    <w:rsid w:val="00ED249D"/>
    <w:rsid w:val="00ED3999"/>
    <w:rsid w:val="00ED3F6E"/>
    <w:rsid w:val="00ED428A"/>
    <w:rsid w:val="00ED605C"/>
    <w:rsid w:val="00EE1A31"/>
    <w:rsid w:val="00EE1C03"/>
    <w:rsid w:val="00EE2175"/>
    <w:rsid w:val="00EE2648"/>
    <w:rsid w:val="00EE3C6E"/>
    <w:rsid w:val="00EE4517"/>
    <w:rsid w:val="00EE4617"/>
    <w:rsid w:val="00EE4ED0"/>
    <w:rsid w:val="00EE618C"/>
    <w:rsid w:val="00EE7EC9"/>
    <w:rsid w:val="00EF0BDF"/>
    <w:rsid w:val="00EF1627"/>
    <w:rsid w:val="00EF167D"/>
    <w:rsid w:val="00EF38D3"/>
    <w:rsid w:val="00EF38E4"/>
    <w:rsid w:val="00EF43B8"/>
    <w:rsid w:val="00EF564F"/>
    <w:rsid w:val="00EF6182"/>
    <w:rsid w:val="00EF740D"/>
    <w:rsid w:val="00EF778F"/>
    <w:rsid w:val="00F013E7"/>
    <w:rsid w:val="00F022D6"/>
    <w:rsid w:val="00F03A3F"/>
    <w:rsid w:val="00F04781"/>
    <w:rsid w:val="00F061F3"/>
    <w:rsid w:val="00F06630"/>
    <w:rsid w:val="00F06C9E"/>
    <w:rsid w:val="00F10A7E"/>
    <w:rsid w:val="00F10AC2"/>
    <w:rsid w:val="00F113A2"/>
    <w:rsid w:val="00F11CF2"/>
    <w:rsid w:val="00F11ECF"/>
    <w:rsid w:val="00F12B63"/>
    <w:rsid w:val="00F136B6"/>
    <w:rsid w:val="00F141CB"/>
    <w:rsid w:val="00F14C47"/>
    <w:rsid w:val="00F16698"/>
    <w:rsid w:val="00F16788"/>
    <w:rsid w:val="00F168AF"/>
    <w:rsid w:val="00F16B98"/>
    <w:rsid w:val="00F17342"/>
    <w:rsid w:val="00F2062F"/>
    <w:rsid w:val="00F20A1F"/>
    <w:rsid w:val="00F21072"/>
    <w:rsid w:val="00F211E7"/>
    <w:rsid w:val="00F213C4"/>
    <w:rsid w:val="00F2266B"/>
    <w:rsid w:val="00F22786"/>
    <w:rsid w:val="00F230C5"/>
    <w:rsid w:val="00F231D1"/>
    <w:rsid w:val="00F24917"/>
    <w:rsid w:val="00F253B8"/>
    <w:rsid w:val="00F25715"/>
    <w:rsid w:val="00F2623C"/>
    <w:rsid w:val="00F26AB2"/>
    <w:rsid w:val="00F2726E"/>
    <w:rsid w:val="00F308B8"/>
    <w:rsid w:val="00F310D1"/>
    <w:rsid w:val="00F313FD"/>
    <w:rsid w:val="00F31997"/>
    <w:rsid w:val="00F31DA4"/>
    <w:rsid w:val="00F32C86"/>
    <w:rsid w:val="00F359EE"/>
    <w:rsid w:val="00F35EC5"/>
    <w:rsid w:val="00F36C53"/>
    <w:rsid w:val="00F36F38"/>
    <w:rsid w:val="00F37434"/>
    <w:rsid w:val="00F400E5"/>
    <w:rsid w:val="00F41ECC"/>
    <w:rsid w:val="00F42578"/>
    <w:rsid w:val="00F42AAA"/>
    <w:rsid w:val="00F439D0"/>
    <w:rsid w:val="00F43F6D"/>
    <w:rsid w:val="00F47667"/>
    <w:rsid w:val="00F47F28"/>
    <w:rsid w:val="00F51154"/>
    <w:rsid w:val="00F51B33"/>
    <w:rsid w:val="00F51C3F"/>
    <w:rsid w:val="00F5260B"/>
    <w:rsid w:val="00F5318E"/>
    <w:rsid w:val="00F53334"/>
    <w:rsid w:val="00F533A3"/>
    <w:rsid w:val="00F54190"/>
    <w:rsid w:val="00F5432B"/>
    <w:rsid w:val="00F557F2"/>
    <w:rsid w:val="00F56B7A"/>
    <w:rsid w:val="00F56C62"/>
    <w:rsid w:val="00F5795E"/>
    <w:rsid w:val="00F607D2"/>
    <w:rsid w:val="00F619F4"/>
    <w:rsid w:val="00F62D5F"/>
    <w:rsid w:val="00F62D7E"/>
    <w:rsid w:val="00F633E0"/>
    <w:rsid w:val="00F63691"/>
    <w:rsid w:val="00F63BCF"/>
    <w:rsid w:val="00F63BEA"/>
    <w:rsid w:val="00F645D7"/>
    <w:rsid w:val="00F64D74"/>
    <w:rsid w:val="00F65437"/>
    <w:rsid w:val="00F7048F"/>
    <w:rsid w:val="00F70864"/>
    <w:rsid w:val="00F70D8F"/>
    <w:rsid w:val="00F71A9E"/>
    <w:rsid w:val="00F7200E"/>
    <w:rsid w:val="00F725EE"/>
    <w:rsid w:val="00F74A54"/>
    <w:rsid w:val="00F75449"/>
    <w:rsid w:val="00F76127"/>
    <w:rsid w:val="00F8027E"/>
    <w:rsid w:val="00F808F1"/>
    <w:rsid w:val="00F80F59"/>
    <w:rsid w:val="00F8372B"/>
    <w:rsid w:val="00F838CB"/>
    <w:rsid w:val="00F8391D"/>
    <w:rsid w:val="00F84D9B"/>
    <w:rsid w:val="00F860F9"/>
    <w:rsid w:val="00F86554"/>
    <w:rsid w:val="00F86991"/>
    <w:rsid w:val="00F9247B"/>
    <w:rsid w:val="00F926DB"/>
    <w:rsid w:val="00F93612"/>
    <w:rsid w:val="00F94D88"/>
    <w:rsid w:val="00F94FE7"/>
    <w:rsid w:val="00F9659D"/>
    <w:rsid w:val="00F96F25"/>
    <w:rsid w:val="00F97E2B"/>
    <w:rsid w:val="00F97E54"/>
    <w:rsid w:val="00FA06A0"/>
    <w:rsid w:val="00FA0C97"/>
    <w:rsid w:val="00FA0F78"/>
    <w:rsid w:val="00FA1535"/>
    <w:rsid w:val="00FA199C"/>
    <w:rsid w:val="00FA22FD"/>
    <w:rsid w:val="00FA2E88"/>
    <w:rsid w:val="00FA354D"/>
    <w:rsid w:val="00FA40E1"/>
    <w:rsid w:val="00FA454B"/>
    <w:rsid w:val="00FA45F4"/>
    <w:rsid w:val="00FA6162"/>
    <w:rsid w:val="00FA6412"/>
    <w:rsid w:val="00FA686C"/>
    <w:rsid w:val="00FA71FE"/>
    <w:rsid w:val="00FB09E1"/>
    <w:rsid w:val="00FB44B4"/>
    <w:rsid w:val="00FB4602"/>
    <w:rsid w:val="00FB63A0"/>
    <w:rsid w:val="00FB6754"/>
    <w:rsid w:val="00FB69AA"/>
    <w:rsid w:val="00FC0578"/>
    <w:rsid w:val="00FC46B9"/>
    <w:rsid w:val="00FC51BF"/>
    <w:rsid w:val="00FC5AD5"/>
    <w:rsid w:val="00FC65CD"/>
    <w:rsid w:val="00FC69DC"/>
    <w:rsid w:val="00FD04D4"/>
    <w:rsid w:val="00FD3616"/>
    <w:rsid w:val="00FD3E0F"/>
    <w:rsid w:val="00FD5063"/>
    <w:rsid w:val="00FD5824"/>
    <w:rsid w:val="00FD5B28"/>
    <w:rsid w:val="00FD5C95"/>
    <w:rsid w:val="00FD6676"/>
    <w:rsid w:val="00FD769C"/>
    <w:rsid w:val="00FE01D0"/>
    <w:rsid w:val="00FE0A05"/>
    <w:rsid w:val="00FE0D20"/>
    <w:rsid w:val="00FE112F"/>
    <w:rsid w:val="00FE1807"/>
    <w:rsid w:val="00FE1B64"/>
    <w:rsid w:val="00FE3239"/>
    <w:rsid w:val="00FE3586"/>
    <w:rsid w:val="00FE42FA"/>
    <w:rsid w:val="00FE48EA"/>
    <w:rsid w:val="00FE6AAB"/>
    <w:rsid w:val="00FE6CF6"/>
    <w:rsid w:val="00FE7FA7"/>
    <w:rsid w:val="00FF069B"/>
    <w:rsid w:val="00FF0DC7"/>
    <w:rsid w:val="00FF0DE7"/>
    <w:rsid w:val="00FF19EF"/>
    <w:rsid w:val="00FF21DD"/>
    <w:rsid w:val="00FF2C43"/>
    <w:rsid w:val="00FF2DA7"/>
    <w:rsid w:val="00FF3599"/>
    <w:rsid w:val="00FF3E6C"/>
    <w:rsid w:val="00FF51F6"/>
    <w:rsid w:val="00FF5202"/>
    <w:rsid w:val="00FF56D9"/>
    <w:rsid w:val="00FF5E23"/>
    <w:rsid w:val="00FF5E98"/>
    <w:rsid w:val="00FF72AB"/>
    <w:rsid w:val="00FF742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F1E8C"/>
  <w15:docId w15:val="{A43C5442-D4A3-4F8D-BFF8-5DCACC6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564F"/>
    <w:pPr>
      <w:spacing w:before="240"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"/>
    <w:qFormat/>
    <w:rsid w:val="00577315"/>
    <w:pPr>
      <w:spacing w:before="240" w:line="276" w:lineRule="auto"/>
      <w:jc w:val="both"/>
      <w:outlineLvl w:val="1"/>
    </w:pPr>
    <w:rPr>
      <w:rFonts w:ascii="Arial" w:eastAsia="Calibri" w:hAnsi="Arial" w:cs="Arial"/>
      <w:b/>
      <w:u w:val="single"/>
      <w:lang w:eastAsia="zh-CN"/>
    </w:rPr>
  </w:style>
  <w:style w:type="paragraph" w:styleId="Nagwek3">
    <w:name w:val="heading 3"/>
    <w:aliases w:val="Subparagraaf,Podtytuł2"/>
    <w:basedOn w:val="Nagwek2"/>
    <w:next w:val="Normalny"/>
    <w:link w:val="Nagwek3Znak"/>
    <w:uiPriority w:val="99"/>
    <w:unhideWhenUsed/>
    <w:qFormat/>
    <w:rsid w:val="0053332A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8449F8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49F8"/>
    <w:pPr>
      <w:keepNext/>
      <w:outlineLvl w:val="5"/>
    </w:pPr>
    <w:rPr>
      <w:rFonts w:ascii="Arial" w:hAnsi="Arial"/>
      <w:color w:val="000000"/>
      <w:sz w:val="2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449F8"/>
    <w:pPr>
      <w:keepNext/>
      <w:spacing w:line="360" w:lineRule="auto"/>
      <w:ind w:left="540"/>
      <w:outlineLvl w:val="6"/>
    </w:pPr>
    <w:rPr>
      <w:rFonts w:ascii="Arial" w:hAnsi="Arial"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8449F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8449F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qFormat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paragraph" w:styleId="Tekstpodstawowy">
    <w:name w:val="Body Text"/>
    <w:aliases w:val="Odstęp,Tekst podstawowy  Ja,anita1,a2,block style"/>
    <w:basedOn w:val="Normalny"/>
    <w:link w:val="TekstpodstawowyZnak"/>
    <w:unhideWhenUsed/>
    <w:rsid w:val="006343E5"/>
    <w:pPr>
      <w:spacing w:after="120"/>
    </w:pPr>
  </w:style>
  <w:style w:type="character" w:customStyle="1" w:styleId="TekstpodstawowyZnak">
    <w:name w:val="Tekst podstawowy Znak"/>
    <w:aliases w:val="Odstęp Znak2,Tekst podstawowy  Ja Znak2,anita1 Znak2,a2 Znak2,block style Znak2"/>
    <w:basedOn w:val="Domylnaczcionkaakapitu"/>
    <w:link w:val="Tekstpodstawowy"/>
    <w:uiPriority w:val="99"/>
    <w:rsid w:val="006343E5"/>
    <w:rPr>
      <w:sz w:val="24"/>
      <w:szCs w:val="24"/>
    </w:rPr>
  </w:style>
  <w:style w:type="paragraph" w:styleId="Akapitzlist">
    <w:name w:val="List Paragraph"/>
    <w:aliases w:val="normalny tekst,Normal,Akapit z listą31"/>
    <w:basedOn w:val="Normalny"/>
    <w:link w:val="AkapitzlistZnak"/>
    <w:uiPriority w:val="34"/>
    <w:qFormat/>
    <w:rsid w:val="00634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,Normal Znak,Akapit z listą31 Znak"/>
    <w:link w:val="Akapitzlist"/>
    <w:uiPriority w:val="34"/>
    <w:qFormat/>
    <w:rsid w:val="006343E5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AC564F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53332A"/>
    <w:rPr>
      <w:rFonts w:ascii="Arial" w:eastAsia="Calibri" w:hAnsi="Arial" w:cs="Arial"/>
      <w:b/>
      <w:sz w:val="24"/>
      <w:szCs w:val="24"/>
      <w:u w:val="single"/>
      <w:lang w:eastAsia="zh-CN"/>
    </w:rPr>
  </w:style>
  <w:style w:type="paragraph" w:customStyle="1" w:styleId="JSpodstawowy">
    <w:name w:val="JSpodstawowy"/>
    <w:basedOn w:val="Normalny"/>
    <w:rsid w:val="00917B60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Standard">
    <w:name w:val="Standard"/>
    <w:rsid w:val="008974D3"/>
    <w:pPr>
      <w:suppressAutoHyphens/>
      <w:autoSpaceDN w:val="0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"/>
    <w:rsid w:val="00577315"/>
    <w:rPr>
      <w:rFonts w:ascii="Arial" w:eastAsia="Calibri" w:hAnsi="Arial" w:cs="Arial"/>
      <w:b/>
      <w:sz w:val="24"/>
      <w:szCs w:val="24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449F8"/>
    <w:rPr>
      <w:rFonts w:ascii="Arial" w:hAnsi="Arial" w:cs="Arial"/>
      <w:b/>
    </w:rPr>
  </w:style>
  <w:style w:type="character" w:customStyle="1" w:styleId="Nagwek5Znak">
    <w:name w:val="Nagłówek 5 Znak"/>
    <w:basedOn w:val="Domylnaczcionkaakapitu"/>
    <w:link w:val="Nagwek5"/>
    <w:uiPriority w:val="99"/>
    <w:rsid w:val="008449F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8449F8"/>
    <w:rPr>
      <w:rFonts w:ascii="Arial" w:hAnsi="Arial"/>
      <w:color w:val="000000"/>
      <w:szCs w:val="18"/>
      <w:u w:val="single"/>
    </w:rPr>
  </w:style>
  <w:style w:type="character" w:customStyle="1" w:styleId="Nagwek7Znak">
    <w:name w:val="Nagłówek 7 Znak"/>
    <w:basedOn w:val="Domylnaczcionkaakapitu"/>
    <w:link w:val="Nagwek7"/>
    <w:rsid w:val="008449F8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link w:val="Nagwek8"/>
    <w:rsid w:val="008449F8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449F8"/>
    <w:rPr>
      <w:rFonts w:ascii="Arial" w:hAnsi="Arial" w:cs="Arial"/>
      <w:b/>
      <w:bCs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449F8"/>
  </w:style>
  <w:style w:type="paragraph" w:styleId="Tekstpodstawowy3">
    <w:name w:val="Body Text 3"/>
    <w:aliases w:val="Podpis rys"/>
    <w:basedOn w:val="Normalny"/>
    <w:link w:val="Tekstpodstawowy3Znak"/>
    <w:rsid w:val="00844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449F8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semiHidden/>
    <w:rsid w:val="008449F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8449F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4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9F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449F8"/>
    <w:pPr>
      <w:ind w:left="360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49F8"/>
    <w:rPr>
      <w:rFonts w:ascii="Arial" w:hAnsi="Arial" w:cs="Arial"/>
    </w:rPr>
  </w:style>
  <w:style w:type="paragraph" w:customStyle="1" w:styleId="Head">
    <w:name w:val="Head"/>
    <w:basedOn w:val="Normalny"/>
    <w:next w:val="Tekstpodstawowy"/>
    <w:rsid w:val="008449F8"/>
    <w:rPr>
      <w:rFonts w:ascii="Helvetica" w:hAnsi="Helvetica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449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9F8"/>
  </w:style>
  <w:style w:type="character" w:styleId="Odwoanieprzypisudolnego">
    <w:name w:val="footnote reference"/>
    <w:basedOn w:val="Domylnaczcionkaakapitu"/>
    <w:semiHidden/>
    <w:rsid w:val="008449F8"/>
    <w:rPr>
      <w:vertAlign w:val="superscript"/>
    </w:rPr>
  </w:style>
  <w:style w:type="paragraph" w:styleId="Spistreci2">
    <w:name w:val="toc 2"/>
    <w:aliases w:val="nowy"/>
    <w:basedOn w:val="Listanumerowana"/>
    <w:next w:val="Normalny"/>
    <w:autoRedefine/>
    <w:semiHidden/>
    <w:rsid w:val="008449F8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"/>
    <w:qFormat/>
    <w:rsid w:val="008449F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449F8"/>
    <w:rPr>
      <w:sz w:val="28"/>
      <w:szCs w:val="24"/>
    </w:rPr>
  </w:style>
  <w:style w:type="paragraph" w:styleId="Listanumerowana">
    <w:name w:val="List Number"/>
    <w:basedOn w:val="Normalny"/>
    <w:semiHidden/>
    <w:unhideWhenUsed/>
    <w:rsid w:val="008449F8"/>
    <w:pPr>
      <w:tabs>
        <w:tab w:val="num" w:pos="360"/>
      </w:tabs>
      <w:ind w:left="360" w:hanging="360"/>
      <w:contextualSpacing/>
    </w:pPr>
    <w:rPr>
      <w:sz w:val="20"/>
      <w:szCs w:val="20"/>
    </w:rPr>
  </w:style>
  <w:style w:type="paragraph" w:customStyle="1" w:styleId="Gwnytekst">
    <w:name w:val="Główny tekst"/>
    <w:basedOn w:val="Normalny"/>
    <w:rsid w:val="008449F8"/>
    <w:pPr>
      <w:spacing w:before="240" w:line="360" w:lineRule="auto"/>
      <w:jc w:val="both"/>
    </w:pPr>
  </w:style>
  <w:style w:type="paragraph" w:customStyle="1" w:styleId="BodyText22">
    <w:name w:val="Body Text 22"/>
    <w:basedOn w:val="Normalny"/>
    <w:rsid w:val="008449F8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4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9F8"/>
  </w:style>
  <w:style w:type="paragraph" w:styleId="Legenda">
    <w:name w:val="caption"/>
    <w:basedOn w:val="Normalny"/>
    <w:next w:val="Normalny"/>
    <w:qFormat/>
    <w:rsid w:val="008449F8"/>
    <w:pPr>
      <w:spacing w:before="120" w:after="120"/>
    </w:pPr>
    <w:rPr>
      <w:b/>
      <w:bCs/>
      <w:sz w:val="20"/>
      <w:szCs w:val="20"/>
    </w:rPr>
  </w:style>
  <w:style w:type="paragraph" w:customStyle="1" w:styleId="Tab-Tre-rodek1">
    <w:name w:val="Tab-Treść-Środek1"/>
    <w:basedOn w:val="Normalny"/>
    <w:rsid w:val="008449F8"/>
    <w:pPr>
      <w:jc w:val="center"/>
    </w:pPr>
    <w:rPr>
      <w:rFonts w:ascii="Helvetica" w:hAnsi="Helvetica"/>
      <w:sz w:val="22"/>
    </w:rPr>
  </w:style>
  <w:style w:type="paragraph" w:customStyle="1" w:styleId="Tekstpodstawowy31">
    <w:name w:val="Tekst podstawowy 31"/>
    <w:basedOn w:val="Normalny"/>
    <w:rsid w:val="008449F8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8449F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49F8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9F8"/>
    <w:rPr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rsid w:val="008449F8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4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49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4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49F8"/>
    <w:rPr>
      <w:b/>
      <w:bCs/>
    </w:rPr>
  </w:style>
  <w:style w:type="paragraph" w:styleId="Listapunktowana">
    <w:name w:val="List Bullet"/>
    <w:basedOn w:val="Tekstpodstawowy"/>
    <w:autoRedefine/>
    <w:rsid w:val="008449F8"/>
    <w:pPr>
      <w:widowControl w:val="0"/>
      <w:tabs>
        <w:tab w:val="left" w:pos="0"/>
      </w:tabs>
      <w:suppressAutoHyphens/>
      <w:snapToGrid w:val="0"/>
      <w:spacing w:after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rsid w:val="008449F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8449F8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449F8"/>
    <w:rPr>
      <w:sz w:val="24"/>
      <w:szCs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basedOn w:val="Domylnaczcionkaakapitu"/>
    <w:semiHidden/>
    <w:locked/>
    <w:rsid w:val="008449F8"/>
    <w:rPr>
      <w:rFonts w:ascii="CG Times" w:hAnsi="CG Times"/>
      <w:sz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basedOn w:val="Domylnaczcionkaakapitu"/>
    <w:semiHidden/>
    <w:locked/>
    <w:rsid w:val="008449F8"/>
    <w:rPr>
      <w:rFonts w:ascii="CG Times" w:hAnsi="CG Times"/>
      <w:sz w:val="24"/>
    </w:rPr>
  </w:style>
  <w:style w:type="paragraph" w:styleId="Lista">
    <w:name w:val="List"/>
    <w:basedOn w:val="Normalny"/>
    <w:uiPriority w:val="99"/>
    <w:semiHidden/>
    <w:unhideWhenUsed/>
    <w:rsid w:val="008449F8"/>
    <w:pPr>
      <w:ind w:left="283" w:hanging="283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44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semiHidden/>
    <w:rsid w:val="008449F8"/>
    <w:pPr>
      <w:ind w:firstLine="340"/>
      <w:jc w:val="both"/>
    </w:pPr>
    <w:rPr>
      <w:rFonts w:ascii="Arial" w:hAnsi="Arial" w:cs="Arial"/>
      <w:iCs/>
      <w:color w:val="000000"/>
      <w:sz w:val="21"/>
    </w:rPr>
  </w:style>
  <w:style w:type="character" w:customStyle="1" w:styleId="ZwykytekstZnak">
    <w:name w:val="Zwykły tekst Znak"/>
    <w:basedOn w:val="Domylnaczcionkaakapitu"/>
    <w:link w:val="Zwykytekst"/>
    <w:semiHidden/>
    <w:rsid w:val="008449F8"/>
    <w:rPr>
      <w:rFonts w:ascii="Arial" w:hAnsi="Arial" w:cs="Arial"/>
      <w:iCs/>
      <w:color w:val="000000"/>
      <w:sz w:val="21"/>
      <w:szCs w:val="24"/>
    </w:rPr>
  </w:style>
  <w:style w:type="paragraph" w:styleId="Spistreci3">
    <w:name w:val="toc 3"/>
    <w:basedOn w:val="Normalny"/>
    <w:next w:val="Normalny"/>
    <w:autoRedefine/>
    <w:semiHidden/>
    <w:rsid w:val="008449F8"/>
    <w:pPr>
      <w:ind w:left="400"/>
    </w:pPr>
    <w:rPr>
      <w:sz w:val="20"/>
      <w:szCs w:val="20"/>
    </w:rPr>
  </w:style>
  <w:style w:type="paragraph" w:customStyle="1" w:styleId="CowiClient">
    <w:name w:val="CowiClient"/>
    <w:basedOn w:val="Normalny"/>
    <w:next w:val="Tekstblok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styleId="Tekstblokowy">
    <w:name w:val="Block Text"/>
    <w:basedOn w:val="Normalny"/>
    <w:rsid w:val="008449F8"/>
    <w:pPr>
      <w:spacing w:after="120"/>
      <w:ind w:left="1440" w:right="1440"/>
    </w:pPr>
    <w:rPr>
      <w:sz w:val="20"/>
      <w:szCs w:val="20"/>
    </w:rPr>
  </w:style>
  <w:style w:type="paragraph" w:styleId="Listapunktowana2">
    <w:name w:val="List Bullet 2"/>
    <w:basedOn w:val="Normalny"/>
    <w:rsid w:val="008449F8"/>
    <w:pPr>
      <w:numPr>
        <w:numId w:val="1"/>
      </w:numPr>
    </w:pPr>
    <w:rPr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8449F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449F8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-kreska">
    <w:name w:val="a-kreska"/>
    <w:basedOn w:val="Normalny"/>
    <w:rsid w:val="008449F8"/>
    <w:pPr>
      <w:numPr>
        <w:numId w:val="2"/>
      </w:numPr>
      <w:jc w:val="both"/>
    </w:pPr>
    <w:rPr>
      <w:rFonts w:ascii="Arial" w:hAnsi="Arial"/>
      <w:iCs/>
      <w:sz w:val="21"/>
    </w:rPr>
  </w:style>
  <w:style w:type="character" w:customStyle="1" w:styleId="st1">
    <w:name w:val="st1"/>
    <w:basedOn w:val="Domylnaczcionkaakapitu"/>
    <w:rsid w:val="008449F8"/>
  </w:style>
  <w:style w:type="paragraph" w:customStyle="1" w:styleId="Tabela1">
    <w:name w:val="Tabela1"/>
    <w:basedOn w:val="Normalny"/>
    <w:rsid w:val="008449F8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 w:val="20"/>
      <w:szCs w:val="21"/>
    </w:rPr>
  </w:style>
  <w:style w:type="paragraph" w:customStyle="1" w:styleId="FrontPage1">
    <w:name w:val="FrontPage1"/>
    <w:basedOn w:val="Normalny"/>
    <w:next w:val="Tekstpodstawowy"/>
    <w:rsid w:val="008449F8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/>
    </w:rPr>
  </w:style>
  <w:style w:type="paragraph" w:customStyle="1" w:styleId="Normalny12just">
    <w:name w:val="Normalny 12 just"/>
    <w:basedOn w:val="Normalny"/>
    <w:rsid w:val="008449F8"/>
    <w:pPr>
      <w:jc w:val="both"/>
    </w:pPr>
  </w:style>
  <w:style w:type="paragraph" w:customStyle="1" w:styleId="Tekstpodstawowy21">
    <w:name w:val="Tekst podstawowy 21"/>
    <w:basedOn w:val="Normalny"/>
    <w:rsid w:val="008449F8"/>
    <w:pPr>
      <w:ind w:firstLine="708"/>
      <w:jc w:val="both"/>
    </w:pPr>
    <w:rPr>
      <w:szCs w:val="20"/>
    </w:rPr>
  </w:style>
  <w:style w:type="character" w:customStyle="1" w:styleId="tw4winTerm">
    <w:name w:val="tw4winTerm"/>
    <w:rsid w:val="008449F8"/>
    <w:rPr>
      <w:color w:val="0000FF"/>
    </w:rPr>
  </w:style>
  <w:style w:type="paragraph" w:customStyle="1" w:styleId="a-kropka">
    <w:name w:val="a-kropka"/>
    <w:basedOn w:val="Normalny"/>
    <w:rsid w:val="008449F8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49F8"/>
    <w:pPr>
      <w:spacing w:after="100"/>
    </w:pPr>
    <w:rPr>
      <w:sz w:val="20"/>
      <w:szCs w:val="20"/>
    </w:rPr>
  </w:style>
  <w:style w:type="character" w:styleId="Hipercze">
    <w:name w:val="Hyperlink"/>
    <w:basedOn w:val="Domylnaczcionkaakapitu"/>
    <w:rsid w:val="008449F8"/>
    <w:rPr>
      <w:rFonts w:ascii="Times New Roman" w:hAnsi="Times New Roman" w:cs="Times New Roman"/>
      <w:color w:val="0000FF"/>
      <w:u w:val="single"/>
    </w:rPr>
  </w:style>
  <w:style w:type="paragraph" w:customStyle="1" w:styleId="Akapitzlist4">
    <w:name w:val="Akapit z listą4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Domylny">
    <w:name w:val="WW-Domyślny"/>
    <w:rsid w:val="008449F8"/>
    <w:pPr>
      <w:suppressAutoHyphens/>
      <w:spacing w:after="200" w:line="276" w:lineRule="auto"/>
      <w:jc w:val="center"/>
    </w:pPr>
    <w:rPr>
      <w:color w:val="000000"/>
      <w:sz w:val="24"/>
      <w:szCs w:val="24"/>
      <w:lang w:eastAsia="zh-CN"/>
    </w:rPr>
  </w:style>
  <w:style w:type="paragraph" w:customStyle="1" w:styleId="Normalny1">
    <w:name w:val="Normalny1"/>
    <w:rsid w:val="008449F8"/>
    <w:pPr>
      <w:suppressAutoHyphens/>
      <w:autoSpaceDE w:val="0"/>
      <w:spacing w:line="276" w:lineRule="auto"/>
      <w:jc w:val="center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1">
    <w:name w:val="Tekst podstawowy1"/>
    <w:basedOn w:val="Normalny"/>
    <w:rsid w:val="008449F8"/>
    <w:pPr>
      <w:suppressAutoHyphens/>
      <w:spacing w:after="6"/>
    </w:pPr>
    <w:rPr>
      <w:lang w:eastAsia="zh-CN"/>
    </w:rPr>
  </w:style>
  <w:style w:type="paragraph" w:customStyle="1" w:styleId="Normalny2">
    <w:name w:val="Normalny2"/>
    <w:rsid w:val="008449F8"/>
    <w:pPr>
      <w:suppressAutoHyphens/>
      <w:autoSpaceDE w:val="0"/>
      <w:spacing w:line="276" w:lineRule="auto"/>
      <w:jc w:val="center"/>
    </w:pPr>
    <w:rPr>
      <w:rFonts w:ascii="Arial" w:hAnsi="Arial" w:cs="Arial"/>
      <w:color w:val="000000"/>
      <w:sz w:val="24"/>
      <w:szCs w:val="24"/>
      <w:lang w:val="en-US" w:eastAsia="zh-CN" w:bidi="en-US"/>
    </w:rPr>
  </w:style>
  <w:style w:type="character" w:customStyle="1" w:styleId="FontStyle151">
    <w:name w:val="Font Style151"/>
    <w:rsid w:val="008449F8"/>
    <w:rPr>
      <w:rFonts w:ascii="Times New Roman" w:hAnsi="Times New Roman" w:cs="Times New Roman"/>
      <w:sz w:val="22"/>
      <w:szCs w:val="22"/>
    </w:rPr>
  </w:style>
  <w:style w:type="character" w:customStyle="1" w:styleId="StopkaZnak1">
    <w:name w:val="Stopka Znak1"/>
    <w:basedOn w:val="Domylnaczcionkaakapitu"/>
    <w:rsid w:val="008449F8"/>
  </w:style>
  <w:style w:type="paragraph" w:customStyle="1" w:styleId="Akapitzlist2">
    <w:name w:val="Akapit z listą2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qFormat/>
    <w:rsid w:val="0084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8449F8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449F8"/>
    <w:rPr>
      <w:rFonts w:eastAsia="Calibri"/>
      <w:sz w:val="24"/>
      <w:szCs w:val="24"/>
    </w:rPr>
  </w:style>
  <w:style w:type="character" w:customStyle="1" w:styleId="Odwoaniedokomentarza3">
    <w:name w:val="Odwołanie do komentarza3"/>
    <w:rsid w:val="008449F8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8449F8"/>
  </w:style>
  <w:style w:type="paragraph" w:customStyle="1" w:styleId="Bezodstpw2">
    <w:name w:val="Bez odstępów2"/>
    <w:rsid w:val="008449F8"/>
    <w:rPr>
      <w:rFonts w:eastAsia="Calibri"/>
      <w:sz w:val="24"/>
      <w:szCs w:val="24"/>
    </w:rPr>
  </w:style>
  <w:style w:type="character" w:customStyle="1" w:styleId="float-md-end">
    <w:name w:val="float-md-end"/>
    <w:basedOn w:val="Domylnaczcionkaakapitu"/>
    <w:rsid w:val="005F7424"/>
  </w:style>
  <w:style w:type="paragraph" w:customStyle="1" w:styleId="wwww">
    <w:name w:val="wwww"/>
    <w:basedOn w:val="Normalny"/>
    <w:qFormat/>
    <w:rsid w:val="003045B4"/>
    <w:pPr>
      <w:numPr>
        <w:numId w:val="23"/>
      </w:numPr>
      <w:ind w:left="568" w:hanging="284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8207-2B8E-4B18-ADFA-43996A4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75</Pages>
  <Words>24354</Words>
  <Characters>146124</Characters>
  <Application>Microsoft Office Word</Application>
  <DocSecurity>0</DocSecurity>
  <Lines>1217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170138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RŚ</dc:title>
  <dc:creator>Dudzic Agnieszka</dc:creator>
  <cp:lastModifiedBy>Dudzic Agnieszka</cp:lastModifiedBy>
  <cp:revision>7</cp:revision>
  <cp:lastPrinted>2023-12-28T08:18:00Z</cp:lastPrinted>
  <dcterms:created xsi:type="dcterms:W3CDTF">2024-01-29T11:39:00Z</dcterms:created>
  <dcterms:modified xsi:type="dcterms:W3CDTF">2024-01-29T12:43:00Z</dcterms:modified>
</cp:coreProperties>
</file>